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D6C29" w:rsidRPr="00187F15" w:rsidRDefault="00952E5F" w:rsidP="00FE47C2">
      <w:pPr>
        <w:spacing w:after="160" w:line="259" w:lineRule="auto"/>
        <w:jc w:val="center"/>
        <w:rPr>
          <w:rFonts w:ascii="Times New Roman" w:hAnsi="Times New Roman"/>
          <w:sz w:val="24"/>
          <w:szCs w:val="24"/>
        </w:rPr>
      </w:pPr>
      <w:r>
        <w:rPr>
          <w:rFonts w:ascii="Times New Roman" w:hAnsi="Times New Roman"/>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2pt;height:122pt">
            <v:imagedata r:id="rId8" o:title=""/>
          </v:shape>
        </w:pict>
      </w:r>
    </w:p>
    <w:p w:rsidR="009D6C29" w:rsidRPr="008E0D14" w:rsidRDefault="009D6C29" w:rsidP="00FE47C2">
      <w:pPr>
        <w:spacing w:after="160" w:line="259" w:lineRule="auto"/>
        <w:jc w:val="center"/>
        <w:rPr>
          <w:rFonts w:ascii="Times New Roman" w:eastAsia="Times New Roman" w:hAnsi="Times New Roman"/>
          <w:sz w:val="28"/>
          <w:szCs w:val="24"/>
        </w:rPr>
      </w:pPr>
      <w:r w:rsidRPr="008E0D14">
        <w:rPr>
          <w:rFonts w:ascii="Times New Roman" w:eastAsia="Times New Roman" w:hAnsi="Times New Roman"/>
          <w:sz w:val="28"/>
          <w:szCs w:val="24"/>
        </w:rPr>
        <w:t>T.C.</w:t>
      </w:r>
    </w:p>
    <w:p w:rsidR="009D6C29" w:rsidRPr="008E0D14" w:rsidRDefault="009D6C29" w:rsidP="00FE47C2">
      <w:pPr>
        <w:spacing w:after="160" w:line="259" w:lineRule="auto"/>
        <w:jc w:val="center"/>
        <w:rPr>
          <w:rFonts w:ascii="Times New Roman" w:eastAsia="Times New Roman" w:hAnsi="Times New Roman"/>
          <w:sz w:val="28"/>
          <w:szCs w:val="24"/>
        </w:rPr>
      </w:pPr>
      <w:r w:rsidRPr="008E0D14">
        <w:rPr>
          <w:rFonts w:ascii="Times New Roman" w:eastAsia="Times New Roman" w:hAnsi="Times New Roman"/>
          <w:sz w:val="28"/>
          <w:szCs w:val="24"/>
        </w:rPr>
        <w:t>İSTANBUL AREL ÜNİVERSİTESİ</w:t>
      </w:r>
    </w:p>
    <w:p w:rsidR="009D6C29" w:rsidRPr="008E0D14" w:rsidRDefault="009D6C29" w:rsidP="00FE47C2">
      <w:pPr>
        <w:spacing w:after="160" w:line="259" w:lineRule="auto"/>
        <w:jc w:val="center"/>
        <w:rPr>
          <w:rFonts w:ascii="Times New Roman" w:eastAsia="Times New Roman" w:hAnsi="Times New Roman"/>
          <w:sz w:val="28"/>
          <w:szCs w:val="24"/>
        </w:rPr>
      </w:pPr>
      <w:r w:rsidRPr="008E0D14">
        <w:rPr>
          <w:rFonts w:ascii="Times New Roman" w:eastAsia="Times New Roman" w:hAnsi="Times New Roman"/>
          <w:sz w:val="28"/>
          <w:szCs w:val="24"/>
        </w:rPr>
        <w:t>SOSYAL BİLİMLER ENSTİTÜSÜ</w:t>
      </w:r>
    </w:p>
    <w:p w:rsidR="009D6C29" w:rsidRPr="008E0D14" w:rsidRDefault="00F9667A" w:rsidP="00FE47C2">
      <w:pPr>
        <w:spacing w:after="160" w:line="259" w:lineRule="auto"/>
        <w:jc w:val="center"/>
        <w:rPr>
          <w:rFonts w:ascii="Times New Roman" w:eastAsia="Times New Roman" w:hAnsi="Times New Roman"/>
          <w:sz w:val="28"/>
          <w:szCs w:val="24"/>
        </w:rPr>
      </w:pPr>
      <w:r w:rsidRPr="008E0D14">
        <w:rPr>
          <w:rFonts w:ascii="Times New Roman" w:eastAsia="Times New Roman" w:hAnsi="Times New Roman"/>
          <w:sz w:val="28"/>
          <w:szCs w:val="24"/>
        </w:rPr>
        <w:t>Yönetim ve Organizasyon Doktora Programı</w:t>
      </w:r>
    </w:p>
    <w:p w:rsidR="009D6C29" w:rsidRDefault="009D6C29" w:rsidP="00FE47C2">
      <w:pPr>
        <w:spacing w:after="160" w:line="259" w:lineRule="auto"/>
        <w:jc w:val="center"/>
        <w:rPr>
          <w:rFonts w:ascii="Times New Roman" w:hAnsi="Times New Roman"/>
          <w:sz w:val="24"/>
          <w:szCs w:val="24"/>
        </w:rPr>
      </w:pPr>
    </w:p>
    <w:p w:rsidR="00B517A1" w:rsidRPr="00187F15" w:rsidRDefault="00B517A1" w:rsidP="00FE47C2">
      <w:pPr>
        <w:spacing w:after="160" w:line="259" w:lineRule="auto"/>
        <w:jc w:val="center"/>
        <w:rPr>
          <w:rFonts w:ascii="Times New Roman" w:hAnsi="Times New Roman"/>
          <w:sz w:val="24"/>
          <w:szCs w:val="24"/>
        </w:rPr>
      </w:pPr>
    </w:p>
    <w:p w:rsidR="00E24C4F" w:rsidRDefault="00F9667A" w:rsidP="00FE47C2">
      <w:pPr>
        <w:spacing w:after="160" w:line="259" w:lineRule="auto"/>
        <w:jc w:val="center"/>
        <w:rPr>
          <w:rFonts w:ascii="Times New Roman" w:eastAsia="Times New Roman" w:hAnsi="Times New Roman"/>
          <w:sz w:val="32"/>
          <w:szCs w:val="24"/>
        </w:rPr>
      </w:pPr>
      <w:r w:rsidRPr="008E0D14">
        <w:rPr>
          <w:rFonts w:ascii="Times New Roman" w:eastAsia="Times New Roman" w:hAnsi="Times New Roman"/>
          <w:sz w:val="32"/>
          <w:szCs w:val="24"/>
        </w:rPr>
        <w:t xml:space="preserve">STRATEJİK YÖNETİM UYGULAMALARI </w:t>
      </w:r>
    </w:p>
    <w:p w:rsidR="00F7461A" w:rsidRDefault="00F9667A" w:rsidP="00FE47C2">
      <w:pPr>
        <w:spacing w:after="160" w:line="259" w:lineRule="auto"/>
        <w:jc w:val="center"/>
        <w:rPr>
          <w:rFonts w:ascii="Times New Roman" w:eastAsia="Times New Roman" w:hAnsi="Times New Roman"/>
          <w:sz w:val="32"/>
          <w:szCs w:val="24"/>
        </w:rPr>
      </w:pPr>
      <w:r w:rsidRPr="008E0D14">
        <w:rPr>
          <w:rFonts w:ascii="Times New Roman" w:eastAsia="Times New Roman" w:hAnsi="Times New Roman"/>
          <w:sz w:val="32"/>
          <w:szCs w:val="24"/>
        </w:rPr>
        <w:t xml:space="preserve">PEGASUS HAVA TAŞIMACILIĞI A.Ş. </w:t>
      </w:r>
    </w:p>
    <w:p w:rsidR="009D6C29" w:rsidRPr="008E0D14" w:rsidRDefault="00F9667A" w:rsidP="00FE47C2">
      <w:pPr>
        <w:spacing w:after="160" w:line="259" w:lineRule="auto"/>
        <w:jc w:val="center"/>
        <w:rPr>
          <w:rFonts w:ascii="Times New Roman" w:eastAsia="Times New Roman" w:hAnsi="Times New Roman"/>
          <w:sz w:val="32"/>
          <w:szCs w:val="24"/>
        </w:rPr>
      </w:pPr>
      <w:r w:rsidRPr="008E0D14">
        <w:rPr>
          <w:rFonts w:ascii="Times New Roman" w:eastAsia="Times New Roman" w:hAnsi="Times New Roman"/>
          <w:sz w:val="32"/>
          <w:szCs w:val="24"/>
        </w:rPr>
        <w:t>STRATEJİ ANALİZİ</w:t>
      </w:r>
    </w:p>
    <w:p w:rsidR="009D6C29" w:rsidRDefault="009D6C29" w:rsidP="00FE47C2">
      <w:pPr>
        <w:spacing w:after="160" w:line="259" w:lineRule="auto"/>
        <w:jc w:val="center"/>
        <w:rPr>
          <w:rFonts w:ascii="Times New Roman" w:eastAsia="Times New Roman" w:hAnsi="Times New Roman"/>
          <w:sz w:val="32"/>
          <w:szCs w:val="24"/>
        </w:rPr>
      </w:pPr>
    </w:p>
    <w:p w:rsidR="00B517A1" w:rsidRPr="008E0D14" w:rsidRDefault="00B517A1" w:rsidP="00FE47C2">
      <w:pPr>
        <w:spacing w:after="160" w:line="259" w:lineRule="auto"/>
        <w:jc w:val="center"/>
        <w:rPr>
          <w:rFonts w:ascii="Times New Roman" w:eastAsia="Times New Roman" w:hAnsi="Times New Roman"/>
          <w:sz w:val="32"/>
          <w:szCs w:val="24"/>
        </w:rPr>
      </w:pPr>
    </w:p>
    <w:p w:rsidR="009D6C29" w:rsidRPr="008E0D14" w:rsidRDefault="009D6C29" w:rsidP="00FE47C2">
      <w:pPr>
        <w:spacing w:after="160" w:line="259" w:lineRule="auto"/>
        <w:jc w:val="center"/>
        <w:rPr>
          <w:rFonts w:ascii="Times New Roman" w:eastAsia="Times New Roman" w:hAnsi="Times New Roman"/>
          <w:sz w:val="32"/>
          <w:szCs w:val="24"/>
        </w:rPr>
      </w:pPr>
      <w:r w:rsidRPr="008E0D14">
        <w:rPr>
          <w:rFonts w:ascii="Times New Roman" w:eastAsia="Times New Roman" w:hAnsi="Times New Roman"/>
          <w:sz w:val="32"/>
          <w:szCs w:val="24"/>
        </w:rPr>
        <w:t>Mehmet ÇETİNKAYA</w:t>
      </w:r>
    </w:p>
    <w:p w:rsidR="0073632B" w:rsidRDefault="0073632B" w:rsidP="0073632B">
      <w:pPr>
        <w:spacing w:after="160" w:line="256" w:lineRule="auto"/>
        <w:jc w:val="center"/>
        <w:rPr>
          <w:rFonts w:ascii="Times New Roman" w:eastAsia="Times New Roman" w:hAnsi="Times New Roman"/>
          <w:sz w:val="32"/>
          <w:szCs w:val="24"/>
        </w:rPr>
      </w:pPr>
      <w:r>
        <w:rPr>
          <w:rFonts w:ascii="Times New Roman" w:eastAsia="Times New Roman" w:hAnsi="Times New Roman"/>
          <w:sz w:val="32"/>
          <w:szCs w:val="24"/>
        </w:rPr>
        <w:t>185600123</w:t>
      </w:r>
    </w:p>
    <w:p w:rsidR="009D6C29" w:rsidRDefault="009D6C29" w:rsidP="00FE47C2">
      <w:pPr>
        <w:spacing w:after="160" w:line="259" w:lineRule="auto"/>
        <w:jc w:val="center"/>
        <w:rPr>
          <w:rFonts w:ascii="Times New Roman" w:hAnsi="Times New Roman"/>
          <w:sz w:val="24"/>
          <w:szCs w:val="24"/>
        </w:rPr>
      </w:pPr>
    </w:p>
    <w:p w:rsidR="00B517A1" w:rsidRPr="00187F15" w:rsidRDefault="00B517A1" w:rsidP="00FE47C2">
      <w:pPr>
        <w:spacing w:after="160" w:line="259" w:lineRule="auto"/>
        <w:jc w:val="center"/>
        <w:rPr>
          <w:rFonts w:ascii="Times New Roman" w:hAnsi="Times New Roman"/>
          <w:sz w:val="24"/>
          <w:szCs w:val="24"/>
        </w:rPr>
      </w:pPr>
    </w:p>
    <w:p w:rsidR="009D6C29" w:rsidRPr="00187F15" w:rsidRDefault="009D6C29" w:rsidP="00FE47C2">
      <w:pPr>
        <w:spacing w:after="160" w:line="259" w:lineRule="auto"/>
        <w:jc w:val="center"/>
        <w:rPr>
          <w:rFonts w:ascii="Times New Roman" w:hAnsi="Times New Roman"/>
          <w:sz w:val="24"/>
          <w:szCs w:val="24"/>
        </w:rPr>
      </w:pPr>
    </w:p>
    <w:p w:rsidR="009D6C29" w:rsidRPr="008E0D14" w:rsidRDefault="009D6C29" w:rsidP="00FE47C2">
      <w:pPr>
        <w:spacing w:after="160" w:line="259" w:lineRule="auto"/>
        <w:jc w:val="center"/>
        <w:rPr>
          <w:rFonts w:ascii="Times New Roman" w:eastAsia="Times New Roman" w:hAnsi="Times New Roman"/>
          <w:sz w:val="28"/>
          <w:szCs w:val="24"/>
        </w:rPr>
      </w:pPr>
      <w:r w:rsidRPr="008E0D14">
        <w:rPr>
          <w:rFonts w:ascii="Times New Roman" w:eastAsia="Times New Roman" w:hAnsi="Times New Roman"/>
          <w:sz w:val="28"/>
          <w:szCs w:val="24"/>
        </w:rPr>
        <w:t xml:space="preserve">Danışman: Doç. Dr. </w:t>
      </w:r>
      <w:r w:rsidR="00F9667A" w:rsidRPr="008E0D14">
        <w:rPr>
          <w:rFonts w:ascii="Times New Roman" w:eastAsia="Times New Roman" w:hAnsi="Times New Roman"/>
          <w:sz w:val="28"/>
          <w:szCs w:val="24"/>
        </w:rPr>
        <w:t>Ebru GÖZÜKARA</w:t>
      </w:r>
    </w:p>
    <w:p w:rsidR="009D6C29" w:rsidRDefault="009D6C29" w:rsidP="00FE47C2">
      <w:pPr>
        <w:spacing w:after="160" w:line="259" w:lineRule="auto"/>
        <w:jc w:val="center"/>
        <w:rPr>
          <w:rFonts w:ascii="Times New Roman" w:eastAsia="Times New Roman" w:hAnsi="Times New Roman"/>
          <w:sz w:val="28"/>
          <w:szCs w:val="24"/>
        </w:rPr>
      </w:pPr>
    </w:p>
    <w:p w:rsidR="00B517A1" w:rsidRPr="008E0D14" w:rsidRDefault="00B517A1" w:rsidP="00FE47C2">
      <w:pPr>
        <w:spacing w:after="160" w:line="259" w:lineRule="auto"/>
        <w:jc w:val="center"/>
        <w:rPr>
          <w:rFonts w:ascii="Times New Roman" w:eastAsia="Times New Roman" w:hAnsi="Times New Roman"/>
          <w:sz w:val="28"/>
          <w:szCs w:val="24"/>
        </w:rPr>
      </w:pPr>
    </w:p>
    <w:p w:rsidR="00362E65" w:rsidRPr="008E0D14" w:rsidRDefault="009D6C29" w:rsidP="00FE47C2">
      <w:pPr>
        <w:spacing w:after="160" w:line="259" w:lineRule="auto"/>
        <w:jc w:val="center"/>
        <w:rPr>
          <w:rFonts w:ascii="Times New Roman" w:eastAsia="Times New Roman" w:hAnsi="Times New Roman"/>
          <w:sz w:val="28"/>
          <w:szCs w:val="24"/>
        </w:rPr>
        <w:sectPr w:rsidR="00362E65" w:rsidRPr="008E0D14" w:rsidSect="00035101">
          <w:pgSz w:w="12240" w:h="15840" w:code="1"/>
          <w:pgMar w:top="1418" w:right="1418" w:bottom="1418" w:left="2268" w:header="720" w:footer="720" w:gutter="567"/>
          <w:cols w:space="720"/>
          <w:docGrid w:linePitch="360"/>
        </w:sectPr>
      </w:pPr>
      <w:r w:rsidRPr="008E0D14">
        <w:rPr>
          <w:rFonts w:ascii="Times New Roman" w:eastAsia="Times New Roman" w:hAnsi="Times New Roman"/>
          <w:sz w:val="28"/>
          <w:szCs w:val="24"/>
        </w:rPr>
        <w:t xml:space="preserve">İstanbul, </w:t>
      </w:r>
      <w:r w:rsidR="00F9667A" w:rsidRPr="008E0D14">
        <w:rPr>
          <w:rFonts w:ascii="Times New Roman" w:eastAsia="Times New Roman" w:hAnsi="Times New Roman"/>
          <w:sz w:val="28"/>
          <w:szCs w:val="24"/>
        </w:rPr>
        <w:t>2019</w:t>
      </w:r>
    </w:p>
    <w:p w:rsidR="00247508" w:rsidRPr="00187F15" w:rsidRDefault="00247508" w:rsidP="006F58FC">
      <w:pPr>
        <w:spacing w:line="360" w:lineRule="auto"/>
        <w:rPr>
          <w:rFonts w:ascii="Times New Roman" w:hAnsi="Times New Roman"/>
          <w:b/>
          <w:sz w:val="24"/>
          <w:szCs w:val="24"/>
        </w:rPr>
      </w:pPr>
    </w:p>
    <w:p w:rsidR="00247508" w:rsidRPr="00187F15" w:rsidRDefault="00247508" w:rsidP="0005321E">
      <w:pPr>
        <w:spacing w:line="360" w:lineRule="auto"/>
        <w:jc w:val="center"/>
        <w:rPr>
          <w:rFonts w:ascii="Times New Roman" w:hAnsi="Times New Roman"/>
          <w:b/>
          <w:sz w:val="24"/>
          <w:szCs w:val="24"/>
        </w:rPr>
      </w:pPr>
    </w:p>
    <w:p w:rsidR="00247508" w:rsidRPr="00187F15" w:rsidRDefault="00247508" w:rsidP="0005321E">
      <w:pPr>
        <w:spacing w:line="360" w:lineRule="auto"/>
        <w:jc w:val="center"/>
        <w:rPr>
          <w:rFonts w:ascii="Times New Roman" w:hAnsi="Times New Roman"/>
          <w:b/>
          <w:sz w:val="24"/>
          <w:szCs w:val="24"/>
        </w:rPr>
        <w:sectPr w:rsidR="00247508" w:rsidRPr="00187F15" w:rsidSect="00035101">
          <w:pgSz w:w="12240" w:h="15840" w:code="1"/>
          <w:pgMar w:top="1418" w:right="1418" w:bottom="1418" w:left="2268" w:header="720" w:footer="720" w:gutter="567"/>
          <w:cols w:space="720"/>
          <w:docGrid w:linePitch="360"/>
        </w:sectPr>
      </w:pPr>
    </w:p>
    <w:p w:rsidR="009D6C29" w:rsidRPr="00187F15" w:rsidRDefault="009D6C29" w:rsidP="0005321E">
      <w:pPr>
        <w:spacing w:line="360" w:lineRule="auto"/>
        <w:jc w:val="center"/>
        <w:rPr>
          <w:rFonts w:ascii="Times New Roman" w:hAnsi="Times New Roman"/>
          <w:b/>
          <w:sz w:val="24"/>
          <w:szCs w:val="24"/>
        </w:rPr>
      </w:pPr>
      <w:r w:rsidRPr="00187F15">
        <w:rPr>
          <w:rFonts w:ascii="Times New Roman" w:hAnsi="Times New Roman"/>
          <w:b/>
          <w:sz w:val="24"/>
          <w:szCs w:val="24"/>
        </w:rPr>
        <w:lastRenderedPageBreak/>
        <w:t>ÖZET</w:t>
      </w:r>
    </w:p>
    <w:p w:rsidR="009D6C29" w:rsidRPr="00187F15" w:rsidRDefault="009D6C29" w:rsidP="0005321E">
      <w:pPr>
        <w:spacing w:line="360" w:lineRule="auto"/>
        <w:jc w:val="center"/>
        <w:rPr>
          <w:rFonts w:ascii="Times New Roman" w:hAnsi="Times New Roman"/>
          <w:b/>
          <w:sz w:val="24"/>
          <w:szCs w:val="24"/>
        </w:rPr>
      </w:pPr>
    </w:p>
    <w:p w:rsidR="002C4F28" w:rsidRPr="00187F15" w:rsidRDefault="002C4F28" w:rsidP="002C4F28">
      <w:pPr>
        <w:jc w:val="center"/>
        <w:rPr>
          <w:rFonts w:ascii="Times New Roman" w:hAnsi="Times New Roman"/>
          <w:b/>
          <w:sz w:val="24"/>
          <w:szCs w:val="24"/>
        </w:rPr>
      </w:pPr>
      <w:r w:rsidRPr="00187F15">
        <w:rPr>
          <w:rFonts w:ascii="Times New Roman" w:hAnsi="Times New Roman"/>
          <w:b/>
          <w:sz w:val="24"/>
          <w:szCs w:val="24"/>
        </w:rPr>
        <w:t>PEGASUS HAVA TAŞIMACILIĞI A.Ş. STRATEJİ ANALİZİ</w:t>
      </w:r>
    </w:p>
    <w:p w:rsidR="009D6C29" w:rsidRPr="00187F15" w:rsidRDefault="009D6C29" w:rsidP="0005321E">
      <w:pPr>
        <w:spacing w:line="360" w:lineRule="auto"/>
        <w:jc w:val="center"/>
        <w:rPr>
          <w:rFonts w:ascii="Times New Roman" w:hAnsi="Times New Roman"/>
          <w:b/>
          <w:sz w:val="24"/>
          <w:szCs w:val="24"/>
        </w:rPr>
      </w:pPr>
      <w:r w:rsidRPr="00187F15">
        <w:rPr>
          <w:rFonts w:ascii="Times New Roman" w:hAnsi="Times New Roman"/>
          <w:b/>
          <w:sz w:val="24"/>
          <w:szCs w:val="24"/>
        </w:rPr>
        <w:t>Mehmet ÇETİNKAYA</w:t>
      </w:r>
    </w:p>
    <w:p w:rsidR="002C4F28" w:rsidRPr="00187F15" w:rsidRDefault="002C4F28" w:rsidP="002C4F28">
      <w:pPr>
        <w:jc w:val="center"/>
        <w:rPr>
          <w:rFonts w:ascii="Times New Roman" w:hAnsi="Times New Roman"/>
          <w:b/>
          <w:bCs/>
          <w:sz w:val="24"/>
          <w:szCs w:val="24"/>
        </w:rPr>
      </w:pPr>
      <w:r w:rsidRPr="00187F15">
        <w:rPr>
          <w:rFonts w:ascii="Times New Roman" w:hAnsi="Times New Roman"/>
          <w:b/>
          <w:bCs/>
          <w:sz w:val="24"/>
          <w:szCs w:val="24"/>
        </w:rPr>
        <w:t>Stratejik Yönetim Uygulamaları</w:t>
      </w:r>
    </w:p>
    <w:p w:rsidR="009D6C29" w:rsidRPr="00187F15" w:rsidRDefault="009D6C29" w:rsidP="0005321E">
      <w:pPr>
        <w:spacing w:line="360" w:lineRule="auto"/>
        <w:jc w:val="center"/>
        <w:rPr>
          <w:rFonts w:ascii="Times New Roman" w:hAnsi="Times New Roman"/>
          <w:b/>
          <w:sz w:val="24"/>
          <w:szCs w:val="24"/>
        </w:rPr>
      </w:pPr>
      <w:r w:rsidRPr="00187F15">
        <w:rPr>
          <w:rFonts w:ascii="Times New Roman" w:hAnsi="Times New Roman"/>
          <w:b/>
          <w:sz w:val="24"/>
          <w:szCs w:val="24"/>
        </w:rPr>
        <w:t xml:space="preserve">Danışman: Doç. Dr. </w:t>
      </w:r>
      <w:r w:rsidR="002C4F28" w:rsidRPr="00187F15">
        <w:rPr>
          <w:rFonts w:ascii="Times New Roman" w:hAnsi="Times New Roman"/>
          <w:b/>
          <w:sz w:val="24"/>
          <w:szCs w:val="24"/>
        </w:rPr>
        <w:t>Ebru GÖZÜKARA</w:t>
      </w:r>
    </w:p>
    <w:p w:rsidR="009D6C29" w:rsidRPr="00187F15" w:rsidRDefault="002C4F28" w:rsidP="0005321E">
      <w:pPr>
        <w:spacing w:line="360" w:lineRule="auto"/>
        <w:jc w:val="center"/>
        <w:rPr>
          <w:rFonts w:ascii="Times New Roman" w:hAnsi="Times New Roman"/>
          <w:b/>
          <w:sz w:val="24"/>
          <w:szCs w:val="24"/>
        </w:rPr>
      </w:pPr>
      <w:r w:rsidRPr="00187F15">
        <w:rPr>
          <w:rFonts w:ascii="Times New Roman" w:hAnsi="Times New Roman"/>
          <w:b/>
          <w:sz w:val="24"/>
          <w:szCs w:val="24"/>
        </w:rPr>
        <w:t>Haziran</w:t>
      </w:r>
      <w:r w:rsidR="009D6C29" w:rsidRPr="00187F15">
        <w:rPr>
          <w:rFonts w:ascii="Times New Roman" w:hAnsi="Times New Roman"/>
          <w:b/>
          <w:sz w:val="24"/>
          <w:szCs w:val="24"/>
        </w:rPr>
        <w:t>, 201</w:t>
      </w:r>
      <w:r w:rsidRPr="00187F15">
        <w:rPr>
          <w:rFonts w:ascii="Times New Roman" w:hAnsi="Times New Roman"/>
          <w:b/>
          <w:sz w:val="24"/>
          <w:szCs w:val="24"/>
        </w:rPr>
        <w:t>9</w:t>
      </w:r>
    </w:p>
    <w:p w:rsidR="009D6C29" w:rsidRPr="00187F15" w:rsidRDefault="009D6C29" w:rsidP="008D61D3">
      <w:pPr>
        <w:spacing w:line="360" w:lineRule="auto"/>
        <w:jc w:val="center"/>
        <w:rPr>
          <w:rFonts w:ascii="Times New Roman" w:hAnsi="Times New Roman"/>
          <w:b/>
          <w:sz w:val="24"/>
          <w:szCs w:val="24"/>
        </w:rPr>
      </w:pPr>
    </w:p>
    <w:p w:rsidR="009D6C29" w:rsidRDefault="00CC3BE4" w:rsidP="00CC3BE4">
      <w:pPr>
        <w:pStyle w:val="AralkYok"/>
        <w:spacing w:line="360" w:lineRule="auto"/>
        <w:ind w:firstLine="720"/>
        <w:jc w:val="both"/>
        <w:rPr>
          <w:rFonts w:ascii="Times New Roman" w:hAnsi="Times New Roman"/>
          <w:sz w:val="24"/>
          <w:szCs w:val="24"/>
          <w:lang w:val="tr-TR"/>
        </w:rPr>
      </w:pPr>
      <w:r w:rsidRPr="00CC3BE4">
        <w:rPr>
          <w:rFonts w:ascii="Times New Roman" w:hAnsi="Times New Roman"/>
          <w:sz w:val="24"/>
          <w:szCs w:val="24"/>
          <w:lang w:val="tr-TR"/>
        </w:rPr>
        <w:t>Pegasus Hava Yolları (tam adı Pegasus Hava Taşımacılığı A.Ş.) İstanbul merkezli bir düşük maliyetli havayolu şirketidir. Uyguladığı “</w:t>
      </w:r>
      <w:proofErr w:type="spellStart"/>
      <w:r w:rsidRPr="00CC3BE4">
        <w:rPr>
          <w:rFonts w:ascii="Times New Roman" w:hAnsi="Times New Roman"/>
          <w:sz w:val="24"/>
          <w:szCs w:val="24"/>
          <w:lang w:val="tr-TR"/>
        </w:rPr>
        <w:t>low</w:t>
      </w:r>
      <w:proofErr w:type="spellEnd"/>
      <w:r w:rsidRPr="00CC3BE4">
        <w:rPr>
          <w:rFonts w:ascii="Times New Roman" w:hAnsi="Times New Roman"/>
          <w:sz w:val="24"/>
          <w:szCs w:val="24"/>
          <w:lang w:val="tr-TR"/>
        </w:rPr>
        <w:t xml:space="preserve"> </w:t>
      </w:r>
      <w:proofErr w:type="spellStart"/>
      <w:r w:rsidRPr="00CC3BE4">
        <w:rPr>
          <w:rFonts w:ascii="Times New Roman" w:hAnsi="Times New Roman"/>
          <w:sz w:val="24"/>
          <w:szCs w:val="24"/>
          <w:lang w:val="tr-TR"/>
        </w:rPr>
        <w:t>cost</w:t>
      </w:r>
      <w:proofErr w:type="spellEnd"/>
      <w:r w:rsidRPr="00CC3BE4">
        <w:rPr>
          <w:rFonts w:ascii="Times New Roman" w:hAnsi="Times New Roman"/>
          <w:sz w:val="24"/>
          <w:szCs w:val="24"/>
          <w:lang w:val="tr-TR"/>
        </w:rPr>
        <w:t>” (düşük maliyetli hava yolu) modeli ile uygun fiyatlı seyahat etme imkânı, bunun yanı sıra da ek ücretlerle elde edilebilen temel hizmetler sağlamaktadır. Kısa ve orta menzilli hatlarda, noktadan noktaya uygun ücretle ulaşım imkânı sunan havayoludur.</w:t>
      </w:r>
    </w:p>
    <w:p w:rsidR="00CC3BE4" w:rsidRPr="00187F15" w:rsidRDefault="00CC3BE4" w:rsidP="00CC3BE4">
      <w:pPr>
        <w:pStyle w:val="AralkYok"/>
        <w:spacing w:line="360" w:lineRule="auto"/>
        <w:ind w:firstLine="720"/>
        <w:jc w:val="both"/>
        <w:rPr>
          <w:rFonts w:ascii="Times New Roman" w:hAnsi="Times New Roman"/>
          <w:sz w:val="24"/>
          <w:szCs w:val="24"/>
          <w:lang w:val="tr-TR"/>
        </w:rPr>
      </w:pPr>
      <w:r>
        <w:rPr>
          <w:rFonts w:ascii="Times New Roman" w:hAnsi="Times New Roman"/>
          <w:sz w:val="24"/>
          <w:szCs w:val="24"/>
          <w:lang w:val="tr-TR"/>
        </w:rPr>
        <w:t>Bu çalışmada Pegasus</w:t>
      </w:r>
      <w:r w:rsidR="00B275AD">
        <w:rPr>
          <w:rFonts w:ascii="Times New Roman" w:hAnsi="Times New Roman"/>
          <w:sz w:val="24"/>
          <w:szCs w:val="24"/>
          <w:lang w:val="tr-TR"/>
        </w:rPr>
        <w:t xml:space="preserve"> Hava Yolları’nın</w:t>
      </w:r>
      <w:r>
        <w:rPr>
          <w:rFonts w:ascii="Times New Roman" w:hAnsi="Times New Roman"/>
          <w:sz w:val="24"/>
          <w:szCs w:val="24"/>
          <w:lang w:val="tr-TR"/>
        </w:rPr>
        <w:t xml:space="preserve"> </w:t>
      </w:r>
      <w:r w:rsidR="00B275AD">
        <w:rPr>
          <w:rFonts w:ascii="Times New Roman" w:hAnsi="Times New Roman"/>
          <w:sz w:val="24"/>
          <w:szCs w:val="24"/>
          <w:lang w:val="tr-TR"/>
        </w:rPr>
        <w:t>s</w:t>
      </w:r>
      <w:r>
        <w:rPr>
          <w:rFonts w:ascii="Times New Roman" w:hAnsi="Times New Roman"/>
          <w:sz w:val="24"/>
          <w:szCs w:val="24"/>
          <w:lang w:val="tr-TR"/>
        </w:rPr>
        <w:t xml:space="preserve">trateji </w:t>
      </w:r>
      <w:r w:rsidR="009919E8">
        <w:rPr>
          <w:rFonts w:ascii="Times New Roman" w:hAnsi="Times New Roman"/>
          <w:sz w:val="24"/>
          <w:szCs w:val="24"/>
          <w:lang w:val="tr-TR"/>
        </w:rPr>
        <w:t>a</w:t>
      </w:r>
      <w:r>
        <w:rPr>
          <w:rFonts w:ascii="Times New Roman" w:hAnsi="Times New Roman"/>
          <w:sz w:val="24"/>
          <w:szCs w:val="24"/>
          <w:lang w:val="tr-TR"/>
        </w:rPr>
        <w:t xml:space="preserve">nalizi yapılmış ve geleceğe yönelik olarak stratejik tavsiyeler verilmiştir. </w:t>
      </w:r>
    </w:p>
    <w:p w:rsidR="009D6C29" w:rsidRPr="00187F15" w:rsidRDefault="009D6C29" w:rsidP="008D61D3">
      <w:pPr>
        <w:spacing w:line="360" w:lineRule="auto"/>
        <w:rPr>
          <w:rFonts w:ascii="Times New Roman" w:hAnsi="Times New Roman"/>
          <w:sz w:val="24"/>
          <w:szCs w:val="24"/>
        </w:rPr>
      </w:pPr>
    </w:p>
    <w:p w:rsidR="009D6C29" w:rsidRPr="00187F15" w:rsidRDefault="009D6C29" w:rsidP="008D61D3">
      <w:pPr>
        <w:spacing w:line="360" w:lineRule="auto"/>
        <w:rPr>
          <w:rFonts w:ascii="Times New Roman" w:hAnsi="Times New Roman"/>
          <w:sz w:val="24"/>
          <w:szCs w:val="24"/>
        </w:rPr>
      </w:pPr>
      <w:r w:rsidRPr="00187F15">
        <w:rPr>
          <w:rFonts w:ascii="Times New Roman" w:hAnsi="Times New Roman"/>
          <w:b/>
          <w:sz w:val="24"/>
          <w:szCs w:val="24"/>
          <w:u w:val="single"/>
        </w:rPr>
        <w:t>Anahtar Kelimeler:</w:t>
      </w:r>
      <w:r w:rsidRPr="00187F15">
        <w:rPr>
          <w:rFonts w:ascii="Times New Roman" w:hAnsi="Times New Roman"/>
          <w:sz w:val="24"/>
          <w:szCs w:val="24"/>
        </w:rPr>
        <w:t xml:space="preserve"> </w:t>
      </w:r>
      <w:r w:rsidR="00EB6F77" w:rsidRPr="00187F15">
        <w:rPr>
          <w:rFonts w:ascii="Times New Roman" w:hAnsi="Times New Roman"/>
          <w:sz w:val="24"/>
          <w:szCs w:val="24"/>
        </w:rPr>
        <w:t>Pegasus, Strateji Analizi</w:t>
      </w:r>
      <w:r w:rsidR="006A2842" w:rsidRPr="00187F15">
        <w:rPr>
          <w:rFonts w:ascii="Times New Roman" w:hAnsi="Times New Roman"/>
          <w:sz w:val="24"/>
          <w:szCs w:val="24"/>
        </w:rPr>
        <w:t>, Stratejik Yönetim</w:t>
      </w:r>
    </w:p>
    <w:p w:rsidR="009D6C29" w:rsidRPr="00187F15" w:rsidRDefault="009D6C29">
      <w:pPr>
        <w:spacing w:after="160" w:line="259" w:lineRule="auto"/>
        <w:rPr>
          <w:rFonts w:ascii="Times New Roman" w:hAnsi="Times New Roman"/>
          <w:b/>
          <w:sz w:val="24"/>
          <w:szCs w:val="24"/>
        </w:rPr>
      </w:pPr>
      <w:r w:rsidRPr="00187F15">
        <w:rPr>
          <w:rFonts w:ascii="Times New Roman" w:hAnsi="Times New Roman"/>
          <w:b/>
          <w:sz w:val="24"/>
          <w:szCs w:val="24"/>
        </w:rPr>
        <w:br w:type="page"/>
      </w:r>
    </w:p>
    <w:p w:rsidR="009D6C29" w:rsidRPr="00187F15" w:rsidRDefault="009D6C29" w:rsidP="00C8282E">
      <w:pPr>
        <w:spacing w:after="160" w:line="360" w:lineRule="auto"/>
        <w:jc w:val="center"/>
        <w:rPr>
          <w:rFonts w:ascii="Times New Roman" w:hAnsi="Times New Roman"/>
          <w:b/>
          <w:sz w:val="24"/>
          <w:szCs w:val="24"/>
        </w:rPr>
      </w:pPr>
      <w:r w:rsidRPr="00187F15">
        <w:rPr>
          <w:rFonts w:ascii="Times New Roman" w:hAnsi="Times New Roman"/>
          <w:b/>
          <w:sz w:val="24"/>
          <w:szCs w:val="24"/>
        </w:rPr>
        <w:t>ABSTRACT</w:t>
      </w:r>
    </w:p>
    <w:p w:rsidR="009D6C29" w:rsidRPr="00187F15" w:rsidRDefault="009D6C29" w:rsidP="00C8282E">
      <w:pPr>
        <w:spacing w:line="360" w:lineRule="auto"/>
        <w:jc w:val="center"/>
        <w:rPr>
          <w:rFonts w:ascii="Times New Roman" w:hAnsi="Times New Roman"/>
          <w:b/>
          <w:sz w:val="24"/>
          <w:szCs w:val="24"/>
        </w:rPr>
      </w:pPr>
    </w:p>
    <w:p w:rsidR="002C4F28" w:rsidRPr="00187F15" w:rsidRDefault="002C4F28" w:rsidP="00C8282E">
      <w:pPr>
        <w:spacing w:line="360" w:lineRule="auto"/>
        <w:jc w:val="center"/>
        <w:rPr>
          <w:rFonts w:ascii="Times New Roman" w:hAnsi="Times New Roman"/>
          <w:b/>
          <w:sz w:val="24"/>
          <w:szCs w:val="24"/>
        </w:rPr>
      </w:pPr>
      <w:r w:rsidRPr="00187F15">
        <w:rPr>
          <w:rFonts w:ascii="Times New Roman" w:hAnsi="Times New Roman"/>
          <w:b/>
          <w:sz w:val="24"/>
          <w:szCs w:val="24"/>
        </w:rPr>
        <w:t xml:space="preserve">PEGASUS HAVA TAŞIMACILIĞI A.Ş. STRATEGY ANALYSIS </w:t>
      </w:r>
    </w:p>
    <w:p w:rsidR="009D6C29" w:rsidRPr="00187F15" w:rsidRDefault="009D6C29" w:rsidP="00C8282E">
      <w:pPr>
        <w:spacing w:line="360" w:lineRule="auto"/>
        <w:jc w:val="center"/>
        <w:rPr>
          <w:rFonts w:ascii="Times New Roman" w:hAnsi="Times New Roman"/>
          <w:b/>
          <w:sz w:val="24"/>
          <w:szCs w:val="24"/>
        </w:rPr>
      </w:pPr>
      <w:r w:rsidRPr="00187F15">
        <w:rPr>
          <w:rFonts w:ascii="Times New Roman" w:hAnsi="Times New Roman"/>
          <w:b/>
          <w:sz w:val="24"/>
          <w:szCs w:val="24"/>
        </w:rPr>
        <w:t>Mehmet ÇETİNKAYA</w:t>
      </w:r>
    </w:p>
    <w:p w:rsidR="002C4F28" w:rsidRPr="00187F15" w:rsidRDefault="002C4F28" w:rsidP="002C4F28">
      <w:pPr>
        <w:jc w:val="center"/>
        <w:rPr>
          <w:rFonts w:ascii="Times New Roman" w:hAnsi="Times New Roman"/>
          <w:b/>
          <w:bCs/>
          <w:sz w:val="24"/>
          <w:szCs w:val="24"/>
        </w:rPr>
      </w:pPr>
      <w:r w:rsidRPr="00187F15">
        <w:rPr>
          <w:rFonts w:ascii="Times New Roman" w:hAnsi="Times New Roman"/>
          <w:b/>
          <w:bCs/>
          <w:sz w:val="24"/>
          <w:szCs w:val="24"/>
        </w:rPr>
        <w:t xml:space="preserve">Strategic Management </w:t>
      </w:r>
      <w:proofErr w:type="spellStart"/>
      <w:r w:rsidRPr="00187F15">
        <w:rPr>
          <w:rFonts w:ascii="Times New Roman" w:hAnsi="Times New Roman"/>
          <w:b/>
          <w:bCs/>
          <w:sz w:val="24"/>
          <w:szCs w:val="24"/>
        </w:rPr>
        <w:t>Applıcatıons</w:t>
      </w:r>
      <w:proofErr w:type="spellEnd"/>
    </w:p>
    <w:p w:rsidR="009D6C29" w:rsidRPr="00187F15" w:rsidRDefault="009D6C29" w:rsidP="00C8282E">
      <w:pPr>
        <w:spacing w:line="360" w:lineRule="auto"/>
        <w:jc w:val="center"/>
        <w:rPr>
          <w:rFonts w:ascii="Times New Roman" w:hAnsi="Times New Roman"/>
          <w:b/>
          <w:sz w:val="24"/>
          <w:szCs w:val="24"/>
        </w:rPr>
      </w:pPr>
      <w:r w:rsidRPr="00187F15">
        <w:rPr>
          <w:rFonts w:ascii="Times New Roman" w:hAnsi="Times New Roman"/>
          <w:b/>
          <w:sz w:val="24"/>
          <w:szCs w:val="24"/>
        </w:rPr>
        <w:t xml:space="preserve">Advisor: </w:t>
      </w:r>
      <w:proofErr w:type="spellStart"/>
      <w:r w:rsidRPr="00187F15">
        <w:rPr>
          <w:rFonts w:ascii="Times New Roman" w:hAnsi="Times New Roman"/>
          <w:b/>
          <w:sz w:val="24"/>
          <w:szCs w:val="24"/>
        </w:rPr>
        <w:t>Asst</w:t>
      </w:r>
      <w:proofErr w:type="spellEnd"/>
      <w:r w:rsidRPr="00187F15">
        <w:rPr>
          <w:rFonts w:ascii="Times New Roman" w:hAnsi="Times New Roman"/>
          <w:b/>
          <w:sz w:val="24"/>
          <w:szCs w:val="24"/>
        </w:rPr>
        <w:t xml:space="preserve">. Prof. Dr. </w:t>
      </w:r>
      <w:r w:rsidR="002C4F28" w:rsidRPr="00187F15">
        <w:rPr>
          <w:rFonts w:ascii="Times New Roman" w:hAnsi="Times New Roman"/>
          <w:b/>
          <w:sz w:val="24"/>
          <w:szCs w:val="24"/>
        </w:rPr>
        <w:t>Ebru GÖZÜKARA</w:t>
      </w:r>
    </w:p>
    <w:p w:rsidR="009D6C29" w:rsidRPr="00187F15" w:rsidRDefault="002C4F28" w:rsidP="00C8282E">
      <w:pPr>
        <w:spacing w:line="360" w:lineRule="auto"/>
        <w:jc w:val="center"/>
        <w:rPr>
          <w:rFonts w:ascii="Times New Roman" w:hAnsi="Times New Roman"/>
          <w:b/>
          <w:sz w:val="24"/>
          <w:szCs w:val="24"/>
        </w:rPr>
      </w:pPr>
      <w:proofErr w:type="spellStart"/>
      <w:r w:rsidRPr="00187F15">
        <w:rPr>
          <w:rFonts w:ascii="Times New Roman" w:hAnsi="Times New Roman"/>
          <w:b/>
          <w:sz w:val="24"/>
          <w:szCs w:val="24"/>
        </w:rPr>
        <w:t>June</w:t>
      </w:r>
      <w:proofErr w:type="spellEnd"/>
      <w:r w:rsidR="009D6C29" w:rsidRPr="00187F15">
        <w:rPr>
          <w:rFonts w:ascii="Times New Roman" w:hAnsi="Times New Roman"/>
          <w:b/>
          <w:sz w:val="24"/>
          <w:szCs w:val="24"/>
        </w:rPr>
        <w:t>, 20</w:t>
      </w:r>
      <w:r w:rsidRPr="00187F15">
        <w:rPr>
          <w:rFonts w:ascii="Times New Roman" w:hAnsi="Times New Roman"/>
          <w:b/>
          <w:sz w:val="24"/>
          <w:szCs w:val="24"/>
        </w:rPr>
        <w:t>19</w:t>
      </w:r>
    </w:p>
    <w:p w:rsidR="009D6C29" w:rsidRPr="00187F15" w:rsidRDefault="009D6C29" w:rsidP="005F788B">
      <w:pPr>
        <w:spacing w:line="360" w:lineRule="auto"/>
        <w:jc w:val="center"/>
        <w:rPr>
          <w:rFonts w:ascii="Times New Roman" w:hAnsi="Times New Roman"/>
          <w:b/>
          <w:sz w:val="24"/>
          <w:szCs w:val="24"/>
        </w:rPr>
      </w:pPr>
    </w:p>
    <w:p w:rsidR="009D6C29" w:rsidRDefault="00B52DDD" w:rsidP="00B52DDD">
      <w:pPr>
        <w:pStyle w:val="AralkYok"/>
        <w:spacing w:line="360" w:lineRule="auto"/>
        <w:ind w:firstLine="720"/>
        <w:jc w:val="both"/>
        <w:rPr>
          <w:rFonts w:ascii="Times New Roman" w:hAnsi="Times New Roman"/>
          <w:sz w:val="24"/>
          <w:szCs w:val="24"/>
          <w:lang w:val="en-GB"/>
        </w:rPr>
      </w:pPr>
      <w:r w:rsidRPr="00B52DDD">
        <w:rPr>
          <w:rFonts w:ascii="Times New Roman" w:hAnsi="Times New Roman"/>
          <w:sz w:val="24"/>
          <w:szCs w:val="24"/>
          <w:lang w:val="en-GB"/>
        </w:rPr>
        <w:t xml:space="preserve">Pegasus Airlines (Turkish: Pegasus </w:t>
      </w:r>
      <w:proofErr w:type="spellStart"/>
      <w:r w:rsidRPr="00B52DDD">
        <w:rPr>
          <w:rFonts w:ascii="Times New Roman" w:hAnsi="Times New Roman"/>
          <w:sz w:val="24"/>
          <w:szCs w:val="24"/>
          <w:lang w:val="en-GB"/>
        </w:rPr>
        <w:t>Hava</w:t>
      </w:r>
      <w:proofErr w:type="spellEnd"/>
      <w:r w:rsidRPr="00B52DDD">
        <w:rPr>
          <w:rFonts w:ascii="Times New Roman" w:hAnsi="Times New Roman"/>
          <w:sz w:val="24"/>
          <w:szCs w:val="24"/>
          <w:lang w:val="en-GB"/>
        </w:rPr>
        <w:t xml:space="preserve"> </w:t>
      </w:r>
      <w:proofErr w:type="spellStart"/>
      <w:r w:rsidRPr="00B52DDD">
        <w:rPr>
          <w:rFonts w:ascii="Times New Roman" w:hAnsi="Times New Roman"/>
          <w:sz w:val="24"/>
          <w:szCs w:val="24"/>
          <w:lang w:val="en-GB"/>
        </w:rPr>
        <w:t>Taşımacılığı</w:t>
      </w:r>
      <w:proofErr w:type="spellEnd"/>
      <w:r w:rsidRPr="00B52DDD">
        <w:rPr>
          <w:rFonts w:ascii="Times New Roman" w:hAnsi="Times New Roman"/>
          <w:sz w:val="24"/>
          <w:szCs w:val="24"/>
          <w:lang w:val="en-GB"/>
        </w:rPr>
        <w:t xml:space="preserve"> A.Ş.) is a Turkish low-cost airline headquartered in the Istanbul</w:t>
      </w:r>
      <w:r>
        <w:rPr>
          <w:rFonts w:ascii="Times New Roman" w:hAnsi="Times New Roman"/>
          <w:sz w:val="24"/>
          <w:szCs w:val="24"/>
          <w:lang w:val="en-GB"/>
        </w:rPr>
        <w:t xml:space="preserve"> </w:t>
      </w:r>
      <w:r w:rsidRPr="00B52DDD">
        <w:rPr>
          <w:rFonts w:ascii="Times New Roman" w:hAnsi="Times New Roman"/>
          <w:sz w:val="24"/>
          <w:szCs w:val="24"/>
          <w:lang w:val="en-GB"/>
        </w:rPr>
        <w:t>with bases at several Turkish airports.</w:t>
      </w:r>
      <w:r>
        <w:rPr>
          <w:rFonts w:ascii="Times New Roman" w:hAnsi="Times New Roman"/>
          <w:sz w:val="24"/>
          <w:szCs w:val="24"/>
          <w:lang w:val="en-GB"/>
        </w:rPr>
        <w:t xml:space="preserve"> </w:t>
      </w:r>
      <w:r w:rsidRPr="00B52DDD">
        <w:rPr>
          <w:rFonts w:ascii="Times New Roman" w:hAnsi="Times New Roman"/>
          <w:sz w:val="24"/>
          <w:szCs w:val="24"/>
          <w:lang w:val="en-GB"/>
        </w:rPr>
        <w:t>With the “</w:t>
      </w:r>
      <w:r>
        <w:rPr>
          <w:rFonts w:ascii="Times New Roman" w:hAnsi="Times New Roman"/>
          <w:sz w:val="24"/>
          <w:szCs w:val="24"/>
          <w:lang w:val="en-GB"/>
        </w:rPr>
        <w:t>low cost</w:t>
      </w:r>
      <w:r w:rsidRPr="00B52DDD">
        <w:rPr>
          <w:rFonts w:ascii="Times New Roman" w:hAnsi="Times New Roman"/>
          <w:sz w:val="24"/>
          <w:szCs w:val="24"/>
          <w:lang w:val="en-GB"/>
        </w:rPr>
        <w:t>” model it provides, it provides affordable, travel opportunities as well as basic services that can only be obtained at extra charges. It is an airline that offers convenient transportation from point to point on short and medium range lines.</w:t>
      </w:r>
    </w:p>
    <w:p w:rsidR="00182208" w:rsidRPr="00187F15" w:rsidRDefault="00182208" w:rsidP="00B52DDD">
      <w:pPr>
        <w:pStyle w:val="AralkYok"/>
        <w:spacing w:line="360" w:lineRule="auto"/>
        <w:ind w:firstLine="720"/>
        <w:jc w:val="both"/>
        <w:rPr>
          <w:rFonts w:ascii="Times New Roman" w:hAnsi="Times New Roman"/>
          <w:sz w:val="24"/>
          <w:szCs w:val="24"/>
          <w:lang w:val="en-GB"/>
        </w:rPr>
      </w:pPr>
      <w:r w:rsidRPr="00182208">
        <w:rPr>
          <w:rFonts w:ascii="Times New Roman" w:hAnsi="Times New Roman"/>
          <w:sz w:val="24"/>
          <w:szCs w:val="24"/>
          <w:lang w:val="en-GB"/>
        </w:rPr>
        <w:t xml:space="preserve">In this study, the strategic analysis of Pegasus Airlines was </w:t>
      </w:r>
      <w:r w:rsidR="007713C9" w:rsidRPr="00182208">
        <w:rPr>
          <w:rFonts w:ascii="Times New Roman" w:hAnsi="Times New Roman"/>
          <w:sz w:val="24"/>
          <w:szCs w:val="24"/>
          <w:lang w:val="en-GB"/>
        </w:rPr>
        <w:t>conducted,</w:t>
      </w:r>
      <w:r w:rsidRPr="00182208">
        <w:rPr>
          <w:rFonts w:ascii="Times New Roman" w:hAnsi="Times New Roman"/>
          <w:sz w:val="24"/>
          <w:szCs w:val="24"/>
          <w:lang w:val="en-GB"/>
        </w:rPr>
        <w:t xml:space="preserve"> and strategic recommendations were provided for the future.</w:t>
      </w:r>
    </w:p>
    <w:p w:rsidR="009D6C29" w:rsidRPr="00187F15" w:rsidRDefault="009D6C29" w:rsidP="00AC19A4">
      <w:pPr>
        <w:spacing w:line="360" w:lineRule="auto"/>
        <w:jc w:val="center"/>
        <w:rPr>
          <w:rFonts w:ascii="Times New Roman" w:hAnsi="Times New Roman"/>
          <w:b/>
          <w:sz w:val="24"/>
          <w:szCs w:val="24"/>
        </w:rPr>
      </w:pPr>
    </w:p>
    <w:p w:rsidR="009D6C29" w:rsidRPr="00187F15" w:rsidRDefault="009D6C29" w:rsidP="00AC19A4">
      <w:pPr>
        <w:spacing w:line="360" w:lineRule="auto"/>
        <w:rPr>
          <w:rFonts w:ascii="Times New Roman" w:hAnsi="Times New Roman"/>
          <w:sz w:val="24"/>
          <w:szCs w:val="24"/>
        </w:rPr>
      </w:pPr>
      <w:proofErr w:type="spellStart"/>
      <w:r w:rsidRPr="00187F15">
        <w:rPr>
          <w:rFonts w:ascii="Times New Roman" w:hAnsi="Times New Roman"/>
          <w:b/>
          <w:sz w:val="24"/>
          <w:szCs w:val="24"/>
          <w:u w:val="single"/>
        </w:rPr>
        <w:t>Key</w:t>
      </w:r>
      <w:proofErr w:type="spellEnd"/>
      <w:r w:rsidRPr="00187F15">
        <w:rPr>
          <w:rFonts w:ascii="Times New Roman" w:hAnsi="Times New Roman"/>
          <w:b/>
          <w:sz w:val="24"/>
          <w:szCs w:val="24"/>
          <w:u w:val="single"/>
        </w:rPr>
        <w:t xml:space="preserve"> </w:t>
      </w:r>
      <w:proofErr w:type="spellStart"/>
      <w:r w:rsidRPr="00187F15">
        <w:rPr>
          <w:rFonts w:ascii="Times New Roman" w:hAnsi="Times New Roman"/>
          <w:b/>
          <w:sz w:val="24"/>
          <w:szCs w:val="24"/>
          <w:u w:val="single"/>
        </w:rPr>
        <w:t>Words</w:t>
      </w:r>
      <w:proofErr w:type="spellEnd"/>
      <w:r w:rsidRPr="00187F15">
        <w:rPr>
          <w:rFonts w:ascii="Times New Roman" w:hAnsi="Times New Roman"/>
          <w:b/>
          <w:sz w:val="24"/>
          <w:szCs w:val="24"/>
          <w:u w:val="single"/>
        </w:rPr>
        <w:t>:</w:t>
      </w:r>
      <w:r w:rsidRPr="00187F15">
        <w:rPr>
          <w:rFonts w:ascii="Times New Roman" w:hAnsi="Times New Roman"/>
          <w:sz w:val="24"/>
          <w:szCs w:val="24"/>
        </w:rPr>
        <w:t xml:space="preserve"> </w:t>
      </w:r>
      <w:r w:rsidR="006A2842" w:rsidRPr="00187F15">
        <w:rPr>
          <w:rFonts w:ascii="Times New Roman" w:hAnsi="Times New Roman"/>
          <w:sz w:val="24"/>
          <w:szCs w:val="24"/>
        </w:rPr>
        <w:t xml:space="preserve">Pegasus, </w:t>
      </w:r>
      <w:proofErr w:type="spellStart"/>
      <w:r w:rsidR="006A2842" w:rsidRPr="00187F15">
        <w:rPr>
          <w:rFonts w:ascii="Times New Roman" w:hAnsi="Times New Roman"/>
          <w:sz w:val="24"/>
          <w:szCs w:val="24"/>
        </w:rPr>
        <w:t>Strategy</w:t>
      </w:r>
      <w:proofErr w:type="spellEnd"/>
      <w:r w:rsidR="006A2842" w:rsidRPr="00187F15">
        <w:rPr>
          <w:rFonts w:ascii="Times New Roman" w:hAnsi="Times New Roman"/>
          <w:sz w:val="24"/>
          <w:szCs w:val="24"/>
        </w:rPr>
        <w:t xml:space="preserve"> Analysis, Strategic Management</w:t>
      </w:r>
    </w:p>
    <w:p w:rsidR="009D6C29" w:rsidRPr="00187F15" w:rsidRDefault="009D6C29">
      <w:pPr>
        <w:spacing w:after="160" w:line="259" w:lineRule="auto"/>
        <w:rPr>
          <w:rFonts w:ascii="Times New Roman" w:hAnsi="Times New Roman"/>
          <w:b/>
          <w:sz w:val="24"/>
          <w:szCs w:val="24"/>
        </w:rPr>
      </w:pPr>
      <w:r w:rsidRPr="00187F15">
        <w:rPr>
          <w:rFonts w:ascii="Times New Roman" w:hAnsi="Times New Roman"/>
          <w:b/>
          <w:sz w:val="24"/>
          <w:szCs w:val="24"/>
        </w:rPr>
        <w:br w:type="page"/>
      </w:r>
    </w:p>
    <w:p w:rsidR="00246E44" w:rsidRPr="00187F15" w:rsidRDefault="009D6C29" w:rsidP="00246E44">
      <w:pPr>
        <w:spacing w:line="360" w:lineRule="auto"/>
        <w:jc w:val="center"/>
        <w:rPr>
          <w:rFonts w:ascii="Times New Roman" w:hAnsi="Times New Roman"/>
          <w:b/>
          <w:sz w:val="24"/>
          <w:szCs w:val="24"/>
        </w:rPr>
      </w:pPr>
      <w:r w:rsidRPr="00187F15">
        <w:rPr>
          <w:rFonts w:ascii="Times New Roman" w:hAnsi="Times New Roman"/>
          <w:b/>
          <w:sz w:val="24"/>
          <w:szCs w:val="24"/>
        </w:rPr>
        <w:t>İÇİNDEKİLER</w:t>
      </w:r>
    </w:p>
    <w:p w:rsidR="009D6C29" w:rsidRPr="00187F15" w:rsidRDefault="009D6C29" w:rsidP="005D3A80">
      <w:pPr>
        <w:spacing w:line="360" w:lineRule="auto"/>
        <w:rPr>
          <w:rFonts w:ascii="Times New Roman" w:hAnsi="Times New Roman"/>
          <w:b/>
          <w:sz w:val="24"/>
          <w:szCs w:val="24"/>
        </w:rPr>
      </w:pPr>
    </w:p>
    <w:p w:rsidR="009D6C29" w:rsidRPr="00187F15" w:rsidRDefault="009D6C29" w:rsidP="005D3A80">
      <w:pPr>
        <w:spacing w:line="360" w:lineRule="auto"/>
        <w:rPr>
          <w:rFonts w:ascii="Times New Roman" w:hAnsi="Times New Roman"/>
          <w:b/>
          <w:sz w:val="24"/>
          <w:szCs w:val="24"/>
        </w:rPr>
      </w:pPr>
      <w:r w:rsidRPr="00187F15">
        <w:rPr>
          <w:rFonts w:ascii="Times New Roman" w:hAnsi="Times New Roman"/>
          <w:b/>
          <w:sz w:val="24"/>
          <w:szCs w:val="24"/>
        </w:rPr>
        <w:tab/>
      </w:r>
      <w:r w:rsidRPr="00187F15">
        <w:rPr>
          <w:rFonts w:ascii="Times New Roman" w:hAnsi="Times New Roman"/>
          <w:b/>
          <w:sz w:val="24"/>
          <w:szCs w:val="24"/>
        </w:rPr>
        <w:tab/>
      </w:r>
      <w:r w:rsidRPr="00187F15">
        <w:rPr>
          <w:rFonts w:ascii="Times New Roman" w:hAnsi="Times New Roman"/>
          <w:b/>
          <w:sz w:val="24"/>
          <w:szCs w:val="24"/>
        </w:rPr>
        <w:tab/>
      </w:r>
      <w:r w:rsidRPr="00187F15">
        <w:rPr>
          <w:rFonts w:ascii="Times New Roman" w:hAnsi="Times New Roman"/>
          <w:b/>
          <w:sz w:val="24"/>
          <w:szCs w:val="24"/>
        </w:rPr>
        <w:tab/>
      </w:r>
      <w:r w:rsidRPr="00187F15">
        <w:rPr>
          <w:rFonts w:ascii="Times New Roman" w:hAnsi="Times New Roman"/>
          <w:b/>
          <w:sz w:val="24"/>
          <w:szCs w:val="24"/>
        </w:rPr>
        <w:tab/>
      </w:r>
      <w:r w:rsidRPr="00187F15">
        <w:rPr>
          <w:rFonts w:ascii="Times New Roman" w:hAnsi="Times New Roman"/>
          <w:b/>
          <w:sz w:val="24"/>
          <w:szCs w:val="24"/>
        </w:rPr>
        <w:tab/>
      </w:r>
      <w:r w:rsidRPr="00187F15">
        <w:rPr>
          <w:rFonts w:ascii="Times New Roman" w:hAnsi="Times New Roman"/>
          <w:b/>
          <w:sz w:val="24"/>
          <w:szCs w:val="24"/>
        </w:rPr>
        <w:tab/>
      </w:r>
      <w:r w:rsidRPr="00187F15">
        <w:rPr>
          <w:rFonts w:ascii="Times New Roman" w:hAnsi="Times New Roman"/>
          <w:b/>
          <w:sz w:val="24"/>
          <w:szCs w:val="24"/>
        </w:rPr>
        <w:tab/>
      </w:r>
      <w:r w:rsidRPr="00187F15">
        <w:rPr>
          <w:rFonts w:ascii="Times New Roman" w:hAnsi="Times New Roman"/>
          <w:b/>
          <w:sz w:val="24"/>
          <w:szCs w:val="24"/>
        </w:rPr>
        <w:tab/>
      </w:r>
      <w:r w:rsidRPr="00187F15">
        <w:rPr>
          <w:rFonts w:ascii="Times New Roman" w:hAnsi="Times New Roman"/>
          <w:b/>
          <w:sz w:val="24"/>
          <w:szCs w:val="24"/>
        </w:rPr>
        <w:tab/>
        <w:t>Sayfa</w:t>
      </w:r>
    </w:p>
    <w:p w:rsidR="009D6C29" w:rsidRPr="00187F15" w:rsidRDefault="009D6C29" w:rsidP="00D44CBC">
      <w:pPr>
        <w:tabs>
          <w:tab w:val="left" w:pos="7230"/>
        </w:tabs>
        <w:spacing w:line="360" w:lineRule="auto"/>
        <w:jc w:val="both"/>
        <w:rPr>
          <w:rFonts w:ascii="Times New Roman" w:hAnsi="Times New Roman"/>
          <w:sz w:val="24"/>
          <w:szCs w:val="24"/>
        </w:rPr>
      </w:pPr>
      <w:r w:rsidRPr="00187F15">
        <w:rPr>
          <w:rFonts w:ascii="Times New Roman" w:hAnsi="Times New Roman"/>
          <w:sz w:val="24"/>
          <w:szCs w:val="24"/>
        </w:rPr>
        <w:t>ÖZET ---------------------------------------------------------------------------------</w:t>
      </w:r>
      <w:r w:rsidR="00E57947" w:rsidRPr="00187F15">
        <w:rPr>
          <w:rFonts w:ascii="Times New Roman" w:hAnsi="Times New Roman"/>
          <w:sz w:val="24"/>
          <w:szCs w:val="24"/>
        </w:rPr>
        <w:t xml:space="preserve"> iii</w:t>
      </w:r>
    </w:p>
    <w:p w:rsidR="009D6C29" w:rsidRPr="00187F15" w:rsidRDefault="009D6C29" w:rsidP="00D44CBC">
      <w:pPr>
        <w:spacing w:line="360" w:lineRule="auto"/>
        <w:jc w:val="both"/>
        <w:rPr>
          <w:rFonts w:ascii="Times New Roman" w:hAnsi="Times New Roman"/>
          <w:sz w:val="24"/>
          <w:szCs w:val="24"/>
        </w:rPr>
      </w:pPr>
      <w:r w:rsidRPr="00187F15">
        <w:rPr>
          <w:rFonts w:ascii="Times New Roman" w:hAnsi="Times New Roman"/>
          <w:sz w:val="24"/>
          <w:szCs w:val="24"/>
        </w:rPr>
        <w:t>ABSTRACT -------------------------------------------------------------------------</w:t>
      </w:r>
      <w:r w:rsidR="00E57947" w:rsidRPr="00187F15">
        <w:rPr>
          <w:rFonts w:ascii="Times New Roman" w:hAnsi="Times New Roman"/>
          <w:sz w:val="24"/>
          <w:szCs w:val="24"/>
        </w:rPr>
        <w:t xml:space="preserve"> </w:t>
      </w:r>
      <w:r w:rsidR="00DB1688">
        <w:rPr>
          <w:rFonts w:ascii="Times New Roman" w:hAnsi="Times New Roman"/>
          <w:sz w:val="24"/>
          <w:szCs w:val="24"/>
        </w:rPr>
        <w:t>i</w:t>
      </w:r>
      <w:r w:rsidR="00E57947" w:rsidRPr="00187F15">
        <w:rPr>
          <w:rFonts w:ascii="Times New Roman" w:hAnsi="Times New Roman"/>
          <w:sz w:val="24"/>
          <w:szCs w:val="24"/>
        </w:rPr>
        <w:t>v</w:t>
      </w:r>
    </w:p>
    <w:p w:rsidR="009D6C29" w:rsidRPr="00187F15" w:rsidRDefault="009D6C29" w:rsidP="00D44CBC">
      <w:pPr>
        <w:spacing w:line="360" w:lineRule="auto"/>
        <w:jc w:val="both"/>
        <w:rPr>
          <w:rFonts w:ascii="Times New Roman" w:hAnsi="Times New Roman"/>
          <w:sz w:val="24"/>
          <w:szCs w:val="24"/>
        </w:rPr>
      </w:pPr>
      <w:r w:rsidRPr="00187F15">
        <w:rPr>
          <w:rFonts w:ascii="Times New Roman" w:hAnsi="Times New Roman"/>
          <w:sz w:val="24"/>
          <w:szCs w:val="24"/>
        </w:rPr>
        <w:t>İÇİNDEKİLER ---------------------------------------------------------------------</w:t>
      </w:r>
      <w:r w:rsidR="00E57947" w:rsidRPr="00187F15">
        <w:rPr>
          <w:rFonts w:ascii="Times New Roman" w:hAnsi="Times New Roman"/>
          <w:sz w:val="24"/>
          <w:szCs w:val="24"/>
        </w:rPr>
        <w:t xml:space="preserve"> v</w:t>
      </w:r>
    </w:p>
    <w:p w:rsidR="009D6C29" w:rsidRPr="00187F15" w:rsidRDefault="009D6C29" w:rsidP="00D44CBC">
      <w:pPr>
        <w:spacing w:line="360" w:lineRule="auto"/>
        <w:jc w:val="both"/>
        <w:rPr>
          <w:rFonts w:ascii="Times New Roman" w:hAnsi="Times New Roman"/>
          <w:sz w:val="24"/>
          <w:szCs w:val="24"/>
        </w:rPr>
      </w:pPr>
      <w:r w:rsidRPr="00187F15">
        <w:rPr>
          <w:rFonts w:ascii="Times New Roman" w:hAnsi="Times New Roman"/>
          <w:sz w:val="24"/>
          <w:szCs w:val="24"/>
        </w:rPr>
        <w:t>ŞEKİLLER LİSTESİ ---------------------------------------------------------------</w:t>
      </w:r>
      <w:r w:rsidR="00E57947" w:rsidRPr="00187F15">
        <w:rPr>
          <w:rFonts w:ascii="Times New Roman" w:hAnsi="Times New Roman"/>
          <w:sz w:val="24"/>
          <w:szCs w:val="24"/>
        </w:rPr>
        <w:t xml:space="preserve"> </w:t>
      </w:r>
      <w:r w:rsidR="002F7FDE">
        <w:rPr>
          <w:rFonts w:ascii="Times New Roman" w:hAnsi="Times New Roman"/>
          <w:sz w:val="24"/>
          <w:szCs w:val="24"/>
        </w:rPr>
        <w:t>viii</w:t>
      </w:r>
    </w:p>
    <w:p w:rsidR="00DB1688" w:rsidRDefault="00DB1688" w:rsidP="005D3A80">
      <w:pPr>
        <w:spacing w:line="360" w:lineRule="auto"/>
        <w:jc w:val="center"/>
        <w:rPr>
          <w:rFonts w:ascii="Times New Roman" w:hAnsi="Times New Roman"/>
          <w:sz w:val="24"/>
          <w:szCs w:val="24"/>
        </w:rPr>
      </w:pPr>
    </w:p>
    <w:p w:rsidR="009D6C29" w:rsidRPr="00187F15" w:rsidRDefault="009D6C29" w:rsidP="005D3A80">
      <w:pPr>
        <w:spacing w:line="360" w:lineRule="auto"/>
        <w:jc w:val="center"/>
        <w:rPr>
          <w:rFonts w:ascii="Times New Roman" w:hAnsi="Times New Roman"/>
          <w:b/>
          <w:sz w:val="24"/>
          <w:szCs w:val="24"/>
        </w:rPr>
      </w:pPr>
      <w:r w:rsidRPr="00187F15">
        <w:rPr>
          <w:rFonts w:ascii="Times New Roman" w:hAnsi="Times New Roman"/>
          <w:b/>
          <w:sz w:val="24"/>
          <w:szCs w:val="24"/>
        </w:rPr>
        <w:t>1. BÖLÜM</w:t>
      </w:r>
    </w:p>
    <w:p w:rsidR="009D6C29" w:rsidRPr="00187F15" w:rsidRDefault="009D6C29" w:rsidP="005D3A80">
      <w:pPr>
        <w:spacing w:line="360" w:lineRule="auto"/>
        <w:jc w:val="center"/>
        <w:rPr>
          <w:rFonts w:ascii="Times New Roman" w:hAnsi="Times New Roman"/>
          <w:b/>
          <w:sz w:val="24"/>
          <w:szCs w:val="24"/>
        </w:rPr>
      </w:pPr>
      <w:r w:rsidRPr="00187F15">
        <w:rPr>
          <w:rFonts w:ascii="Times New Roman" w:hAnsi="Times New Roman"/>
          <w:b/>
          <w:sz w:val="24"/>
          <w:szCs w:val="24"/>
        </w:rPr>
        <w:t>GİRİŞ</w:t>
      </w:r>
    </w:p>
    <w:p w:rsidR="009D6C29" w:rsidRPr="00187F15" w:rsidRDefault="009D6C29" w:rsidP="005D3A80">
      <w:pPr>
        <w:spacing w:line="360" w:lineRule="auto"/>
        <w:rPr>
          <w:rFonts w:ascii="Times New Roman" w:hAnsi="Times New Roman"/>
          <w:sz w:val="24"/>
          <w:szCs w:val="24"/>
        </w:rPr>
      </w:pPr>
    </w:p>
    <w:p w:rsidR="00F31726" w:rsidRPr="00F31726" w:rsidRDefault="00F31726" w:rsidP="00D44CBC">
      <w:pPr>
        <w:spacing w:line="360" w:lineRule="auto"/>
        <w:jc w:val="both"/>
        <w:rPr>
          <w:rFonts w:ascii="Times New Roman" w:hAnsi="Times New Roman"/>
          <w:sz w:val="24"/>
          <w:szCs w:val="24"/>
        </w:rPr>
      </w:pPr>
      <w:r w:rsidRPr="00F31726">
        <w:rPr>
          <w:rFonts w:ascii="Times New Roman" w:hAnsi="Times New Roman"/>
          <w:sz w:val="24"/>
          <w:szCs w:val="24"/>
        </w:rPr>
        <w:t>1)</w:t>
      </w:r>
      <w:r w:rsidRPr="00F31726">
        <w:rPr>
          <w:rFonts w:ascii="Times New Roman" w:hAnsi="Times New Roman"/>
          <w:sz w:val="24"/>
          <w:szCs w:val="24"/>
        </w:rPr>
        <w:tab/>
        <w:t>Dünden Bugüne Pegasus</w:t>
      </w:r>
      <w:r w:rsidR="00BC26B6">
        <w:rPr>
          <w:rFonts w:ascii="Times New Roman" w:hAnsi="Times New Roman"/>
          <w:sz w:val="24"/>
          <w:szCs w:val="24"/>
        </w:rPr>
        <w:t xml:space="preserve"> -------------------------------------------------</w:t>
      </w:r>
      <w:r w:rsidR="00BC26B6">
        <w:rPr>
          <w:rFonts w:ascii="Times New Roman" w:hAnsi="Times New Roman"/>
          <w:sz w:val="24"/>
          <w:szCs w:val="24"/>
        </w:rPr>
        <w:tab/>
      </w:r>
      <w:r w:rsidR="00321567">
        <w:rPr>
          <w:rFonts w:ascii="Times New Roman" w:hAnsi="Times New Roman"/>
          <w:sz w:val="24"/>
          <w:szCs w:val="24"/>
        </w:rPr>
        <w:t>1</w:t>
      </w:r>
    </w:p>
    <w:p w:rsidR="00F31726" w:rsidRPr="00F31726" w:rsidRDefault="00F31726" w:rsidP="00D44CBC">
      <w:pPr>
        <w:spacing w:line="360" w:lineRule="auto"/>
        <w:jc w:val="both"/>
        <w:rPr>
          <w:rFonts w:ascii="Times New Roman" w:hAnsi="Times New Roman"/>
          <w:sz w:val="24"/>
          <w:szCs w:val="24"/>
        </w:rPr>
      </w:pPr>
      <w:r w:rsidRPr="00F31726">
        <w:rPr>
          <w:rFonts w:ascii="Times New Roman" w:hAnsi="Times New Roman"/>
          <w:sz w:val="24"/>
          <w:szCs w:val="24"/>
        </w:rPr>
        <w:t>2)</w:t>
      </w:r>
      <w:r w:rsidRPr="00F31726">
        <w:rPr>
          <w:rFonts w:ascii="Times New Roman" w:hAnsi="Times New Roman"/>
          <w:sz w:val="24"/>
          <w:szCs w:val="24"/>
        </w:rPr>
        <w:tab/>
        <w:t>Pegasus Şirket Bilgileri</w:t>
      </w:r>
      <w:r w:rsidR="00470EA9">
        <w:rPr>
          <w:rFonts w:ascii="Times New Roman" w:hAnsi="Times New Roman"/>
          <w:sz w:val="24"/>
          <w:szCs w:val="24"/>
        </w:rPr>
        <w:t xml:space="preserve"> ---------------------------------------------------</w:t>
      </w:r>
      <w:r w:rsidR="00470EA9">
        <w:rPr>
          <w:rFonts w:ascii="Times New Roman" w:hAnsi="Times New Roman"/>
          <w:sz w:val="24"/>
          <w:szCs w:val="24"/>
        </w:rPr>
        <w:tab/>
      </w:r>
      <w:r w:rsidR="00321567">
        <w:rPr>
          <w:rFonts w:ascii="Times New Roman" w:hAnsi="Times New Roman"/>
          <w:sz w:val="24"/>
          <w:szCs w:val="24"/>
        </w:rPr>
        <w:t>2</w:t>
      </w:r>
      <w:r w:rsidR="00BC26B6">
        <w:rPr>
          <w:rFonts w:ascii="Times New Roman" w:hAnsi="Times New Roman"/>
          <w:sz w:val="24"/>
          <w:szCs w:val="24"/>
        </w:rPr>
        <w:tab/>
      </w:r>
    </w:p>
    <w:p w:rsidR="00F31726" w:rsidRPr="00F31726" w:rsidRDefault="00F31726" w:rsidP="00D44CBC">
      <w:pPr>
        <w:spacing w:line="360" w:lineRule="auto"/>
        <w:jc w:val="both"/>
        <w:rPr>
          <w:rFonts w:ascii="Times New Roman" w:hAnsi="Times New Roman"/>
          <w:sz w:val="24"/>
          <w:szCs w:val="24"/>
        </w:rPr>
      </w:pPr>
      <w:r w:rsidRPr="00F31726">
        <w:rPr>
          <w:rFonts w:ascii="Times New Roman" w:hAnsi="Times New Roman"/>
          <w:sz w:val="24"/>
          <w:szCs w:val="24"/>
        </w:rPr>
        <w:t>3)</w:t>
      </w:r>
      <w:r w:rsidRPr="00F31726">
        <w:rPr>
          <w:rFonts w:ascii="Times New Roman" w:hAnsi="Times New Roman"/>
          <w:sz w:val="24"/>
          <w:szCs w:val="24"/>
        </w:rPr>
        <w:tab/>
        <w:t>Pegasus’un Vizyonu</w:t>
      </w:r>
      <w:r w:rsidR="00470EA9">
        <w:rPr>
          <w:rFonts w:ascii="Times New Roman" w:hAnsi="Times New Roman"/>
          <w:sz w:val="24"/>
          <w:szCs w:val="24"/>
        </w:rPr>
        <w:t xml:space="preserve"> -------------------------------------------------------</w:t>
      </w:r>
      <w:r w:rsidR="00470EA9">
        <w:rPr>
          <w:rFonts w:ascii="Times New Roman" w:hAnsi="Times New Roman"/>
          <w:sz w:val="24"/>
          <w:szCs w:val="24"/>
        </w:rPr>
        <w:tab/>
      </w:r>
      <w:r w:rsidR="00321567">
        <w:rPr>
          <w:rFonts w:ascii="Times New Roman" w:hAnsi="Times New Roman"/>
          <w:sz w:val="24"/>
          <w:szCs w:val="24"/>
        </w:rPr>
        <w:t>3</w:t>
      </w:r>
    </w:p>
    <w:p w:rsidR="00F31726" w:rsidRPr="00F31726" w:rsidRDefault="00F31726" w:rsidP="00D44CBC">
      <w:pPr>
        <w:spacing w:line="360" w:lineRule="auto"/>
        <w:jc w:val="both"/>
        <w:rPr>
          <w:rFonts w:ascii="Times New Roman" w:hAnsi="Times New Roman"/>
          <w:sz w:val="24"/>
          <w:szCs w:val="24"/>
        </w:rPr>
      </w:pPr>
      <w:r w:rsidRPr="00F31726">
        <w:rPr>
          <w:rFonts w:ascii="Times New Roman" w:hAnsi="Times New Roman"/>
          <w:sz w:val="24"/>
          <w:szCs w:val="24"/>
        </w:rPr>
        <w:t>4)</w:t>
      </w:r>
      <w:r w:rsidRPr="00F31726">
        <w:rPr>
          <w:rFonts w:ascii="Times New Roman" w:hAnsi="Times New Roman"/>
          <w:sz w:val="24"/>
          <w:szCs w:val="24"/>
        </w:rPr>
        <w:tab/>
        <w:t>Pegasus’un Misyonu</w:t>
      </w:r>
      <w:r w:rsidR="00470EA9">
        <w:rPr>
          <w:rFonts w:ascii="Times New Roman" w:hAnsi="Times New Roman"/>
          <w:sz w:val="24"/>
          <w:szCs w:val="24"/>
        </w:rPr>
        <w:t xml:space="preserve"> ------------------------------------------------------</w:t>
      </w:r>
      <w:r w:rsidR="00470EA9">
        <w:rPr>
          <w:rFonts w:ascii="Times New Roman" w:hAnsi="Times New Roman"/>
          <w:sz w:val="24"/>
          <w:szCs w:val="24"/>
        </w:rPr>
        <w:tab/>
      </w:r>
      <w:r w:rsidR="00321567">
        <w:rPr>
          <w:rFonts w:ascii="Times New Roman" w:hAnsi="Times New Roman"/>
          <w:sz w:val="24"/>
          <w:szCs w:val="24"/>
        </w:rPr>
        <w:t>3</w:t>
      </w:r>
    </w:p>
    <w:p w:rsidR="00F31726" w:rsidRPr="00F31726" w:rsidRDefault="00F31726" w:rsidP="00D44CBC">
      <w:pPr>
        <w:spacing w:line="360" w:lineRule="auto"/>
        <w:jc w:val="both"/>
        <w:rPr>
          <w:rFonts w:ascii="Times New Roman" w:hAnsi="Times New Roman"/>
          <w:sz w:val="24"/>
          <w:szCs w:val="24"/>
        </w:rPr>
      </w:pPr>
      <w:r w:rsidRPr="00F31726">
        <w:rPr>
          <w:rFonts w:ascii="Times New Roman" w:hAnsi="Times New Roman"/>
          <w:sz w:val="24"/>
          <w:szCs w:val="24"/>
        </w:rPr>
        <w:t>5)</w:t>
      </w:r>
      <w:r w:rsidRPr="00F31726">
        <w:rPr>
          <w:rFonts w:ascii="Times New Roman" w:hAnsi="Times New Roman"/>
          <w:sz w:val="24"/>
          <w:szCs w:val="24"/>
        </w:rPr>
        <w:tab/>
        <w:t>Pegasus’un stratejik hedefleri</w:t>
      </w:r>
      <w:r w:rsidR="00470EA9">
        <w:rPr>
          <w:rFonts w:ascii="Times New Roman" w:hAnsi="Times New Roman"/>
          <w:sz w:val="24"/>
          <w:szCs w:val="24"/>
        </w:rPr>
        <w:t xml:space="preserve"> --------------------------------------------</w:t>
      </w:r>
      <w:r w:rsidR="00321567">
        <w:rPr>
          <w:rFonts w:ascii="Times New Roman" w:hAnsi="Times New Roman"/>
          <w:sz w:val="24"/>
          <w:szCs w:val="24"/>
        </w:rPr>
        <w:tab/>
        <w:t>3</w:t>
      </w:r>
    </w:p>
    <w:p w:rsidR="00F31726" w:rsidRPr="00F31726" w:rsidRDefault="00F31726" w:rsidP="00D44CBC">
      <w:pPr>
        <w:spacing w:line="360" w:lineRule="auto"/>
        <w:jc w:val="both"/>
        <w:rPr>
          <w:rFonts w:ascii="Times New Roman" w:hAnsi="Times New Roman"/>
          <w:sz w:val="24"/>
          <w:szCs w:val="24"/>
        </w:rPr>
      </w:pPr>
      <w:r w:rsidRPr="00F31726">
        <w:rPr>
          <w:rFonts w:ascii="Times New Roman" w:hAnsi="Times New Roman"/>
          <w:sz w:val="24"/>
          <w:szCs w:val="24"/>
        </w:rPr>
        <w:t>6)</w:t>
      </w:r>
      <w:r w:rsidRPr="00F31726">
        <w:rPr>
          <w:rFonts w:ascii="Times New Roman" w:hAnsi="Times New Roman"/>
          <w:sz w:val="24"/>
          <w:szCs w:val="24"/>
        </w:rPr>
        <w:tab/>
        <w:t>Pegasus’un Ürün İş Modeli</w:t>
      </w:r>
      <w:r w:rsidR="00470EA9">
        <w:rPr>
          <w:rFonts w:ascii="Times New Roman" w:hAnsi="Times New Roman"/>
          <w:sz w:val="24"/>
          <w:szCs w:val="24"/>
        </w:rPr>
        <w:t xml:space="preserve"> ----------------------------------------------</w:t>
      </w:r>
      <w:r w:rsidR="00470EA9">
        <w:rPr>
          <w:rFonts w:ascii="Times New Roman" w:hAnsi="Times New Roman"/>
          <w:sz w:val="24"/>
          <w:szCs w:val="24"/>
        </w:rPr>
        <w:tab/>
      </w:r>
      <w:r w:rsidR="00321567">
        <w:rPr>
          <w:rFonts w:ascii="Times New Roman" w:hAnsi="Times New Roman"/>
          <w:sz w:val="24"/>
          <w:szCs w:val="24"/>
        </w:rPr>
        <w:t>3</w:t>
      </w:r>
    </w:p>
    <w:p w:rsidR="00F31726" w:rsidRPr="00F31726" w:rsidRDefault="00F31726" w:rsidP="00D44CBC">
      <w:pPr>
        <w:spacing w:line="360" w:lineRule="auto"/>
        <w:jc w:val="both"/>
        <w:rPr>
          <w:rFonts w:ascii="Times New Roman" w:hAnsi="Times New Roman"/>
          <w:sz w:val="24"/>
          <w:szCs w:val="24"/>
        </w:rPr>
      </w:pPr>
      <w:r w:rsidRPr="00F31726">
        <w:rPr>
          <w:rFonts w:ascii="Times New Roman" w:hAnsi="Times New Roman"/>
          <w:sz w:val="24"/>
          <w:szCs w:val="24"/>
        </w:rPr>
        <w:t>7)</w:t>
      </w:r>
      <w:r w:rsidRPr="00F31726">
        <w:rPr>
          <w:rFonts w:ascii="Times New Roman" w:hAnsi="Times New Roman"/>
          <w:sz w:val="24"/>
          <w:szCs w:val="24"/>
        </w:rPr>
        <w:tab/>
        <w:t>Pegasus’un Sermaye ve Ortaklık Yapısı</w:t>
      </w:r>
      <w:r w:rsidR="00470EA9">
        <w:rPr>
          <w:rFonts w:ascii="Times New Roman" w:hAnsi="Times New Roman"/>
          <w:sz w:val="24"/>
          <w:szCs w:val="24"/>
        </w:rPr>
        <w:t xml:space="preserve"> -------------------------------</w:t>
      </w:r>
      <w:r w:rsidR="00470EA9">
        <w:rPr>
          <w:rFonts w:ascii="Times New Roman" w:hAnsi="Times New Roman"/>
          <w:sz w:val="24"/>
          <w:szCs w:val="24"/>
        </w:rPr>
        <w:tab/>
      </w:r>
      <w:r w:rsidR="00321567">
        <w:rPr>
          <w:rFonts w:ascii="Times New Roman" w:hAnsi="Times New Roman"/>
          <w:sz w:val="24"/>
          <w:szCs w:val="24"/>
        </w:rPr>
        <w:t>4</w:t>
      </w:r>
    </w:p>
    <w:p w:rsidR="00F31726" w:rsidRPr="00F31726" w:rsidRDefault="00F31726" w:rsidP="00D44CBC">
      <w:pPr>
        <w:spacing w:line="360" w:lineRule="auto"/>
        <w:jc w:val="both"/>
        <w:rPr>
          <w:rFonts w:ascii="Times New Roman" w:hAnsi="Times New Roman"/>
          <w:sz w:val="24"/>
          <w:szCs w:val="24"/>
        </w:rPr>
      </w:pPr>
      <w:r w:rsidRPr="00F31726">
        <w:rPr>
          <w:rFonts w:ascii="Times New Roman" w:hAnsi="Times New Roman"/>
          <w:sz w:val="24"/>
          <w:szCs w:val="24"/>
        </w:rPr>
        <w:t>8)</w:t>
      </w:r>
      <w:r w:rsidRPr="00F31726">
        <w:rPr>
          <w:rFonts w:ascii="Times New Roman" w:hAnsi="Times New Roman"/>
          <w:sz w:val="24"/>
          <w:szCs w:val="24"/>
        </w:rPr>
        <w:tab/>
        <w:t>Pegasus’un Personel Sayısı</w:t>
      </w:r>
      <w:r w:rsidR="00470EA9">
        <w:rPr>
          <w:rFonts w:ascii="Times New Roman" w:hAnsi="Times New Roman"/>
          <w:sz w:val="24"/>
          <w:szCs w:val="24"/>
        </w:rPr>
        <w:t xml:space="preserve"> -----------------------------------------------</w:t>
      </w:r>
      <w:r w:rsidR="00470EA9">
        <w:rPr>
          <w:rFonts w:ascii="Times New Roman" w:hAnsi="Times New Roman"/>
          <w:sz w:val="24"/>
          <w:szCs w:val="24"/>
        </w:rPr>
        <w:tab/>
      </w:r>
      <w:r w:rsidR="00321567">
        <w:rPr>
          <w:rFonts w:ascii="Times New Roman" w:hAnsi="Times New Roman"/>
          <w:sz w:val="24"/>
          <w:szCs w:val="24"/>
        </w:rPr>
        <w:t>6</w:t>
      </w:r>
    </w:p>
    <w:p w:rsidR="00F31726" w:rsidRPr="00F31726" w:rsidRDefault="00F31726" w:rsidP="00D44CBC">
      <w:pPr>
        <w:spacing w:line="360" w:lineRule="auto"/>
        <w:jc w:val="both"/>
        <w:rPr>
          <w:rFonts w:ascii="Times New Roman" w:hAnsi="Times New Roman"/>
          <w:sz w:val="24"/>
          <w:szCs w:val="24"/>
        </w:rPr>
      </w:pPr>
      <w:r w:rsidRPr="00F31726">
        <w:rPr>
          <w:rFonts w:ascii="Times New Roman" w:hAnsi="Times New Roman"/>
          <w:sz w:val="24"/>
          <w:szCs w:val="24"/>
        </w:rPr>
        <w:t>9)</w:t>
      </w:r>
      <w:r w:rsidRPr="00F31726">
        <w:rPr>
          <w:rFonts w:ascii="Times New Roman" w:hAnsi="Times New Roman"/>
          <w:sz w:val="24"/>
          <w:szCs w:val="24"/>
        </w:rPr>
        <w:tab/>
        <w:t>Pegasus’un Yönetim Organizasyonu</w:t>
      </w:r>
      <w:r w:rsidR="00470EA9">
        <w:rPr>
          <w:rFonts w:ascii="Times New Roman" w:hAnsi="Times New Roman"/>
          <w:sz w:val="24"/>
          <w:szCs w:val="24"/>
        </w:rPr>
        <w:t xml:space="preserve"> ------------------------------------</w:t>
      </w:r>
      <w:r w:rsidR="00470EA9">
        <w:rPr>
          <w:rFonts w:ascii="Times New Roman" w:hAnsi="Times New Roman"/>
          <w:sz w:val="24"/>
          <w:szCs w:val="24"/>
        </w:rPr>
        <w:tab/>
      </w:r>
      <w:r w:rsidR="00321567">
        <w:rPr>
          <w:rFonts w:ascii="Times New Roman" w:hAnsi="Times New Roman"/>
          <w:sz w:val="24"/>
          <w:szCs w:val="24"/>
        </w:rPr>
        <w:t>6</w:t>
      </w:r>
    </w:p>
    <w:p w:rsidR="00F31726" w:rsidRPr="00F31726" w:rsidRDefault="00F31726" w:rsidP="00D44CBC">
      <w:pPr>
        <w:spacing w:line="360" w:lineRule="auto"/>
        <w:jc w:val="both"/>
        <w:rPr>
          <w:rFonts w:ascii="Times New Roman" w:hAnsi="Times New Roman"/>
          <w:sz w:val="24"/>
          <w:szCs w:val="24"/>
        </w:rPr>
      </w:pPr>
      <w:r w:rsidRPr="00F31726">
        <w:rPr>
          <w:rFonts w:ascii="Times New Roman" w:hAnsi="Times New Roman"/>
          <w:sz w:val="24"/>
          <w:szCs w:val="24"/>
        </w:rPr>
        <w:t>10)</w:t>
      </w:r>
      <w:r w:rsidRPr="00F31726">
        <w:rPr>
          <w:rFonts w:ascii="Times New Roman" w:hAnsi="Times New Roman"/>
          <w:sz w:val="24"/>
          <w:szCs w:val="24"/>
        </w:rPr>
        <w:tab/>
        <w:t>Pegasus’un Üst Düzey Yöneticileri</w:t>
      </w:r>
      <w:r w:rsidR="00470EA9">
        <w:rPr>
          <w:rFonts w:ascii="Times New Roman" w:hAnsi="Times New Roman"/>
          <w:sz w:val="24"/>
          <w:szCs w:val="24"/>
        </w:rPr>
        <w:t xml:space="preserve"> -------------------------------------</w:t>
      </w:r>
      <w:r w:rsidR="00470EA9">
        <w:rPr>
          <w:rFonts w:ascii="Times New Roman" w:hAnsi="Times New Roman"/>
          <w:sz w:val="24"/>
          <w:szCs w:val="24"/>
        </w:rPr>
        <w:tab/>
      </w:r>
      <w:r w:rsidR="00321567">
        <w:rPr>
          <w:rFonts w:ascii="Times New Roman" w:hAnsi="Times New Roman"/>
          <w:sz w:val="24"/>
          <w:szCs w:val="24"/>
        </w:rPr>
        <w:t>6</w:t>
      </w:r>
    </w:p>
    <w:p w:rsidR="00F31726" w:rsidRPr="00F31726" w:rsidRDefault="00F31726" w:rsidP="00D44CBC">
      <w:pPr>
        <w:spacing w:line="360" w:lineRule="auto"/>
        <w:jc w:val="both"/>
        <w:rPr>
          <w:rFonts w:ascii="Times New Roman" w:hAnsi="Times New Roman"/>
          <w:sz w:val="24"/>
          <w:szCs w:val="24"/>
        </w:rPr>
      </w:pPr>
      <w:r w:rsidRPr="00F31726">
        <w:rPr>
          <w:rFonts w:ascii="Times New Roman" w:hAnsi="Times New Roman"/>
          <w:sz w:val="24"/>
          <w:szCs w:val="24"/>
        </w:rPr>
        <w:t>11)</w:t>
      </w:r>
      <w:r w:rsidRPr="00F31726">
        <w:rPr>
          <w:rFonts w:ascii="Times New Roman" w:hAnsi="Times New Roman"/>
          <w:sz w:val="24"/>
          <w:szCs w:val="24"/>
        </w:rPr>
        <w:tab/>
        <w:t xml:space="preserve">Pegasus’un Yönetim Organı </w:t>
      </w:r>
      <w:r w:rsidR="00470EA9">
        <w:rPr>
          <w:rFonts w:ascii="Times New Roman" w:hAnsi="Times New Roman"/>
          <w:sz w:val="24"/>
          <w:szCs w:val="24"/>
        </w:rPr>
        <w:t>---------------------------------------------</w:t>
      </w:r>
      <w:r w:rsidR="00470EA9">
        <w:rPr>
          <w:rFonts w:ascii="Times New Roman" w:hAnsi="Times New Roman"/>
          <w:sz w:val="24"/>
          <w:szCs w:val="24"/>
        </w:rPr>
        <w:tab/>
      </w:r>
      <w:r w:rsidR="00321567">
        <w:rPr>
          <w:rFonts w:ascii="Times New Roman" w:hAnsi="Times New Roman"/>
          <w:sz w:val="24"/>
          <w:szCs w:val="24"/>
        </w:rPr>
        <w:t>7</w:t>
      </w:r>
    </w:p>
    <w:p w:rsidR="00F31726" w:rsidRPr="00F31726" w:rsidRDefault="00F31726" w:rsidP="00D44CBC">
      <w:pPr>
        <w:spacing w:line="360" w:lineRule="auto"/>
        <w:jc w:val="both"/>
        <w:rPr>
          <w:rFonts w:ascii="Times New Roman" w:hAnsi="Times New Roman"/>
          <w:sz w:val="24"/>
          <w:szCs w:val="24"/>
        </w:rPr>
      </w:pPr>
      <w:r w:rsidRPr="00F31726">
        <w:rPr>
          <w:rFonts w:ascii="Times New Roman" w:hAnsi="Times New Roman"/>
          <w:sz w:val="24"/>
          <w:szCs w:val="24"/>
        </w:rPr>
        <w:t>a)</w:t>
      </w:r>
      <w:r w:rsidRPr="00F31726">
        <w:rPr>
          <w:rFonts w:ascii="Times New Roman" w:hAnsi="Times New Roman"/>
          <w:sz w:val="24"/>
          <w:szCs w:val="24"/>
        </w:rPr>
        <w:tab/>
        <w:t>Ali İsmail SABANCI- Yönetim Kurulu Başkanı</w:t>
      </w:r>
      <w:r w:rsidR="00470EA9">
        <w:rPr>
          <w:rFonts w:ascii="Times New Roman" w:hAnsi="Times New Roman"/>
          <w:sz w:val="24"/>
          <w:szCs w:val="24"/>
        </w:rPr>
        <w:t xml:space="preserve"> ----------------------</w:t>
      </w:r>
      <w:r w:rsidR="00470EA9">
        <w:rPr>
          <w:rFonts w:ascii="Times New Roman" w:hAnsi="Times New Roman"/>
          <w:sz w:val="24"/>
          <w:szCs w:val="24"/>
        </w:rPr>
        <w:tab/>
      </w:r>
      <w:r w:rsidR="00321567">
        <w:rPr>
          <w:rFonts w:ascii="Times New Roman" w:hAnsi="Times New Roman"/>
          <w:sz w:val="24"/>
          <w:szCs w:val="24"/>
        </w:rPr>
        <w:t>7</w:t>
      </w:r>
    </w:p>
    <w:p w:rsidR="009B6F98" w:rsidRDefault="00F31726" w:rsidP="00D44CBC">
      <w:pPr>
        <w:spacing w:line="360" w:lineRule="auto"/>
        <w:jc w:val="both"/>
        <w:rPr>
          <w:rFonts w:ascii="Times New Roman" w:hAnsi="Times New Roman"/>
          <w:sz w:val="24"/>
          <w:szCs w:val="24"/>
        </w:rPr>
      </w:pPr>
      <w:r w:rsidRPr="00F31726">
        <w:rPr>
          <w:rFonts w:ascii="Times New Roman" w:hAnsi="Times New Roman"/>
          <w:sz w:val="24"/>
          <w:szCs w:val="24"/>
        </w:rPr>
        <w:t>b)</w:t>
      </w:r>
      <w:r w:rsidRPr="00F31726">
        <w:rPr>
          <w:rFonts w:ascii="Times New Roman" w:hAnsi="Times New Roman"/>
          <w:sz w:val="24"/>
          <w:szCs w:val="24"/>
        </w:rPr>
        <w:tab/>
        <w:t xml:space="preserve">Hüseyin Çağatay ÖZDOĞRU - Yönetim Kurulu </w:t>
      </w:r>
    </w:p>
    <w:p w:rsidR="00F31726" w:rsidRPr="00F31726" w:rsidRDefault="00F31726" w:rsidP="00D44CBC">
      <w:pPr>
        <w:spacing w:line="360" w:lineRule="auto"/>
        <w:jc w:val="both"/>
        <w:rPr>
          <w:rFonts w:ascii="Times New Roman" w:hAnsi="Times New Roman"/>
          <w:sz w:val="24"/>
          <w:szCs w:val="24"/>
        </w:rPr>
      </w:pPr>
      <w:r w:rsidRPr="00F31726">
        <w:rPr>
          <w:rFonts w:ascii="Times New Roman" w:hAnsi="Times New Roman"/>
          <w:sz w:val="24"/>
          <w:szCs w:val="24"/>
        </w:rPr>
        <w:t xml:space="preserve">Başkan Vekili </w:t>
      </w:r>
      <w:r w:rsidRPr="00F31726">
        <w:rPr>
          <w:rFonts w:ascii="Times New Roman" w:hAnsi="Times New Roman"/>
          <w:sz w:val="24"/>
          <w:szCs w:val="24"/>
        </w:rPr>
        <w:tab/>
      </w:r>
      <w:r w:rsidR="00470EA9">
        <w:rPr>
          <w:rFonts w:ascii="Times New Roman" w:hAnsi="Times New Roman"/>
          <w:sz w:val="24"/>
          <w:szCs w:val="24"/>
        </w:rPr>
        <w:t>-----------------------------------------------------------------------</w:t>
      </w:r>
      <w:r w:rsidR="00470EA9">
        <w:rPr>
          <w:rFonts w:ascii="Times New Roman" w:hAnsi="Times New Roman"/>
          <w:sz w:val="24"/>
          <w:szCs w:val="24"/>
        </w:rPr>
        <w:tab/>
      </w:r>
      <w:r w:rsidR="00321567">
        <w:rPr>
          <w:rFonts w:ascii="Times New Roman" w:hAnsi="Times New Roman"/>
          <w:sz w:val="24"/>
          <w:szCs w:val="24"/>
        </w:rPr>
        <w:t>8</w:t>
      </w:r>
    </w:p>
    <w:p w:rsidR="009B6F98" w:rsidRDefault="00F31726" w:rsidP="00D44CBC">
      <w:pPr>
        <w:spacing w:line="360" w:lineRule="auto"/>
        <w:jc w:val="both"/>
        <w:rPr>
          <w:rFonts w:ascii="Times New Roman" w:hAnsi="Times New Roman"/>
          <w:sz w:val="24"/>
          <w:szCs w:val="24"/>
        </w:rPr>
      </w:pPr>
      <w:r w:rsidRPr="00F31726">
        <w:rPr>
          <w:rFonts w:ascii="Times New Roman" w:hAnsi="Times New Roman"/>
          <w:sz w:val="24"/>
          <w:szCs w:val="24"/>
        </w:rPr>
        <w:t>c)</w:t>
      </w:r>
      <w:r w:rsidRPr="00F31726">
        <w:rPr>
          <w:rFonts w:ascii="Times New Roman" w:hAnsi="Times New Roman"/>
          <w:sz w:val="24"/>
          <w:szCs w:val="24"/>
        </w:rPr>
        <w:tab/>
        <w:t xml:space="preserve">Sertaç HAYBAT - İcrada Görev Almayan </w:t>
      </w:r>
    </w:p>
    <w:p w:rsidR="00F31726" w:rsidRPr="00F31726" w:rsidRDefault="00F31726" w:rsidP="00D44CBC">
      <w:pPr>
        <w:spacing w:line="360" w:lineRule="auto"/>
        <w:jc w:val="both"/>
        <w:rPr>
          <w:rFonts w:ascii="Times New Roman" w:hAnsi="Times New Roman"/>
          <w:sz w:val="24"/>
          <w:szCs w:val="24"/>
        </w:rPr>
      </w:pPr>
      <w:r w:rsidRPr="00F31726">
        <w:rPr>
          <w:rFonts w:ascii="Times New Roman" w:hAnsi="Times New Roman"/>
          <w:sz w:val="24"/>
          <w:szCs w:val="24"/>
        </w:rPr>
        <w:t>Yönetim Kurulu Üyesi</w:t>
      </w:r>
      <w:r w:rsidR="00470EA9">
        <w:rPr>
          <w:rFonts w:ascii="Times New Roman" w:hAnsi="Times New Roman"/>
          <w:sz w:val="24"/>
          <w:szCs w:val="24"/>
        </w:rPr>
        <w:t xml:space="preserve"> -------------------------------------------------------------</w:t>
      </w:r>
      <w:r w:rsidR="00470EA9">
        <w:rPr>
          <w:rFonts w:ascii="Times New Roman" w:hAnsi="Times New Roman"/>
          <w:sz w:val="24"/>
          <w:szCs w:val="24"/>
        </w:rPr>
        <w:tab/>
      </w:r>
      <w:r w:rsidR="00321567">
        <w:rPr>
          <w:rFonts w:ascii="Times New Roman" w:hAnsi="Times New Roman"/>
          <w:sz w:val="24"/>
          <w:szCs w:val="24"/>
        </w:rPr>
        <w:t>9</w:t>
      </w:r>
    </w:p>
    <w:p w:rsidR="00F31726" w:rsidRPr="00F31726" w:rsidRDefault="00F31726" w:rsidP="00D44CBC">
      <w:pPr>
        <w:spacing w:line="360" w:lineRule="auto"/>
        <w:jc w:val="both"/>
        <w:rPr>
          <w:rFonts w:ascii="Times New Roman" w:hAnsi="Times New Roman"/>
          <w:sz w:val="24"/>
          <w:szCs w:val="24"/>
        </w:rPr>
      </w:pPr>
      <w:r w:rsidRPr="00F31726">
        <w:rPr>
          <w:rFonts w:ascii="Times New Roman" w:hAnsi="Times New Roman"/>
          <w:sz w:val="24"/>
          <w:szCs w:val="24"/>
        </w:rPr>
        <w:t>d)</w:t>
      </w:r>
      <w:r w:rsidRPr="00F31726">
        <w:rPr>
          <w:rFonts w:ascii="Times New Roman" w:hAnsi="Times New Roman"/>
          <w:sz w:val="24"/>
          <w:szCs w:val="24"/>
        </w:rPr>
        <w:tab/>
        <w:t xml:space="preserve">M. Cem KOZLU - Bağımsız Yönetim Kurulu Üyesi </w:t>
      </w:r>
      <w:r w:rsidR="00470EA9">
        <w:rPr>
          <w:rFonts w:ascii="Times New Roman" w:hAnsi="Times New Roman"/>
          <w:sz w:val="24"/>
          <w:szCs w:val="24"/>
        </w:rPr>
        <w:t>-----------------</w:t>
      </w:r>
      <w:r w:rsidR="00470EA9">
        <w:rPr>
          <w:rFonts w:ascii="Times New Roman" w:hAnsi="Times New Roman"/>
          <w:sz w:val="24"/>
          <w:szCs w:val="24"/>
        </w:rPr>
        <w:tab/>
      </w:r>
      <w:r w:rsidR="00321567">
        <w:rPr>
          <w:rFonts w:ascii="Times New Roman" w:hAnsi="Times New Roman"/>
          <w:sz w:val="24"/>
          <w:szCs w:val="24"/>
        </w:rPr>
        <w:t>10</w:t>
      </w:r>
    </w:p>
    <w:p w:rsidR="00F31726" w:rsidRPr="00F31726" w:rsidRDefault="00F31726" w:rsidP="00D44CBC">
      <w:pPr>
        <w:spacing w:line="360" w:lineRule="auto"/>
        <w:jc w:val="both"/>
        <w:rPr>
          <w:rFonts w:ascii="Times New Roman" w:hAnsi="Times New Roman"/>
          <w:sz w:val="24"/>
          <w:szCs w:val="24"/>
        </w:rPr>
      </w:pPr>
      <w:r w:rsidRPr="00F31726">
        <w:rPr>
          <w:rFonts w:ascii="Times New Roman" w:hAnsi="Times New Roman"/>
          <w:sz w:val="24"/>
          <w:szCs w:val="24"/>
        </w:rPr>
        <w:t>e)</w:t>
      </w:r>
      <w:r w:rsidRPr="00F31726">
        <w:rPr>
          <w:rFonts w:ascii="Times New Roman" w:hAnsi="Times New Roman"/>
          <w:sz w:val="24"/>
          <w:szCs w:val="24"/>
        </w:rPr>
        <w:tab/>
      </w:r>
      <w:proofErr w:type="spellStart"/>
      <w:r w:rsidRPr="00F31726">
        <w:rPr>
          <w:rFonts w:ascii="Times New Roman" w:hAnsi="Times New Roman"/>
          <w:sz w:val="24"/>
          <w:szCs w:val="24"/>
        </w:rPr>
        <w:t>Saad</w:t>
      </w:r>
      <w:proofErr w:type="spellEnd"/>
      <w:r w:rsidRPr="00F31726">
        <w:rPr>
          <w:rFonts w:ascii="Times New Roman" w:hAnsi="Times New Roman"/>
          <w:sz w:val="24"/>
          <w:szCs w:val="24"/>
        </w:rPr>
        <w:t xml:space="preserve"> H. HAMMAD - Bağımsız Yönetim Kurulu Üyesi </w:t>
      </w:r>
      <w:r w:rsidR="00470EA9">
        <w:rPr>
          <w:rFonts w:ascii="Times New Roman" w:hAnsi="Times New Roman"/>
          <w:sz w:val="24"/>
          <w:szCs w:val="24"/>
        </w:rPr>
        <w:t>-------------</w:t>
      </w:r>
      <w:r w:rsidR="00470EA9">
        <w:rPr>
          <w:rFonts w:ascii="Times New Roman" w:hAnsi="Times New Roman"/>
          <w:sz w:val="24"/>
          <w:szCs w:val="24"/>
        </w:rPr>
        <w:tab/>
      </w:r>
      <w:r w:rsidR="00321567">
        <w:rPr>
          <w:rFonts w:ascii="Times New Roman" w:hAnsi="Times New Roman"/>
          <w:sz w:val="24"/>
          <w:szCs w:val="24"/>
        </w:rPr>
        <w:t>10</w:t>
      </w:r>
    </w:p>
    <w:p w:rsidR="00F31726" w:rsidRPr="00F31726" w:rsidRDefault="00F31726" w:rsidP="00D44CBC">
      <w:pPr>
        <w:spacing w:line="360" w:lineRule="auto"/>
        <w:jc w:val="both"/>
        <w:rPr>
          <w:rFonts w:ascii="Times New Roman" w:hAnsi="Times New Roman"/>
          <w:sz w:val="24"/>
          <w:szCs w:val="24"/>
        </w:rPr>
      </w:pPr>
      <w:r w:rsidRPr="00F31726">
        <w:rPr>
          <w:rFonts w:ascii="Times New Roman" w:hAnsi="Times New Roman"/>
          <w:sz w:val="24"/>
          <w:szCs w:val="24"/>
        </w:rPr>
        <w:t>f)</w:t>
      </w:r>
      <w:r w:rsidRPr="00F31726">
        <w:rPr>
          <w:rFonts w:ascii="Times New Roman" w:hAnsi="Times New Roman"/>
          <w:sz w:val="24"/>
          <w:szCs w:val="24"/>
        </w:rPr>
        <w:tab/>
        <w:t>H. Zeynep Bodur OKYAY - Bağımsız Yönetim Kurulu Üyesi</w:t>
      </w:r>
      <w:r w:rsidR="00470EA9">
        <w:rPr>
          <w:rFonts w:ascii="Times New Roman" w:hAnsi="Times New Roman"/>
          <w:sz w:val="24"/>
          <w:szCs w:val="24"/>
        </w:rPr>
        <w:t xml:space="preserve"> ----</w:t>
      </w:r>
      <w:r w:rsidR="00470EA9">
        <w:rPr>
          <w:rFonts w:ascii="Times New Roman" w:hAnsi="Times New Roman"/>
          <w:sz w:val="24"/>
          <w:szCs w:val="24"/>
        </w:rPr>
        <w:tab/>
      </w:r>
      <w:r w:rsidRPr="00F31726">
        <w:rPr>
          <w:rFonts w:ascii="Times New Roman" w:hAnsi="Times New Roman"/>
          <w:sz w:val="24"/>
          <w:szCs w:val="24"/>
        </w:rPr>
        <w:t xml:space="preserve"> </w:t>
      </w:r>
      <w:r w:rsidR="00321567">
        <w:rPr>
          <w:rFonts w:ascii="Times New Roman" w:hAnsi="Times New Roman"/>
          <w:sz w:val="24"/>
          <w:szCs w:val="24"/>
        </w:rPr>
        <w:t>11</w:t>
      </w:r>
    </w:p>
    <w:p w:rsidR="009B6F98" w:rsidRDefault="00F31726" w:rsidP="004E15DF">
      <w:pPr>
        <w:spacing w:line="360" w:lineRule="auto"/>
        <w:jc w:val="both"/>
        <w:rPr>
          <w:rFonts w:ascii="Times New Roman" w:hAnsi="Times New Roman"/>
          <w:sz w:val="24"/>
          <w:szCs w:val="24"/>
        </w:rPr>
      </w:pPr>
      <w:r w:rsidRPr="00F31726">
        <w:rPr>
          <w:rFonts w:ascii="Times New Roman" w:hAnsi="Times New Roman"/>
          <w:sz w:val="24"/>
          <w:szCs w:val="24"/>
        </w:rPr>
        <w:lastRenderedPageBreak/>
        <w:t>g)</w:t>
      </w:r>
      <w:r w:rsidRPr="00F31726">
        <w:rPr>
          <w:rFonts w:ascii="Times New Roman" w:hAnsi="Times New Roman"/>
          <w:sz w:val="24"/>
          <w:szCs w:val="24"/>
        </w:rPr>
        <w:tab/>
      </w:r>
      <w:proofErr w:type="spellStart"/>
      <w:r w:rsidRPr="00F31726">
        <w:rPr>
          <w:rFonts w:ascii="Times New Roman" w:hAnsi="Times New Roman"/>
          <w:sz w:val="24"/>
          <w:szCs w:val="24"/>
        </w:rPr>
        <w:t>Stephen</w:t>
      </w:r>
      <w:proofErr w:type="spellEnd"/>
      <w:r w:rsidRPr="00F31726">
        <w:rPr>
          <w:rFonts w:ascii="Times New Roman" w:hAnsi="Times New Roman"/>
          <w:sz w:val="24"/>
          <w:szCs w:val="24"/>
        </w:rPr>
        <w:t xml:space="preserve"> M. GRIFFITHS - Bağımsız </w:t>
      </w:r>
    </w:p>
    <w:p w:rsidR="00470EA9" w:rsidRDefault="00F31726" w:rsidP="004E15DF">
      <w:pPr>
        <w:spacing w:line="360" w:lineRule="auto"/>
        <w:jc w:val="both"/>
        <w:rPr>
          <w:rFonts w:ascii="Times New Roman" w:hAnsi="Times New Roman"/>
          <w:sz w:val="24"/>
          <w:szCs w:val="24"/>
        </w:rPr>
      </w:pPr>
      <w:r w:rsidRPr="00F31726">
        <w:rPr>
          <w:rFonts w:ascii="Times New Roman" w:hAnsi="Times New Roman"/>
          <w:sz w:val="24"/>
          <w:szCs w:val="24"/>
        </w:rPr>
        <w:t xml:space="preserve">Yönetim Kurulu Üyesi </w:t>
      </w:r>
      <w:r w:rsidR="00470EA9">
        <w:rPr>
          <w:rFonts w:ascii="Times New Roman" w:hAnsi="Times New Roman"/>
          <w:sz w:val="24"/>
          <w:szCs w:val="24"/>
        </w:rPr>
        <w:t>-------------------------------------------------------------</w:t>
      </w:r>
      <w:r w:rsidR="00470EA9">
        <w:rPr>
          <w:rFonts w:ascii="Times New Roman" w:hAnsi="Times New Roman"/>
          <w:sz w:val="24"/>
          <w:szCs w:val="24"/>
        </w:rPr>
        <w:tab/>
      </w:r>
      <w:r w:rsidR="00321567">
        <w:rPr>
          <w:rFonts w:ascii="Times New Roman" w:hAnsi="Times New Roman"/>
          <w:sz w:val="24"/>
          <w:szCs w:val="24"/>
        </w:rPr>
        <w:t>12</w:t>
      </w:r>
    </w:p>
    <w:p w:rsidR="009B6F98" w:rsidRDefault="00F31726" w:rsidP="004E15DF">
      <w:pPr>
        <w:spacing w:line="360" w:lineRule="auto"/>
        <w:jc w:val="both"/>
        <w:rPr>
          <w:rFonts w:ascii="Times New Roman" w:hAnsi="Times New Roman"/>
          <w:sz w:val="24"/>
          <w:szCs w:val="24"/>
        </w:rPr>
      </w:pPr>
      <w:r w:rsidRPr="00F31726">
        <w:rPr>
          <w:rFonts w:ascii="Times New Roman" w:hAnsi="Times New Roman"/>
          <w:sz w:val="24"/>
          <w:szCs w:val="24"/>
        </w:rPr>
        <w:t>h)</w:t>
      </w:r>
      <w:r w:rsidRPr="00F31726">
        <w:rPr>
          <w:rFonts w:ascii="Times New Roman" w:hAnsi="Times New Roman"/>
          <w:sz w:val="24"/>
          <w:szCs w:val="24"/>
        </w:rPr>
        <w:tab/>
        <w:t xml:space="preserve">Michael g. POWELL - İcrada Görev Almayan </w:t>
      </w:r>
    </w:p>
    <w:p w:rsidR="00F31726" w:rsidRPr="00F31726" w:rsidRDefault="00F31726" w:rsidP="004E15DF">
      <w:pPr>
        <w:spacing w:line="360" w:lineRule="auto"/>
        <w:jc w:val="both"/>
        <w:rPr>
          <w:rFonts w:ascii="Times New Roman" w:hAnsi="Times New Roman"/>
          <w:sz w:val="24"/>
          <w:szCs w:val="24"/>
        </w:rPr>
      </w:pPr>
      <w:r w:rsidRPr="00F31726">
        <w:rPr>
          <w:rFonts w:ascii="Times New Roman" w:hAnsi="Times New Roman"/>
          <w:sz w:val="24"/>
          <w:szCs w:val="24"/>
        </w:rPr>
        <w:t xml:space="preserve">Yönetim Kurulu Üyesi </w:t>
      </w:r>
      <w:r w:rsidR="00470EA9">
        <w:rPr>
          <w:rFonts w:ascii="Times New Roman" w:hAnsi="Times New Roman"/>
          <w:sz w:val="24"/>
          <w:szCs w:val="24"/>
        </w:rPr>
        <w:t>-------------------------------------------------------------</w:t>
      </w:r>
      <w:r w:rsidR="00470EA9">
        <w:rPr>
          <w:rFonts w:ascii="Times New Roman" w:hAnsi="Times New Roman"/>
          <w:sz w:val="24"/>
          <w:szCs w:val="24"/>
        </w:rPr>
        <w:tab/>
      </w:r>
      <w:r w:rsidR="00321567">
        <w:rPr>
          <w:rFonts w:ascii="Times New Roman" w:hAnsi="Times New Roman"/>
          <w:sz w:val="24"/>
          <w:szCs w:val="24"/>
        </w:rPr>
        <w:t>13</w:t>
      </w:r>
    </w:p>
    <w:p w:rsidR="00F31726" w:rsidRPr="00F31726" w:rsidRDefault="00F31726" w:rsidP="00F31726">
      <w:pPr>
        <w:spacing w:line="360" w:lineRule="auto"/>
        <w:rPr>
          <w:rFonts w:ascii="Times New Roman" w:hAnsi="Times New Roman"/>
          <w:sz w:val="24"/>
          <w:szCs w:val="24"/>
        </w:rPr>
      </w:pPr>
    </w:p>
    <w:p w:rsidR="00F31726" w:rsidRPr="0072023A" w:rsidRDefault="00F31726" w:rsidP="0072023A">
      <w:pPr>
        <w:spacing w:line="360" w:lineRule="auto"/>
        <w:jc w:val="center"/>
        <w:rPr>
          <w:rFonts w:ascii="Times New Roman" w:hAnsi="Times New Roman"/>
          <w:b/>
          <w:bCs/>
          <w:sz w:val="24"/>
          <w:szCs w:val="24"/>
        </w:rPr>
      </w:pPr>
      <w:r w:rsidRPr="0072023A">
        <w:rPr>
          <w:rFonts w:ascii="Times New Roman" w:hAnsi="Times New Roman"/>
          <w:b/>
          <w:bCs/>
          <w:sz w:val="24"/>
          <w:szCs w:val="24"/>
        </w:rPr>
        <w:t>2. BÖLÜM</w:t>
      </w:r>
    </w:p>
    <w:p w:rsidR="00F31726" w:rsidRDefault="00F31726" w:rsidP="0072023A">
      <w:pPr>
        <w:spacing w:line="360" w:lineRule="auto"/>
        <w:jc w:val="center"/>
        <w:rPr>
          <w:rFonts w:ascii="Times New Roman" w:hAnsi="Times New Roman"/>
          <w:b/>
          <w:bCs/>
          <w:sz w:val="24"/>
          <w:szCs w:val="24"/>
        </w:rPr>
      </w:pPr>
      <w:r w:rsidRPr="0072023A">
        <w:rPr>
          <w:rFonts w:ascii="Times New Roman" w:hAnsi="Times New Roman"/>
          <w:b/>
          <w:bCs/>
          <w:sz w:val="24"/>
          <w:szCs w:val="24"/>
        </w:rPr>
        <w:t>RAKAMLARLA PEGASUS</w:t>
      </w:r>
    </w:p>
    <w:p w:rsidR="009B6F98" w:rsidRPr="0072023A" w:rsidRDefault="009B6F98" w:rsidP="0072023A">
      <w:pPr>
        <w:spacing w:line="360" w:lineRule="auto"/>
        <w:jc w:val="center"/>
        <w:rPr>
          <w:rFonts w:ascii="Times New Roman" w:hAnsi="Times New Roman"/>
          <w:b/>
          <w:bCs/>
          <w:sz w:val="24"/>
          <w:szCs w:val="24"/>
        </w:rPr>
      </w:pPr>
    </w:p>
    <w:p w:rsidR="00F31726" w:rsidRPr="00F31726" w:rsidRDefault="00F31726" w:rsidP="004E15DF">
      <w:pPr>
        <w:spacing w:line="360" w:lineRule="auto"/>
        <w:jc w:val="both"/>
        <w:rPr>
          <w:rFonts w:ascii="Times New Roman" w:hAnsi="Times New Roman"/>
          <w:sz w:val="24"/>
          <w:szCs w:val="24"/>
        </w:rPr>
      </w:pPr>
      <w:r w:rsidRPr="00F31726">
        <w:rPr>
          <w:rFonts w:ascii="Times New Roman" w:hAnsi="Times New Roman"/>
          <w:sz w:val="24"/>
          <w:szCs w:val="24"/>
        </w:rPr>
        <w:t>1)</w:t>
      </w:r>
      <w:r w:rsidRPr="00F31726">
        <w:rPr>
          <w:rFonts w:ascii="Times New Roman" w:hAnsi="Times New Roman"/>
          <w:sz w:val="24"/>
          <w:szCs w:val="24"/>
        </w:rPr>
        <w:tab/>
        <w:t>Pegasus’un Pazar Payı (2015-2018)</w:t>
      </w:r>
      <w:r w:rsidR="00470EA9">
        <w:rPr>
          <w:rFonts w:ascii="Times New Roman" w:hAnsi="Times New Roman"/>
          <w:sz w:val="24"/>
          <w:szCs w:val="24"/>
        </w:rPr>
        <w:t xml:space="preserve"> -------------------------------------</w:t>
      </w:r>
      <w:r w:rsidR="00470EA9">
        <w:rPr>
          <w:rFonts w:ascii="Times New Roman" w:hAnsi="Times New Roman"/>
          <w:sz w:val="24"/>
          <w:szCs w:val="24"/>
        </w:rPr>
        <w:tab/>
      </w:r>
      <w:r w:rsidR="00321567">
        <w:rPr>
          <w:rFonts w:ascii="Times New Roman" w:hAnsi="Times New Roman"/>
          <w:sz w:val="24"/>
          <w:szCs w:val="24"/>
        </w:rPr>
        <w:t>14</w:t>
      </w:r>
    </w:p>
    <w:p w:rsidR="00F31726" w:rsidRPr="00F31726" w:rsidRDefault="00F31726" w:rsidP="004E15DF">
      <w:pPr>
        <w:spacing w:line="360" w:lineRule="auto"/>
        <w:jc w:val="both"/>
        <w:rPr>
          <w:rFonts w:ascii="Times New Roman" w:hAnsi="Times New Roman"/>
          <w:sz w:val="24"/>
          <w:szCs w:val="24"/>
        </w:rPr>
      </w:pPr>
      <w:r w:rsidRPr="00F31726">
        <w:rPr>
          <w:rFonts w:ascii="Times New Roman" w:hAnsi="Times New Roman"/>
          <w:sz w:val="24"/>
          <w:szCs w:val="24"/>
        </w:rPr>
        <w:t>2)</w:t>
      </w:r>
      <w:r w:rsidRPr="00F31726">
        <w:rPr>
          <w:rFonts w:ascii="Times New Roman" w:hAnsi="Times New Roman"/>
          <w:sz w:val="24"/>
          <w:szCs w:val="24"/>
        </w:rPr>
        <w:tab/>
        <w:t>Pegasus’un Yolcu Sayıları, Uçuş Ağı ve Pazar Payı</w:t>
      </w:r>
      <w:r w:rsidR="00470EA9">
        <w:rPr>
          <w:rFonts w:ascii="Times New Roman" w:hAnsi="Times New Roman"/>
          <w:sz w:val="24"/>
          <w:szCs w:val="24"/>
        </w:rPr>
        <w:t xml:space="preserve"> ------------------</w:t>
      </w:r>
      <w:r w:rsidR="00470EA9">
        <w:rPr>
          <w:rFonts w:ascii="Times New Roman" w:hAnsi="Times New Roman"/>
          <w:sz w:val="24"/>
          <w:szCs w:val="24"/>
        </w:rPr>
        <w:tab/>
      </w:r>
      <w:r w:rsidR="00321567">
        <w:rPr>
          <w:rFonts w:ascii="Times New Roman" w:hAnsi="Times New Roman"/>
          <w:sz w:val="24"/>
          <w:szCs w:val="24"/>
        </w:rPr>
        <w:t>14</w:t>
      </w:r>
    </w:p>
    <w:p w:rsidR="00F31726" w:rsidRPr="00F31726" w:rsidRDefault="00F31726" w:rsidP="004E15DF">
      <w:pPr>
        <w:spacing w:line="360" w:lineRule="auto"/>
        <w:jc w:val="both"/>
        <w:rPr>
          <w:rFonts w:ascii="Times New Roman" w:hAnsi="Times New Roman"/>
          <w:sz w:val="24"/>
          <w:szCs w:val="24"/>
        </w:rPr>
      </w:pPr>
      <w:r w:rsidRPr="00F31726">
        <w:rPr>
          <w:rFonts w:ascii="Times New Roman" w:hAnsi="Times New Roman"/>
          <w:sz w:val="24"/>
          <w:szCs w:val="24"/>
        </w:rPr>
        <w:t>3)</w:t>
      </w:r>
      <w:r w:rsidRPr="00F31726">
        <w:rPr>
          <w:rFonts w:ascii="Times New Roman" w:hAnsi="Times New Roman"/>
          <w:sz w:val="24"/>
          <w:szCs w:val="24"/>
        </w:rPr>
        <w:tab/>
        <w:t>Pegasus’un Uçak Siparişleri ve Filo Dağılımı</w:t>
      </w:r>
      <w:r w:rsidR="00470EA9">
        <w:rPr>
          <w:rFonts w:ascii="Times New Roman" w:hAnsi="Times New Roman"/>
          <w:sz w:val="24"/>
          <w:szCs w:val="24"/>
        </w:rPr>
        <w:t xml:space="preserve"> -------------------------</w:t>
      </w:r>
      <w:r w:rsidR="00470EA9">
        <w:rPr>
          <w:rFonts w:ascii="Times New Roman" w:hAnsi="Times New Roman"/>
          <w:sz w:val="24"/>
          <w:szCs w:val="24"/>
        </w:rPr>
        <w:tab/>
      </w:r>
      <w:r w:rsidR="00321567">
        <w:rPr>
          <w:rFonts w:ascii="Times New Roman" w:hAnsi="Times New Roman"/>
          <w:sz w:val="24"/>
          <w:szCs w:val="24"/>
        </w:rPr>
        <w:t>15</w:t>
      </w:r>
    </w:p>
    <w:p w:rsidR="00F31726" w:rsidRPr="00F31726" w:rsidRDefault="00F31726" w:rsidP="004E15DF">
      <w:pPr>
        <w:spacing w:line="360" w:lineRule="auto"/>
        <w:jc w:val="both"/>
        <w:rPr>
          <w:rFonts w:ascii="Times New Roman" w:hAnsi="Times New Roman"/>
          <w:sz w:val="24"/>
          <w:szCs w:val="24"/>
        </w:rPr>
      </w:pPr>
      <w:r w:rsidRPr="00F31726">
        <w:rPr>
          <w:rFonts w:ascii="Times New Roman" w:hAnsi="Times New Roman"/>
          <w:sz w:val="24"/>
          <w:szCs w:val="24"/>
        </w:rPr>
        <w:t>4)</w:t>
      </w:r>
      <w:r w:rsidRPr="00F31726">
        <w:rPr>
          <w:rFonts w:ascii="Times New Roman" w:hAnsi="Times New Roman"/>
          <w:sz w:val="24"/>
          <w:szCs w:val="24"/>
        </w:rPr>
        <w:tab/>
        <w:t>Pegasus’un Bağlı ortaklıkları, İştirakler ve İş Ortaklıkları</w:t>
      </w:r>
      <w:r w:rsidR="00470EA9">
        <w:rPr>
          <w:rFonts w:ascii="Times New Roman" w:hAnsi="Times New Roman"/>
          <w:sz w:val="24"/>
          <w:szCs w:val="24"/>
        </w:rPr>
        <w:t xml:space="preserve"> -----------</w:t>
      </w:r>
      <w:r w:rsidR="00470EA9">
        <w:rPr>
          <w:rFonts w:ascii="Times New Roman" w:hAnsi="Times New Roman"/>
          <w:sz w:val="24"/>
          <w:szCs w:val="24"/>
        </w:rPr>
        <w:tab/>
      </w:r>
      <w:r w:rsidR="00321567">
        <w:rPr>
          <w:rFonts w:ascii="Times New Roman" w:hAnsi="Times New Roman"/>
          <w:sz w:val="24"/>
          <w:szCs w:val="24"/>
        </w:rPr>
        <w:t>16</w:t>
      </w:r>
    </w:p>
    <w:p w:rsidR="00F31726" w:rsidRPr="00F31726" w:rsidRDefault="00F31726" w:rsidP="004E15DF">
      <w:pPr>
        <w:spacing w:line="360" w:lineRule="auto"/>
        <w:jc w:val="both"/>
        <w:rPr>
          <w:rFonts w:ascii="Times New Roman" w:hAnsi="Times New Roman"/>
          <w:sz w:val="24"/>
          <w:szCs w:val="24"/>
        </w:rPr>
      </w:pPr>
      <w:r w:rsidRPr="00F31726">
        <w:rPr>
          <w:rFonts w:ascii="Times New Roman" w:hAnsi="Times New Roman"/>
          <w:sz w:val="24"/>
          <w:szCs w:val="24"/>
        </w:rPr>
        <w:t>5)</w:t>
      </w:r>
      <w:r w:rsidRPr="00F31726">
        <w:rPr>
          <w:rFonts w:ascii="Times New Roman" w:hAnsi="Times New Roman"/>
          <w:sz w:val="24"/>
          <w:szCs w:val="24"/>
        </w:rPr>
        <w:tab/>
        <w:t xml:space="preserve">Pegasus’un Toplam Trafik Sonuçları </w:t>
      </w:r>
      <w:r w:rsidR="00470EA9">
        <w:rPr>
          <w:rFonts w:ascii="Times New Roman" w:hAnsi="Times New Roman"/>
          <w:sz w:val="24"/>
          <w:szCs w:val="24"/>
        </w:rPr>
        <w:t>-----------------------------------</w:t>
      </w:r>
      <w:r w:rsidR="00470EA9">
        <w:rPr>
          <w:rFonts w:ascii="Times New Roman" w:hAnsi="Times New Roman"/>
          <w:sz w:val="24"/>
          <w:szCs w:val="24"/>
        </w:rPr>
        <w:tab/>
      </w:r>
      <w:r w:rsidR="00321567">
        <w:rPr>
          <w:rFonts w:ascii="Times New Roman" w:hAnsi="Times New Roman"/>
          <w:sz w:val="24"/>
          <w:szCs w:val="24"/>
        </w:rPr>
        <w:t>16</w:t>
      </w:r>
    </w:p>
    <w:p w:rsidR="00F31726" w:rsidRPr="00F31726" w:rsidRDefault="00F31726" w:rsidP="004E15DF">
      <w:pPr>
        <w:spacing w:line="360" w:lineRule="auto"/>
        <w:jc w:val="both"/>
        <w:rPr>
          <w:rFonts w:ascii="Times New Roman" w:hAnsi="Times New Roman"/>
          <w:sz w:val="24"/>
          <w:szCs w:val="24"/>
        </w:rPr>
      </w:pPr>
      <w:r w:rsidRPr="00F31726">
        <w:rPr>
          <w:rFonts w:ascii="Times New Roman" w:hAnsi="Times New Roman"/>
          <w:sz w:val="24"/>
          <w:szCs w:val="24"/>
        </w:rPr>
        <w:t>6)</w:t>
      </w:r>
      <w:r w:rsidRPr="00F31726">
        <w:rPr>
          <w:rFonts w:ascii="Times New Roman" w:hAnsi="Times New Roman"/>
          <w:sz w:val="24"/>
          <w:szCs w:val="24"/>
        </w:rPr>
        <w:tab/>
        <w:t xml:space="preserve">Pegasus’un havacılık </w:t>
      </w:r>
      <w:proofErr w:type="spellStart"/>
      <w:r w:rsidRPr="00F31726">
        <w:rPr>
          <w:rFonts w:ascii="Times New Roman" w:hAnsi="Times New Roman"/>
          <w:sz w:val="24"/>
          <w:szCs w:val="24"/>
        </w:rPr>
        <w:t>Sektörü’ndeki</w:t>
      </w:r>
      <w:proofErr w:type="spellEnd"/>
      <w:r w:rsidRPr="00F31726">
        <w:rPr>
          <w:rFonts w:ascii="Times New Roman" w:hAnsi="Times New Roman"/>
          <w:sz w:val="24"/>
          <w:szCs w:val="24"/>
        </w:rPr>
        <w:t xml:space="preserve"> Yeri </w:t>
      </w:r>
      <w:r w:rsidR="00470EA9">
        <w:rPr>
          <w:rFonts w:ascii="Times New Roman" w:hAnsi="Times New Roman"/>
          <w:sz w:val="24"/>
          <w:szCs w:val="24"/>
        </w:rPr>
        <w:t>------------------------------</w:t>
      </w:r>
      <w:r w:rsidR="00470EA9">
        <w:rPr>
          <w:rFonts w:ascii="Times New Roman" w:hAnsi="Times New Roman"/>
          <w:sz w:val="24"/>
          <w:szCs w:val="24"/>
        </w:rPr>
        <w:tab/>
      </w:r>
      <w:r w:rsidR="00321567">
        <w:rPr>
          <w:rFonts w:ascii="Times New Roman" w:hAnsi="Times New Roman"/>
          <w:sz w:val="24"/>
          <w:szCs w:val="24"/>
        </w:rPr>
        <w:t>17</w:t>
      </w:r>
    </w:p>
    <w:p w:rsidR="00F31726" w:rsidRPr="00F31726" w:rsidRDefault="00F31726" w:rsidP="004E15DF">
      <w:pPr>
        <w:spacing w:line="360" w:lineRule="auto"/>
        <w:ind w:left="720"/>
        <w:jc w:val="both"/>
        <w:rPr>
          <w:rFonts w:ascii="Times New Roman" w:hAnsi="Times New Roman"/>
          <w:sz w:val="24"/>
          <w:szCs w:val="24"/>
        </w:rPr>
      </w:pPr>
      <w:r w:rsidRPr="00F31726">
        <w:rPr>
          <w:rFonts w:ascii="Times New Roman" w:hAnsi="Times New Roman"/>
          <w:sz w:val="24"/>
          <w:szCs w:val="24"/>
        </w:rPr>
        <w:t>a.</w:t>
      </w:r>
      <w:r w:rsidRPr="00F31726">
        <w:rPr>
          <w:rFonts w:ascii="Times New Roman" w:hAnsi="Times New Roman"/>
          <w:sz w:val="24"/>
          <w:szCs w:val="24"/>
        </w:rPr>
        <w:tab/>
        <w:t>Havacılık Sektörü Bilgileri</w:t>
      </w:r>
      <w:r w:rsidR="00470EA9">
        <w:rPr>
          <w:rFonts w:ascii="Times New Roman" w:hAnsi="Times New Roman"/>
          <w:sz w:val="24"/>
          <w:szCs w:val="24"/>
        </w:rPr>
        <w:t xml:space="preserve"> --------------------------------------</w:t>
      </w:r>
      <w:r w:rsidR="00470EA9">
        <w:rPr>
          <w:rFonts w:ascii="Times New Roman" w:hAnsi="Times New Roman"/>
          <w:sz w:val="24"/>
          <w:szCs w:val="24"/>
        </w:rPr>
        <w:tab/>
      </w:r>
      <w:r w:rsidR="00321567">
        <w:rPr>
          <w:rFonts w:ascii="Times New Roman" w:hAnsi="Times New Roman"/>
          <w:sz w:val="24"/>
          <w:szCs w:val="24"/>
        </w:rPr>
        <w:t>17</w:t>
      </w:r>
    </w:p>
    <w:p w:rsidR="00F31726" w:rsidRPr="00F31726" w:rsidRDefault="00F31726" w:rsidP="004E15DF">
      <w:pPr>
        <w:spacing w:line="360" w:lineRule="auto"/>
        <w:ind w:left="720"/>
        <w:jc w:val="both"/>
        <w:rPr>
          <w:rFonts w:ascii="Times New Roman" w:hAnsi="Times New Roman"/>
          <w:sz w:val="24"/>
          <w:szCs w:val="24"/>
        </w:rPr>
      </w:pPr>
      <w:r w:rsidRPr="00F31726">
        <w:rPr>
          <w:rFonts w:ascii="Times New Roman" w:hAnsi="Times New Roman"/>
          <w:sz w:val="24"/>
          <w:szCs w:val="24"/>
        </w:rPr>
        <w:t>b.</w:t>
      </w:r>
      <w:r w:rsidRPr="00F31726">
        <w:rPr>
          <w:rFonts w:ascii="Times New Roman" w:hAnsi="Times New Roman"/>
          <w:sz w:val="24"/>
          <w:szCs w:val="24"/>
        </w:rPr>
        <w:tab/>
        <w:t>Türk Havacılık Sektörü</w:t>
      </w:r>
      <w:r w:rsidR="00470EA9">
        <w:rPr>
          <w:rFonts w:ascii="Times New Roman" w:hAnsi="Times New Roman"/>
          <w:sz w:val="24"/>
          <w:szCs w:val="24"/>
        </w:rPr>
        <w:t xml:space="preserve"> ------------------------------------------</w:t>
      </w:r>
      <w:r w:rsidR="00470EA9">
        <w:rPr>
          <w:rFonts w:ascii="Times New Roman" w:hAnsi="Times New Roman"/>
          <w:sz w:val="24"/>
          <w:szCs w:val="24"/>
        </w:rPr>
        <w:tab/>
      </w:r>
      <w:r w:rsidR="00321567">
        <w:rPr>
          <w:rFonts w:ascii="Times New Roman" w:hAnsi="Times New Roman"/>
          <w:sz w:val="24"/>
          <w:szCs w:val="24"/>
        </w:rPr>
        <w:t>17</w:t>
      </w:r>
    </w:p>
    <w:p w:rsidR="00F31726" w:rsidRPr="00F31726" w:rsidRDefault="00F31726" w:rsidP="004E15DF">
      <w:pPr>
        <w:spacing w:line="360" w:lineRule="auto"/>
        <w:ind w:left="720"/>
        <w:jc w:val="both"/>
        <w:rPr>
          <w:rFonts w:ascii="Times New Roman" w:hAnsi="Times New Roman"/>
          <w:sz w:val="24"/>
          <w:szCs w:val="24"/>
        </w:rPr>
      </w:pPr>
      <w:r w:rsidRPr="00F31726">
        <w:rPr>
          <w:rFonts w:ascii="Times New Roman" w:hAnsi="Times New Roman"/>
          <w:sz w:val="24"/>
          <w:szCs w:val="24"/>
        </w:rPr>
        <w:t>c.</w:t>
      </w:r>
      <w:r w:rsidRPr="00F31726">
        <w:rPr>
          <w:rFonts w:ascii="Times New Roman" w:hAnsi="Times New Roman"/>
          <w:sz w:val="24"/>
          <w:szCs w:val="24"/>
        </w:rPr>
        <w:tab/>
        <w:t>Türkiye’nin Havayolu Trafiği Bazında Avrupa’daki Yeri</w:t>
      </w:r>
      <w:r w:rsidR="00470EA9">
        <w:rPr>
          <w:rFonts w:ascii="Times New Roman" w:hAnsi="Times New Roman"/>
          <w:sz w:val="24"/>
          <w:szCs w:val="24"/>
        </w:rPr>
        <w:t xml:space="preserve"> -</w:t>
      </w:r>
      <w:r w:rsidR="00F474B6">
        <w:rPr>
          <w:rFonts w:ascii="Times New Roman" w:hAnsi="Times New Roman"/>
          <w:sz w:val="24"/>
          <w:szCs w:val="24"/>
        </w:rPr>
        <w:t>-</w:t>
      </w:r>
      <w:r w:rsidR="00F474B6">
        <w:rPr>
          <w:rFonts w:ascii="Times New Roman" w:hAnsi="Times New Roman"/>
          <w:sz w:val="24"/>
          <w:szCs w:val="24"/>
        </w:rPr>
        <w:tab/>
        <w:t>17</w:t>
      </w:r>
    </w:p>
    <w:p w:rsidR="00F31726" w:rsidRPr="00F31726" w:rsidRDefault="00F31726" w:rsidP="004E15DF">
      <w:pPr>
        <w:spacing w:line="360" w:lineRule="auto"/>
        <w:ind w:left="720"/>
        <w:jc w:val="both"/>
        <w:rPr>
          <w:rFonts w:ascii="Times New Roman" w:hAnsi="Times New Roman"/>
          <w:sz w:val="24"/>
          <w:szCs w:val="24"/>
        </w:rPr>
      </w:pPr>
      <w:r w:rsidRPr="00F31726">
        <w:rPr>
          <w:rFonts w:ascii="Times New Roman" w:hAnsi="Times New Roman"/>
          <w:sz w:val="24"/>
          <w:szCs w:val="24"/>
        </w:rPr>
        <w:t>d.</w:t>
      </w:r>
      <w:r w:rsidRPr="00F31726">
        <w:rPr>
          <w:rFonts w:ascii="Times New Roman" w:hAnsi="Times New Roman"/>
          <w:sz w:val="24"/>
          <w:szCs w:val="24"/>
        </w:rPr>
        <w:tab/>
        <w:t>Türkiye’nin Havayolu Trafiği Bazında Dünyadaki Yeri</w:t>
      </w:r>
      <w:r w:rsidR="00470EA9">
        <w:rPr>
          <w:rFonts w:ascii="Times New Roman" w:hAnsi="Times New Roman"/>
          <w:sz w:val="24"/>
          <w:szCs w:val="24"/>
        </w:rPr>
        <w:t xml:space="preserve"> ---</w:t>
      </w:r>
      <w:r w:rsidR="00F474B6">
        <w:rPr>
          <w:rFonts w:ascii="Times New Roman" w:hAnsi="Times New Roman"/>
          <w:sz w:val="24"/>
          <w:szCs w:val="24"/>
        </w:rPr>
        <w:t>-</w:t>
      </w:r>
      <w:r w:rsidR="00F474B6">
        <w:rPr>
          <w:rFonts w:ascii="Times New Roman" w:hAnsi="Times New Roman"/>
          <w:sz w:val="24"/>
          <w:szCs w:val="24"/>
        </w:rPr>
        <w:tab/>
        <w:t>18</w:t>
      </w:r>
    </w:p>
    <w:p w:rsidR="00F31726" w:rsidRPr="00F31726" w:rsidRDefault="00F31726" w:rsidP="004E15DF">
      <w:pPr>
        <w:spacing w:line="360" w:lineRule="auto"/>
        <w:jc w:val="both"/>
        <w:rPr>
          <w:rFonts w:ascii="Times New Roman" w:hAnsi="Times New Roman"/>
          <w:sz w:val="24"/>
          <w:szCs w:val="24"/>
        </w:rPr>
      </w:pPr>
      <w:r w:rsidRPr="00F31726">
        <w:rPr>
          <w:rFonts w:ascii="Times New Roman" w:hAnsi="Times New Roman"/>
          <w:sz w:val="24"/>
          <w:szCs w:val="24"/>
        </w:rPr>
        <w:t>7)</w:t>
      </w:r>
      <w:r w:rsidRPr="00F31726">
        <w:rPr>
          <w:rFonts w:ascii="Times New Roman" w:hAnsi="Times New Roman"/>
          <w:sz w:val="24"/>
          <w:szCs w:val="24"/>
        </w:rPr>
        <w:tab/>
        <w:t>31 Aralık 2018 Tarihli Konsolide Finansal Durum Tablosu</w:t>
      </w:r>
      <w:r w:rsidR="00470EA9">
        <w:rPr>
          <w:rFonts w:ascii="Times New Roman" w:hAnsi="Times New Roman"/>
          <w:sz w:val="24"/>
          <w:szCs w:val="24"/>
        </w:rPr>
        <w:t xml:space="preserve"> --------</w:t>
      </w:r>
      <w:r w:rsidR="00F474B6">
        <w:rPr>
          <w:rFonts w:ascii="Times New Roman" w:hAnsi="Times New Roman"/>
          <w:sz w:val="24"/>
          <w:szCs w:val="24"/>
        </w:rPr>
        <w:tab/>
      </w:r>
      <w:r w:rsidR="00F44E5C">
        <w:rPr>
          <w:rFonts w:ascii="Times New Roman" w:hAnsi="Times New Roman"/>
          <w:sz w:val="24"/>
          <w:szCs w:val="24"/>
        </w:rPr>
        <w:t>18</w:t>
      </w:r>
      <w:r w:rsidR="00470EA9">
        <w:rPr>
          <w:rFonts w:ascii="Times New Roman" w:hAnsi="Times New Roman"/>
          <w:sz w:val="24"/>
          <w:szCs w:val="24"/>
        </w:rPr>
        <w:tab/>
      </w:r>
    </w:p>
    <w:p w:rsidR="00F31726" w:rsidRPr="00F31726" w:rsidRDefault="00F31726" w:rsidP="004E15DF">
      <w:pPr>
        <w:spacing w:line="360" w:lineRule="auto"/>
        <w:jc w:val="both"/>
        <w:rPr>
          <w:rFonts w:ascii="Times New Roman" w:hAnsi="Times New Roman"/>
          <w:sz w:val="24"/>
          <w:szCs w:val="24"/>
        </w:rPr>
      </w:pPr>
      <w:r w:rsidRPr="00F31726">
        <w:rPr>
          <w:rFonts w:ascii="Times New Roman" w:hAnsi="Times New Roman"/>
          <w:sz w:val="24"/>
          <w:szCs w:val="24"/>
        </w:rPr>
        <w:t>8)</w:t>
      </w:r>
      <w:r w:rsidRPr="00F31726">
        <w:rPr>
          <w:rFonts w:ascii="Times New Roman" w:hAnsi="Times New Roman"/>
          <w:sz w:val="24"/>
          <w:szCs w:val="24"/>
        </w:rPr>
        <w:tab/>
        <w:t xml:space="preserve">Konsolide Kar veya Zarar ve Diğer Kapsamlı Gelir Tablosu </w:t>
      </w:r>
      <w:r w:rsidR="00470EA9">
        <w:rPr>
          <w:rFonts w:ascii="Times New Roman" w:hAnsi="Times New Roman"/>
          <w:sz w:val="24"/>
          <w:szCs w:val="24"/>
        </w:rPr>
        <w:t>-------</w:t>
      </w:r>
      <w:r w:rsidR="00470EA9">
        <w:rPr>
          <w:rFonts w:ascii="Times New Roman" w:hAnsi="Times New Roman"/>
          <w:sz w:val="24"/>
          <w:szCs w:val="24"/>
        </w:rPr>
        <w:tab/>
      </w:r>
      <w:r w:rsidR="00F44E5C">
        <w:rPr>
          <w:rFonts w:ascii="Times New Roman" w:hAnsi="Times New Roman"/>
          <w:sz w:val="24"/>
          <w:szCs w:val="24"/>
        </w:rPr>
        <w:t>20</w:t>
      </w:r>
    </w:p>
    <w:p w:rsidR="00F31726" w:rsidRPr="00F31726" w:rsidRDefault="00F31726" w:rsidP="004E15DF">
      <w:pPr>
        <w:spacing w:line="360" w:lineRule="auto"/>
        <w:jc w:val="both"/>
        <w:rPr>
          <w:rFonts w:ascii="Times New Roman" w:hAnsi="Times New Roman"/>
          <w:sz w:val="24"/>
          <w:szCs w:val="24"/>
        </w:rPr>
      </w:pPr>
      <w:r w:rsidRPr="00F31726">
        <w:rPr>
          <w:rFonts w:ascii="Times New Roman" w:hAnsi="Times New Roman"/>
          <w:sz w:val="24"/>
          <w:szCs w:val="24"/>
        </w:rPr>
        <w:t>9)</w:t>
      </w:r>
      <w:r w:rsidRPr="00F31726">
        <w:rPr>
          <w:rFonts w:ascii="Times New Roman" w:hAnsi="Times New Roman"/>
          <w:sz w:val="24"/>
          <w:szCs w:val="24"/>
        </w:rPr>
        <w:tab/>
        <w:t>Pegasus’un Bilançosu</w:t>
      </w:r>
      <w:r w:rsidR="00470EA9">
        <w:rPr>
          <w:rFonts w:ascii="Times New Roman" w:hAnsi="Times New Roman"/>
          <w:sz w:val="24"/>
          <w:szCs w:val="24"/>
        </w:rPr>
        <w:t xml:space="preserve"> -----------------------------------------------------</w:t>
      </w:r>
      <w:r w:rsidR="00470EA9">
        <w:rPr>
          <w:rFonts w:ascii="Times New Roman" w:hAnsi="Times New Roman"/>
          <w:sz w:val="24"/>
          <w:szCs w:val="24"/>
        </w:rPr>
        <w:tab/>
      </w:r>
      <w:r w:rsidR="00F44E5C">
        <w:rPr>
          <w:rFonts w:ascii="Times New Roman" w:hAnsi="Times New Roman"/>
          <w:sz w:val="24"/>
          <w:szCs w:val="24"/>
        </w:rPr>
        <w:t>21</w:t>
      </w:r>
    </w:p>
    <w:p w:rsidR="00F31726" w:rsidRPr="00F31726" w:rsidRDefault="00F31726" w:rsidP="004E15DF">
      <w:pPr>
        <w:spacing w:line="360" w:lineRule="auto"/>
        <w:jc w:val="both"/>
        <w:rPr>
          <w:rFonts w:ascii="Times New Roman" w:hAnsi="Times New Roman"/>
          <w:sz w:val="24"/>
          <w:szCs w:val="24"/>
        </w:rPr>
      </w:pPr>
      <w:r w:rsidRPr="00F31726">
        <w:rPr>
          <w:rFonts w:ascii="Times New Roman" w:hAnsi="Times New Roman"/>
          <w:sz w:val="24"/>
          <w:szCs w:val="24"/>
        </w:rPr>
        <w:t>10)</w:t>
      </w:r>
      <w:r w:rsidRPr="00F31726">
        <w:rPr>
          <w:rFonts w:ascii="Times New Roman" w:hAnsi="Times New Roman"/>
          <w:sz w:val="24"/>
          <w:szCs w:val="24"/>
        </w:rPr>
        <w:tab/>
        <w:t xml:space="preserve">Pegasus’un Konsolide Nakit Akış Tablosu </w:t>
      </w:r>
      <w:r w:rsidR="00470EA9">
        <w:rPr>
          <w:rFonts w:ascii="Times New Roman" w:hAnsi="Times New Roman"/>
          <w:sz w:val="24"/>
          <w:szCs w:val="24"/>
        </w:rPr>
        <w:t>----------------------------</w:t>
      </w:r>
      <w:r w:rsidR="00470EA9">
        <w:rPr>
          <w:rFonts w:ascii="Times New Roman" w:hAnsi="Times New Roman"/>
          <w:sz w:val="24"/>
          <w:szCs w:val="24"/>
        </w:rPr>
        <w:tab/>
      </w:r>
      <w:r w:rsidR="00F44E5C">
        <w:rPr>
          <w:rFonts w:ascii="Times New Roman" w:hAnsi="Times New Roman"/>
          <w:sz w:val="24"/>
          <w:szCs w:val="24"/>
        </w:rPr>
        <w:t>22</w:t>
      </w:r>
    </w:p>
    <w:p w:rsidR="00F31726" w:rsidRPr="00F31726" w:rsidRDefault="00F31726" w:rsidP="004E15DF">
      <w:pPr>
        <w:spacing w:line="360" w:lineRule="auto"/>
        <w:jc w:val="both"/>
        <w:rPr>
          <w:rFonts w:ascii="Times New Roman" w:hAnsi="Times New Roman"/>
          <w:sz w:val="24"/>
          <w:szCs w:val="24"/>
        </w:rPr>
      </w:pPr>
      <w:r w:rsidRPr="00F31726">
        <w:rPr>
          <w:rFonts w:ascii="Times New Roman" w:hAnsi="Times New Roman"/>
          <w:sz w:val="24"/>
          <w:szCs w:val="24"/>
        </w:rPr>
        <w:t>11)</w:t>
      </w:r>
      <w:r w:rsidRPr="00F31726">
        <w:rPr>
          <w:rFonts w:ascii="Times New Roman" w:hAnsi="Times New Roman"/>
          <w:sz w:val="24"/>
          <w:szCs w:val="24"/>
        </w:rPr>
        <w:tab/>
        <w:t>Finansal Tablo Analizleri</w:t>
      </w:r>
      <w:r w:rsidR="00470EA9">
        <w:rPr>
          <w:rFonts w:ascii="Times New Roman" w:hAnsi="Times New Roman"/>
          <w:sz w:val="24"/>
          <w:szCs w:val="24"/>
        </w:rPr>
        <w:t xml:space="preserve"> -------------------------------------------------</w:t>
      </w:r>
      <w:r w:rsidR="00470EA9">
        <w:rPr>
          <w:rFonts w:ascii="Times New Roman" w:hAnsi="Times New Roman"/>
          <w:sz w:val="24"/>
          <w:szCs w:val="24"/>
        </w:rPr>
        <w:tab/>
      </w:r>
      <w:r w:rsidR="00F44E5C">
        <w:rPr>
          <w:rFonts w:ascii="Times New Roman" w:hAnsi="Times New Roman"/>
          <w:sz w:val="24"/>
          <w:szCs w:val="24"/>
        </w:rPr>
        <w:t>23</w:t>
      </w:r>
    </w:p>
    <w:p w:rsidR="00F31726" w:rsidRPr="00F31726" w:rsidRDefault="00F31726" w:rsidP="004E15DF">
      <w:pPr>
        <w:spacing w:line="360" w:lineRule="auto"/>
        <w:ind w:left="720"/>
        <w:jc w:val="both"/>
        <w:rPr>
          <w:rFonts w:ascii="Times New Roman" w:hAnsi="Times New Roman"/>
          <w:sz w:val="24"/>
          <w:szCs w:val="24"/>
        </w:rPr>
      </w:pPr>
      <w:r w:rsidRPr="00F31726">
        <w:rPr>
          <w:rFonts w:ascii="Times New Roman" w:hAnsi="Times New Roman"/>
          <w:sz w:val="24"/>
          <w:szCs w:val="24"/>
        </w:rPr>
        <w:t>a.</w:t>
      </w:r>
      <w:r w:rsidRPr="00F31726">
        <w:rPr>
          <w:rFonts w:ascii="Times New Roman" w:hAnsi="Times New Roman"/>
          <w:sz w:val="24"/>
          <w:szCs w:val="24"/>
        </w:rPr>
        <w:tab/>
        <w:t>Gelirler</w:t>
      </w:r>
      <w:r w:rsidR="00470EA9">
        <w:rPr>
          <w:rFonts w:ascii="Times New Roman" w:hAnsi="Times New Roman"/>
          <w:sz w:val="24"/>
          <w:szCs w:val="24"/>
        </w:rPr>
        <w:t xml:space="preserve"> -------------------------------------------------------------</w:t>
      </w:r>
      <w:r w:rsidR="00470EA9">
        <w:rPr>
          <w:rFonts w:ascii="Times New Roman" w:hAnsi="Times New Roman"/>
          <w:sz w:val="24"/>
          <w:szCs w:val="24"/>
        </w:rPr>
        <w:tab/>
      </w:r>
      <w:r w:rsidR="00F44E5C">
        <w:rPr>
          <w:rFonts w:ascii="Times New Roman" w:hAnsi="Times New Roman"/>
          <w:sz w:val="24"/>
          <w:szCs w:val="24"/>
        </w:rPr>
        <w:t>23</w:t>
      </w:r>
    </w:p>
    <w:p w:rsidR="00F31726" w:rsidRPr="00F31726" w:rsidRDefault="00F31726" w:rsidP="004E15DF">
      <w:pPr>
        <w:spacing w:line="360" w:lineRule="auto"/>
        <w:ind w:left="720"/>
        <w:jc w:val="both"/>
        <w:rPr>
          <w:rFonts w:ascii="Times New Roman" w:hAnsi="Times New Roman"/>
          <w:sz w:val="24"/>
          <w:szCs w:val="24"/>
        </w:rPr>
      </w:pPr>
      <w:r w:rsidRPr="00F31726">
        <w:rPr>
          <w:rFonts w:ascii="Times New Roman" w:hAnsi="Times New Roman"/>
          <w:sz w:val="24"/>
          <w:szCs w:val="24"/>
        </w:rPr>
        <w:t>b.</w:t>
      </w:r>
      <w:r w:rsidRPr="00F31726">
        <w:rPr>
          <w:rFonts w:ascii="Times New Roman" w:hAnsi="Times New Roman"/>
          <w:sz w:val="24"/>
          <w:szCs w:val="24"/>
        </w:rPr>
        <w:tab/>
      </w:r>
      <w:proofErr w:type="spellStart"/>
      <w:r w:rsidRPr="00F31726">
        <w:rPr>
          <w:rFonts w:ascii="Times New Roman" w:hAnsi="Times New Roman"/>
          <w:sz w:val="24"/>
          <w:szCs w:val="24"/>
        </w:rPr>
        <w:t>Operasyonel</w:t>
      </w:r>
      <w:proofErr w:type="spellEnd"/>
      <w:r w:rsidRPr="00F31726">
        <w:rPr>
          <w:rFonts w:ascii="Times New Roman" w:hAnsi="Times New Roman"/>
          <w:sz w:val="24"/>
          <w:szCs w:val="24"/>
        </w:rPr>
        <w:t xml:space="preserve"> Karlılık</w:t>
      </w:r>
      <w:r w:rsidR="00470EA9">
        <w:rPr>
          <w:rFonts w:ascii="Times New Roman" w:hAnsi="Times New Roman"/>
          <w:sz w:val="24"/>
          <w:szCs w:val="24"/>
        </w:rPr>
        <w:t xml:space="preserve"> ---------------------------------------------</w:t>
      </w:r>
      <w:r w:rsidR="00470EA9">
        <w:rPr>
          <w:rFonts w:ascii="Times New Roman" w:hAnsi="Times New Roman"/>
          <w:sz w:val="24"/>
          <w:szCs w:val="24"/>
        </w:rPr>
        <w:tab/>
      </w:r>
      <w:r w:rsidR="00F44E5C">
        <w:rPr>
          <w:rFonts w:ascii="Times New Roman" w:hAnsi="Times New Roman"/>
          <w:sz w:val="24"/>
          <w:szCs w:val="24"/>
        </w:rPr>
        <w:t>23</w:t>
      </w:r>
    </w:p>
    <w:p w:rsidR="00F31726" w:rsidRPr="00F31726" w:rsidRDefault="00F31726" w:rsidP="004E15DF">
      <w:pPr>
        <w:spacing w:line="360" w:lineRule="auto"/>
        <w:ind w:left="720"/>
        <w:jc w:val="both"/>
        <w:rPr>
          <w:rFonts w:ascii="Times New Roman" w:hAnsi="Times New Roman"/>
          <w:sz w:val="24"/>
          <w:szCs w:val="24"/>
        </w:rPr>
      </w:pPr>
      <w:r w:rsidRPr="00F31726">
        <w:rPr>
          <w:rFonts w:ascii="Times New Roman" w:hAnsi="Times New Roman"/>
          <w:sz w:val="24"/>
          <w:szCs w:val="24"/>
        </w:rPr>
        <w:t>c.</w:t>
      </w:r>
      <w:r w:rsidRPr="00F31726">
        <w:rPr>
          <w:rFonts w:ascii="Times New Roman" w:hAnsi="Times New Roman"/>
          <w:sz w:val="24"/>
          <w:szCs w:val="24"/>
        </w:rPr>
        <w:tab/>
        <w:t>Borçluluk</w:t>
      </w:r>
      <w:r w:rsidR="00470EA9">
        <w:rPr>
          <w:rFonts w:ascii="Times New Roman" w:hAnsi="Times New Roman"/>
          <w:sz w:val="24"/>
          <w:szCs w:val="24"/>
        </w:rPr>
        <w:t xml:space="preserve"> -----------------------------------------------------------</w:t>
      </w:r>
      <w:r w:rsidR="00470EA9">
        <w:rPr>
          <w:rFonts w:ascii="Times New Roman" w:hAnsi="Times New Roman"/>
          <w:sz w:val="24"/>
          <w:szCs w:val="24"/>
        </w:rPr>
        <w:tab/>
      </w:r>
      <w:r w:rsidR="00F44E5C">
        <w:rPr>
          <w:rFonts w:ascii="Times New Roman" w:hAnsi="Times New Roman"/>
          <w:sz w:val="24"/>
          <w:szCs w:val="24"/>
        </w:rPr>
        <w:t>24</w:t>
      </w:r>
    </w:p>
    <w:p w:rsidR="00F31726" w:rsidRPr="00F31726" w:rsidRDefault="00F31726" w:rsidP="004E15DF">
      <w:pPr>
        <w:spacing w:line="360" w:lineRule="auto"/>
        <w:jc w:val="both"/>
        <w:rPr>
          <w:rFonts w:ascii="Times New Roman" w:hAnsi="Times New Roman"/>
          <w:sz w:val="24"/>
          <w:szCs w:val="24"/>
        </w:rPr>
      </w:pPr>
      <w:r w:rsidRPr="00F31726">
        <w:rPr>
          <w:rFonts w:ascii="Times New Roman" w:hAnsi="Times New Roman"/>
          <w:sz w:val="24"/>
          <w:szCs w:val="24"/>
        </w:rPr>
        <w:t>12)</w:t>
      </w:r>
      <w:r w:rsidRPr="00F31726">
        <w:rPr>
          <w:rFonts w:ascii="Times New Roman" w:hAnsi="Times New Roman"/>
          <w:sz w:val="24"/>
          <w:szCs w:val="24"/>
        </w:rPr>
        <w:tab/>
        <w:t>Likidite Oranı</w:t>
      </w:r>
      <w:r w:rsidR="00470EA9">
        <w:rPr>
          <w:rFonts w:ascii="Times New Roman" w:hAnsi="Times New Roman"/>
          <w:sz w:val="24"/>
          <w:szCs w:val="24"/>
        </w:rPr>
        <w:t xml:space="preserve"> --------------------------------------------------------------</w:t>
      </w:r>
      <w:r w:rsidR="00F44E5C">
        <w:rPr>
          <w:rFonts w:ascii="Times New Roman" w:hAnsi="Times New Roman"/>
          <w:sz w:val="24"/>
          <w:szCs w:val="24"/>
        </w:rPr>
        <w:tab/>
        <w:t>24</w:t>
      </w:r>
    </w:p>
    <w:p w:rsidR="00F31726" w:rsidRPr="00F31726" w:rsidRDefault="00F31726" w:rsidP="004E15DF">
      <w:pPr>
        <w:spacing w:line="360" w:lineRule="auto"/>
        <w:jc w:val="both"/>
        <w:rPr>
          <w:rFonts w:ascii="Times New Roman" w:hAnsi="Times New Roman"/>
          <w:sz w:val="24"/>
          <w:szCs w:val="24"/>
        </w:rPr>
      </w:pPr>
      <w:r w:rsidRPr="00F31726">
        <w:rPr>
          <w:rFonts w:ascii="Times New Roman" w:hAnsi="Times New Roman"/>
          <w:sz w:val="24"/>
          <w:szCs w:val="24"/>
        </w:rPr>
        <w:t>13)</w:t>
      </w:r>
      <w:r w:rsidRPr="00F31726">
        <w:rPr>
          <w:rFonts w:ascii="Times New Roman" w:hAnsi="Times New Roman"/>
          <w:sz w:val="24"/>
          <w:szCs w:val="24"/>
        </w:rPr>
        <w:tab/>
        <w:t>Asit Oranı</w:t>
      </w:r>
      <w:r w:rsidR="00470EA9">
        <w:rPr>
          <w:rFonts w:ascii="Times New Roman" w:hAnsi="Times New Roman"/>
          <w:sz w:val="24"/>
          <w:szCs w:val="24"/>
        </w:rPr>
        <w:t xml:space="preserve"> ------------------------------------------------------------------</w:t>
      </w:r>
      <w:r w:rsidR="00F44E5C">
        <w:rPr>
          <w:rFonts w:ascii="Times New Roman" w:hAnsi="Times New Roman"/>
          <w:sz w:val="24"/>
          <w:szCs w:val="24"/>
        </w:rPr>
        <w:tab/>
        <w:t>24</w:t>
      </w:r>
    </w:p>
    <w:p w:rsidR="00F31726" w:rsidRPr="00F31726" w:rsidRDefault="00F31726" w:rsidP="004E15DF">
      <w:pPr>
        <w:spacing w:line="360" w:lineRule="auto"/>
        <w:jc w:val="both"/>
        <w:rPr>
          <w:rFonts w:ascii="Times New Roman" w:hAnsi="Times New Roman"/>
          <w:sz w:val="24"/>
          <w:szCs w:val="24"/>
        </w:rPr>
      </w:pPr>
      <w:r w:rsidRPr="00F31726">
        <w:rPr>
          <w:rFonts w:ascii="Times New Roman" w:hAnsi="Times New Roman"/>
          <w:sz w:val="24"/>
          <w:szCs w:val="24"/>
        </w:rPr>
        <w:t>14)</w:t>
      </w:r>
      <w:r w:rsidRPr="00F31726">
        <w:rPr>
          <w:rFonts w:ascii="Times New Roman" w:hAnsi="Times New Roman"/>
          <w:sz w:val="24"/>
          <w:szCs w:val="24"/>
        </w:rPr>
        <w:tab/>
        <w:t>Nakit Oranı</w:t>
      </w:r>
      <w:r w:rsidR="00470EA9">
        <w:rPr>
          <w:rFonts w:ascii="Times New Roman" w:hAnsi="Times New Roman"/>
          <w:sz w:val="24"/>
          <w:szCs w:val="24"/>
        </w:rPr>
        <w:t xml:space="preserve"> ----------------------------------------------------------------</w:t>
      </w:r>
      <w:r w:rsidR="0087341A">
        <w:rPr>
          <w:rFonts w:ascii="Times New Roman" w:hAnsi="Times New Roman"/>
          <w:sz w:val="24"/>
          <w:szCs w:val="24"/>
        </w:rPr>
        <w:t>-</w:t>
      </w:r>
      <w:r w:rsidR="00F44E5C">
        <w:rPr>
          <w:rFonts w:ascii="Times New Roman" w:hAnsi="Times New Roman"/>
          <w:sz w:val="24"/>
          <w:szCs w:val="24"/>
        </w:rPr>
        <w:t xml:space="preserve"> </w:t>
      </w:r>
      <w:r w:rsidR="00F44E5C">
        <w:rPr>
          <w:rFonts w:ascii="Times New Roman" w:hAnsi="Times New Roman"/>
          <w:sz w:val="24"/>
          <w:szCs w:val="24"/>
        </w:rPr>
        <w:tab/>
        <w:t>25</w:t>
      </w:r>
    </w:p>
    <w:p w:rsidR="00F31726" w:rsidRPr="00F31726" w:rsidRDefault="00F31726" w:rsidP="004E15DF">
      <w:pPr>
        <w:spacing w:line="360" w:lineRule="auto"/>
        <w:jc w:val="both"/>
        <w:rPr>
          <w:rFonts w:ascii="Times New Roman" w:hAnsi="Times New Roman"/>
          <w:sz w:val="24"/>
          <w:szCs w:val="24"/>
        </w:rPr>
      </w:pPr>
      <w:r w:rsidRPr="00F31726">
        <w:rPr>
          <w:rFonts w:ascii="Times New Roman" w:hAnsi="Times New Roman"/>
          <w:sz w:val="24"/>
          <w:szCs w:val="24"/>
        </w:rPr>
        <w:t>15)</w:t>
      </w:r>
      <w:r w:rsidRPr="00F31726">
        <w:rPr>
          <w:rFonts w:ascii="Times New Roman" w:hAnsi="Times New Roman"/>
          <w:sz w:val="24"/>
          <w:szCs w:val="24"/>
        </w:rPr>
        <w:tab/>
        <w:t xml:space="preserve">Borçların </w:t>
      </w:r>
      <w:proofErr w:type="spellStart"/>
      <w:r w:rsidRPr="00F31726">
        <w:rPr>
          <w:rFonts w:ascii="Times New Roman" w:hAnsi="Times New Roman"/>
          <w:sz w:val="24"/>
          <w:szCs w:val="24"/>
        </w:rPr>
        <w:t>Nakite</w:t>
      </w:r>
      <w:proofErr w:type="spellEnd"/>
      <w:r w:rsidRPr="00F31726">
        <w:rPr>
          <w:rFonts w:ascii="Times New Roman" w:hAnsi="Times New Roman"/>
          <w:sz w:val="24"/>
          <w:szCs w:val="24"/>
        </w:rPr>
        <w:t xml:space="preserve"> Oranı</w:t>
      </w:r>
      <w:r w:rsidR="00470EA9">
        <w:rPr>
          <w:rFonts w:ascii="Times New Roman" w:hAnsi="Times New Roman"/>
          <w:sz w:val="24"/>
          <w:szCs w:val="24"/>
        </w:rPr>
        <w:t xml:space="preserve"> ---------------------------------------------------</w:t>
      </w:r>
      <w:r w:rsidR="00F44E5C">
        <w:rPr>
          <w:rFonts w:ascii="Times New Roman" w:hAnsi="Times New Roman"/>
          <w:sz w:val="24"/>
          <w:szCs w:val="24"/>
        </w:rPr>
        <w:tab/>
        <w:t>25</w:t>
      </w:r>
    </w:p>
    <w:p w:rsidR="00F31726" w:rsidRPr="00F31726" w:rsidRDefault="00F31726" w:rsidP="004E15DF">
      <w:pPr>
        <w:spacing w:line="360" w:lineRule="auto"/>
        <w:jc w:val="both"/>
        <w:rPr>
          <w:rFonts w:ascii="Times New Roman" w:hAnsi="Times New Roman"/>
          <w:sz w:val="24"/>
          <w:szCs w:val="24"/>
        </w:rPr>
      </w:pPr>
      <w:r w:rsidRPr="00F31726">
        <w:rPr>
          <w:rFonts w:ascii="Times New Roman" w:hAnsi="Times New Roman"/>
          <w:sz w:val="24"/>
          <w:szCs w:val="24"/>
        </w:rPr>
        <w:t>16)</w:t>
      </w:r>
      <w:r w:rsidRPr="00F31726">
        <w:rPr>
          <w:rFonts w:ascii="Times New Roman" w:hAnsi="Times New Roman"/>
          <w:sz w:val="24"/>
          <w:szCs w:val="24"/>
        </w:rPr>
        <w:tab/>
        <w:t>Toplam Borçların Öz Sermayeye Oranı</w:t>
      </w:r>
      <w:r w:rsidR="00470EA9">
        <w:rPr>
          <w:rFonts w:ascii="Times New Roman" w:hAnsi="Times New Roman"/>
          <w:sz w:val="24"/>
          <w:szCs w:val="24"/>
        </w:rPr>
        <w:t xml:space="preserve"> --------------------------------</w:t>
      </w:r>
      <w:r w:rsidR="00F44E5C">
        <w:rPr>
          <w:rFonts w:ascii="Times New Roman" w:hAnsi="Times New Roman"/>
          <w:sz w:val="24"/>
          <w:szCs w:val="24"/>
        </w:rPr>
        <w:tab/>
        <w:t>25</w:t>
      </w:r>
    </w:p>
    <w:p w:rsidR="00F31726" w:rsidRPr="00F31726" w:rsidRDefault="00F31726" w:rsidP="004E15DF">
      <w:pPr>
        <w:spacing w:line="360" w:lineRule="auto"/>
        <w:jc w:val="both"/>
        <w:rPr>
          <w:rFonts w:ascii="Times New Roman" w:hAnsi="Times New Roman"/>
          <w:sz w:val="24"/>
          <w:szCs w:val="24"/>
        </w:rPr>
      </w:pPr>
    </w:p>
    <w:p w:rsidR="00F31726" w:rsidRPr="0072023A" w:rsidRDefault="00F31726" w:rsidP="004E15DF">
      <w:pPr>
        <w:spacing w:line="360" w:lineRule="auto"/>
        <w:jc w:val="center"/>
        <w:rPr>
          <w:rFonts w:ascii="Times New Roman" w:hAnsi="Times New Roman"/>
          <w:b/>
          <w:bCs/>
          <w:sz w:val="24"/>
          <w:szCs w:val="24"/>
        </w:rPr>
      </w:pPr>
      <w:r w:rsidRPr="0072023A">
        <w:rPr>
          <w:rFonts w:ascii="Times New Roman" w:hAnsi="Times New Roman"/>
          <w:b/>
          <w:bCs/>
          <w:sz w:val="24"/>
          <w:szCs w:val="24"/>
        </w:rPr>
        <w:t>3. BÖLÜM</w:t>
      </w:r>
    </w:p>
    <w:p w:rsidR="00F31726" w:rsidRDefault="00F31726" w:rsidP="004E15DF">
      <w:pPr>
        <w:spacing w:line="360" w:lineRule="auto"/>
        <w:jc w:val="center"/>
        <w:rPr>
          <w:rFonts w:ascii="Times New Roman" w:hAnsi="Times New Roman"/>
          <w:b/>
          <w:bCs/>
          <w:sz w:val="24"/>
          <w:szCs w:val="24"/>
        </w:rPr>
      </w:pPr>
      <w:r w:rsidRPr="0072023A">
        <w:rPr>
          <w:rFonts w:ascii="Times New Roman" w:hAnsi="Times New Roman"/>
          <w:b/>
          <w:bCs/>
          <w:sz w:val="24"/>
          <w:szCs w:val="24"/>
        </w:rPr>
        <w:t>MATRİSLER</w:t>
      </w:r>
    </w:p>
    <w:p w:rsidR="009B6F98" w:rsidRPr="0072023A" w:rsidRDefault="009B6F98" w:rsidP="004E15DF">
      <w:pPr>
        <w:spacing w:line="360" w:lineRule="auto"/>
        <w:jc w:val="both"/>
        <w:rPr>
          <w:rFonts w:ascii="Times New Roman" w:hAnsi="Times New Roman"/>
          <w:b/>
          <w:bCs/>
          <w:sz w:val="24"/>
          <w:szCs w:val="24"/>
        </w:rPr>
      </w:pPr>
    </w:p>
    <w:p w:rsidR="00F31726" w:rsidRPr="00F31726" w:rsidRDefault="00F31726" w:rsidP="004E15DF">
      <w:pPr>
        <w:spacing w:line="360" w:lineRule="auto"/>
        <w:jc w:val="both"/>
        <w:rPr>
          <w:rFonts w:ascii="Times New Roman" w:hAnsi="Times New Roman"/>
          <w:sz w:val="24"/>
          <w:szCs w:val="24"/>
        </w:rPr>
      </w:pPr>
      <w:r w:rsidRPr="00F31726">
        <w:rPr>
          <w:rFonts w:ascii="Times New Roman" w:hAnsi="Times New Roman"/>
          <w:sz w:val="24"/>
          <w:szCs w:val="24"/>
        </w:rPr>
        <w:t>1)</w:t>
      </w:r>
      <w:r w:rsidRPr="00F31726">
        <w:rPr>
          <w:rFonts w:ascii="Times New Roman" w:hAnsi="Times New Roman"/>
          <w:sz w:val="24"/>
          <w:szCs w:val="24"/>
        </w:rPr>
        <w:tab/>
        <w:t>Dışsal Stratejik Faktörler</w:t>
      </w:r>
      <w:r w:rsidR="00547D55">
        <w:rPr>
          <w:rFonts w:ascii="Times New Roman" w:hAnsi="Times New Roman"/>
          <w:sz w:val="24"/>
          <w:szCs w:val="24"/>
        </w:rPr>
        <w:t xml:space="preserve"> --------------------------------------------------</w:t>
      </w:r>
      <w:r w:rsidR="00547D55">
        <w:rPr>
          <w:rFonts w:ascii="Times New Roman" w:hAnsi="Times New Roman"/>
          <w:sz w:val="24"/>
          <w:szCs w:val="24"/>
        </w:rPr>
        <w:tab/>
      </w:r>
      <w:r w:rsidR="00521E35">
        <w:rPr>
          <w:rFonts w:ascii="Times New Roman" w:hAnsi="Times New Roman"/>
          <w:sz w:val="24"/>
          <w:szCs w:val="24"/>
        </w:rPr>
        <w:t>26</w:t>
      </w:r>
    </w:p>
    <w:p w:rsidR="00F31726" w:rsidRPr="00F31726" w:rsidRDefault="00F31726" w:rsidP="004E15DF">
      <w:pPr>
        <w:spacing w:line="360" w:lineRule="auto"/>
        <w:jc w:val="both"/>
        <w:rPr>
          <w:rFonts w:ascii="Times New Roman" w:hAnsi="Times New Roman"/>
          <w:sz w:val="24"/>
          <w:szCs w:val="24"/>
        </w:rPr>
      </w:pPr>
      <w:r w:rsidRPr="00F31726">
        <w:rPr>
          <w:rFonts w:ascii="Times New Roman" w:hAnsi="Times New Roman"/>
          <w:sz w:val="24"/>
          <w:szCs w:val="24"/>
        </w:rPr>
        <w:t>2)</w:t>
      </w:r>
      <w:r w:rsidRPr="00F31726">
        <w:rPr>
          <w:rFonts w:ascii="Times New Roman" w:hAnsi="Times New Roman"/>
          <w:sz w:val="24"/>
          <w:szCs w:val="24"/>
        </w:rPr>
        <w:tab/>
        <w:t>İçsel Stratejik Faktörler</w:t>
      </w:r>
      <w:r w:rsidR="00547D55">
        <w:rPr>
          <w:rFonts w:ascii="Times New Roman" w:hAnsi="Times New Roman"/>
          <w:sz w:val="24"/>
          <w:szCs w:val="24"/>
        </w:rPr>
        <w:t xml:space="preserve"> ---------------------------------------------------</w:t>
      </w:r>
      <w:r w:rsidR="00547D55">
        <w:rPr>
          <w:rFonts w:ascii="Times New Roman" w:hAnsi="Times New Roman"/>
          <w:sz w:val="24"/>
          <w:szCs w:val="24"/>
        </w:rPr>
        <w:tab/>
      </w:r>
      <w:r w:rsidR="00521E35">
        <w:rPr>
          <w:rFonts w:ascii="Times New Roman" w:hAnsi="Times New Roman"/>
          <w:sz w:val="24"/>
          <w:szCs w:val="24"/>
        </w:rPr>
        <w:t>29</w:t>
      </w:r>
    </w:p>
    <w:p w:rsidR="00F31726" w:rsidRPr="00F31726" w:rsidRDefault="00F31726" w:rsidP="004E15DF">
      <w:pPr>
        <w:spacing w:line="360" w:lineRule="auto"/>
        <w:jc w:val="both"/>
        <w:rPr>
          <w:rFonts w:ascii="Times New Roman" w:hAnsi="Times New Roman"/>
          <w:sz w:val="24"/>
          <w:szCs w:val="24"/>
        </w:rPr>
      </w:pPr>
      <w:r w:rsidRPr="00F31726">
        <w:rPr>
          <w:rFonts w:ascii="Times New Roman" w:hAnsi="Times New Roman"/>
          <w:sz w:val="24"/>
          <w:szCs w:val="24"/>
        </w:rPr>
        <w:t>3)</w:t>
      </w:r>
      <w:r w:rsidRPr="00F31726">
        <w:rPr>
          <w:rFonts w:ascii="Times New Roman" w:hAnsi="Times New Roman"/>
          <w:sz w:val="24"/>
          <w:szCs w:val="24"/>
        </w:rPr>
        <w:tab/>
      </w:r>
      <w:r w:rsidR="00896176" w:rsidRPr="00F31726">
        <w:rPr>
          <w:rFonts w:ascii="Times New Roman" w:hAnsi="Times New Roman"/>
          <w:sz w:val="24"/>
          <w:szCs w:val="24"/>
        </w:rPr>
        <w:t xml:space="preserve">SWOT </w:t>
      </w:r>
      <w:r w:rsidRPr="00F31726">
        <w:rPr>
          <w:rFonts w:ascii="Times New Roman" w:hAnsi="Times New Roman"/>
          <w:sz w:val="24"/>
          <w:szCs w:val="24"/>
        </w:rPr>
        <w:t>Analizi Matrisi</w:t>
      </w:r>
      <w:r w:rsidR="00547D55">
        <w:rPr>
          <w:rFonts w:ascii="Times New Roman" w:hAnsi="Times New Roman"/>
          <w:sz w:val="24"/>
          <w:szCs w:val="24"/>
        </w:rPr>
        <w:t xml:space="preserve"> ----------------------------------------------------</w:t>
      </w:r>
      <w:r w:rsidR="00547D55">
        <w:rPr>
          <w:rFonts w:ascii="Times New Roman" w:hAnsi="Times New Roman"/>
          <w:sz w:val="24"/>
          <w:szCs w:val="24"/>
        </w:rPr>
        <w:tab/>
      </w:r>
      <w:r w:rsidR="00521E35">
        <w:rPr>
          <w:rFonts w:ascii="Times New Roman" w:hAnsi="Times New Roman"/>
          <w:sz w:val="24"/>
          <w:szCs w:val="24"/>
        </w:rPr>
        <w:t>31</w:t>
      </w:r>
    </w:p>
    <w:p w:rsidR="00F31726" w:rsidRPr="00F31726" w:rsidRDefault="00F31726" w:rsidP="004E15DF">
      <w:pPr>
        <w:spacing w:line="360" w:lineRule="auto"/>
        <w:jc w:val="both"/>
        <w:rPr>
          <w:rFonts w:ascii="Times New Roman" w:hAnsi="Times New Roman"/>
          <w:sz w:val="24"/>
          <w:szCs w:val="24"/>
        </w:rPr>
      </w:pPr>
      <w:r w:rsidRPr="00F31726">
        <w:rPr>
          <w:rFonts w:ascii="Times New Roman" w:hAnsi="Times New Roman"/>
          <w:sz w:val="24"/>
          <w:szCs w:val="24"/>
        </w:rPr>
        <w:t>4)</w:t>
      </w:r>
      <w:r w:rsidRPr="00F31726">
        <w:rPr>
          <w:rFonts w:ascii="Times New Roman" w:hAnsi="Times New Roman"/>
          <w:sz w:val="24"/>
          <w:szCs w:val="24"/>
        </w:rPr>
        <w:tab/>
        <w:t>Endüstri Matrisi</w:t>
      </w:r>
      <w:r w:rsidR="00547D55">
        <w:rPr>
          <w:rFonts w:ascii="Times New Roman" w:hAnsi="Times New Roman"/>
          <w:sz w:val="24"/>
          <w:szCs w:val="24"/>
        </w:rPr>
        <w:t xml:space="preserve"> --------------------------------------------------------</w:t>
      </w:r>
      <w:r w:rsidR="00521E35">
        <w:rPr>
          <w:rFonts w:ascii="Times New Roman" w:hAnsi="Times New Roman"/>
          <w:sz w:val="24"/>
          <w:szCs w:val="24"/>
        </w:rPr>
        <w:t>-</w:t>
      </w:r>
      <w:r w:rsidR="00547D55">
        <w:rPr>
          <w:rFonts w:ascii="Times New Roman" w:hAnsi="Times New Roman"/>
          <w:sz w:val="24"/>
          <w:szCs w:val="24"/>
        </w:rPr>
        <w:t>---</w:t>
      </w:r>
      <w:r w:rsidR="00547D55">
        <w:rPr>
          <w:rFonts w:ascii="Times New Roman" w:hAnsi="Times New Roman"/>
          <w:sz w:val="24"/>
          <w:szCs w:val="24"/>
        </w:rPr>
        <w:tab/>
      </w:r>
      <w:r w:rsidR="00521E35">
        <w:rPr>
          <w:rFonts w:ascii="Times New Roman" w:hAnsi="Times New Roman"/>
          <w:sz w:val="24"/>
          <w:szCs w:val="24"/>
        </w:rPr>
        <w:t>34</w:t>
      </w:r>
    </w:p>
    <w:p w:rsidR="00F31726" w:rsidRPr="00F31726" w:rsidRDefault="00F31726" w:rsidP="004E15DF">
      <w:pPr>
        <w:spacing w:line="360" w:lineRule="auto"/>
        <w:jc w:val="both"/>
        <w:rPr>
          <w:rFonts w:ascii="Times New Roman" w:hAnsi="Times New Roman"/>
          <w:sz w:val="24"/>
          <w:szCs w:val="24"/>
        </w:rPr>
      </w:pPr>
      <w:r w:rsidRPr="00F31726">
        <w:rPr>
          <w:rFonts w:ascii="Times New Roman" w:hAnsi="Times New Roman"/>
          <w:sz w:val="24"/>
          <w:szCs w:val="24"/>
        </w:rPr>
        <w:t>5)</w:t>
      </w:r>
      <w:r w:rsidRPr="00F31726">
        <w:rPr>
          <w:rFonts w:ascii="Times New Roman" w:hAnsi="Times New Roman"/>
          <w:sz w:val="24"/>
          <w:szCs w:val="24"/>
        </w:rPr>
        <w:tab/>
        <w:t>Stratejik Denetim Matrisi</w:t>
      </w:r>
      <w:r w:rsidR="00547D55">
        <w:rPr>
          <w:rFonts w:ascii="Times New Roman" w:hAnsi="Times New Roman"/>
          <w:sz w:val="24"/>
          <w:szCs w:val="24"/>
        </w:rPr>
        <w:t xml:space="preserve"> ------------------------------------------------</w:t>
      </w:r>
      <w:r w:rsidR="0087341A">
        <w:rPr>
          <w:rFonts w:ascii="Times New Roman" w:hAnsi="Times New Roman"/>
          <w:sz w:val="24"/>
          <w:szCs w:val="24"/>
        </w:rPr>
        <w:t>-</w:t>
      </w:r>
      <w:r w:rsidR="00547D55">
        <w:rPr>
          <w:rFonts w:ascii="Times New Roman" w:hAnsi="Times New Roman"/>
          <w:sz w:val="24"/>
          <w:szCs w:val="24"/>
        </w:rPr>
        <w:tab/>
      </w:r>
      <w:r w:rsidR="00521E35">
        <w:rPr>
          <w:rFonts w:ascii="Times New Roman" w:hAnsi="Times New Roman"/>
          <w:sz w:val="24"/>
          <w:szCs w:val="24"/>
        </w:rPr>
        <w:t>35</w:t>
      </w:r>
    </w:p>
    <w:p w:rsidR="00F31726" w:rsidRPr="00F31726" w:rsidRDefault="00F31726" w:rsidP="004E15DF">
      <w:pPr>
        <w:spacing w:line="360" w:lineRule="auto"/>
        <w:jc w:val="both"/>
        <w:rPr>
          <w:rFonts w:ascii="Times New Roman" w:hAnsi="Times New Roman"/>
          <w:sz w:val="24"/>
          <w:szCs w:val="24"/>
        </w:rPr>
      </w:pPr>
      <w:r w:rsidRPr="00F31726">
        <w:rPr>
          <w:rFonts w:ascii="Times New Roman" w:hAnsi="Times New Roman"/>
          <w:sz w:val="24"/>
          <w:szCs w:val="24"/>
        </w:rPr>
        <w:t>6)</w:t>
      </w:r>
      <w:r w:rsidRPr="00F31726">
        <w:rPr>
          <w:rFonts w:ascii="Times New Roman" w:hAnsi="Times New Roman"/>
          <w:sz w:val="24"/>
          <w:szCs w:val="24"/>
        </w:rPr>
        <w:tab/>
        <w:t>Stratejik Faktörler Analizi</w:t>
      </w:r>
      <w:r w:rsidR="00547D55">
        <w:rPr>
          <w:rFonts w:ascii="Times New Roman" w:hAnsi="Times New Roman"/>
          <w:sz w:val="24"/>
          <w:szCs w:val="24"/>
        </w:rPr>
        <w:t xml:space="preserve"> -----------------------------------------------</w:t>
      </w:r>
      <w:r w:rsidR="0087341A">
        <w:rPr>
          <w:rFonts w:ascii="Times New Roman" w:hAnsi="Times New Roman"/>
          <w:sz w:val="24"/>
          <w:szCs w:val="24"/>
        </w:rPr>
        <w:t>-</w:t>
      </w:r>
      <w:r w:rsidR="00547D55">
        <w:rPr>
          <w:rFonts w:ascii="Times New Roman" w:hAnsi="Times New Roman"/>
          <w:sz w:val="24"/>
          <w:szCs w:val="24"/>
        </w:rPr>
        <w:tab/>
      </w:r>
      <w:r w:rsidR="00521E35">
        <w:rPr>
          <w:rFonts w:ascii="Times New Roman" w:hAnsi="Times New Roman"/>
          <w:sz w:val="24"/>
          <w:szCs w:val="24"/>
        </w:rPr>
        <w:t>41</w:t>
      </w:r>
    </w:p>
    <w:p w:rsidR="00F31726" w:rsidRPr="00F31726" w:rsidRDefault="00F31726" w:rsidP="004E15DF">
      <w:pPr>
        <w:spacing w:line="360" w:lineRule="auto"/>
        <w:jc w:val="both"/>
        <w:rPr>
          <w:rFonts w:ascii="Times New Roman" w:hAnsi="Times New Roman"/>
          <w:sz w:val="24"/>
          <w:szCs w:val="24"/>
        </w:rPr>
      </w:pPr>
    </w:p>
    <w:p w:rsidR="0072023A" w:rsidRDefault="00F31726" w:rsidP="004E15DF">
      <w:pPr>
        <w:spacing w:line="360" w:lineRule="auto"/>
        <w:jc w:val="center"/>
        <w:rPr>
          <w:rFonts w:ascii="Times New Roman" w:hAnsi="Times New Roman"/>
          <w:b/>
          <w:bCs/>
          <w:sz w:val="24"/>
          <w:szCs w:val="24"/>
        </w:rPr>
      </w:pPr>
      <w:r w:rsidRPr="0072023A">
        <w:rPr>
          <w:rFonts w:ascii="Times New Roman" w:hAnsi="Times New Roman"/>
          <w:b/>
          <w:bCs/>
          <w:sz w:val="24"/>
          <w:szCs w:val="24"/>
        </w:rPr>
        <w:t>4. BÖLÜM</w:t>
      </w:r>
    </w:p>
    <w:p w:rsidR="00EE345B" w:rsidRDefault="00F31726" w:rsidP="004E15DF">
      <w:pPr>
        <w:spacing w:line="360" w:lineRule="auto"/>
        <w:jc w:val="center"/>
        <w:rPr>
          <w:rFonts w:ascii="Times New Roman" w:hAnsi="Times New Roman"/>
          <w:b/>
          <w:bCs/>
          <w:sz w:val="24"/>
          <w:szCs w:val="24"/>
        </w:rPr>
      </w:pPr>
      <w:r w:rsidRPr="0072023A">
        <w:rPr>
          <w:rFonts w:ascii="Times New Roman" w:hAnsi="Times New Roman"/>
          <w:b/>
          <w:bCs/>
          <w:sz w:val="24"/>
          <w:szCs w:val="24"/>
        </w:rPr>
        <w:t>SONUÇ</w:t>
      </w:r>
    </w:p>
    <w:p w:rsidR="009B6F98" w:rsidRPr="0072023A" w:rsidRDefault="009B6F98" w:rsidP="004E15DF">
      <w:pPr>
        <w:spacing w:line="360" w:lineRule="auto"/>
        <w:jc w:val="both"/>
        <w:rPr>
          <w:rFonts w:ascii="Times New Roman" w:hAnsi="Times New Roman"/>
          <w:b/>
          <w:bCs/>
          <w:sz w:val="24"/>
          <w:szCs w:val="24"/>
        </w:rPr>
      </w:pPr>
    </w:p>
    <w:p w:rsidR="00C93AC8" w:rsidRPr="00C93AC8" w:rsidRDefault="00C93AC8" w:rsidP="004E15DF">
      <w:pPr>
        <w:spacing w:line="360" w:lineRule="auto"/>
        <w:jc w:val="both"/>
        <w:rPr>
          <w:rFonts w:ascii="Times New Roman" w:hAnsi="Times New Roman"/>
          <w:sz w:val="24"/>
          <w:szCs w:val="24"/>
        </w:rPr>
      </w:pPr>
      <w:r w:rsidRPr="00F31726">
        <w:rPr>
          <w:rFonts w:ascii="Times New Roman" w:hAnsi="Times New Roman"/>
          <w:sz w:val="24"/>
          <w:szCs w:val="24"/>
        </w:rPr>
        <w:t>1)</w:t>
      </w:r>
      <w:r w:rsidRPr="00F31726">
        <w:rPr>
          <w:rFonts w:ascii="Times New Roman" w:hAnsi="Times New Roman"/>
          <w:sz w:val="24"/>
          <w:szCs w:val="24"/>
        </w:rPr>
        <w:tab/>
      </w:r>
      <w:r w:rsidRPr="00C93AC8">
        <w:rPr>
          <w:rFonts w:ascii="Times New Roman" w:hAnsi="Times New Roman"/>
          <w:sz w:val="24"/>
          <w:szCs w:val="24"/>
        </w:rPr>
        <w:t xml:space="preserve">Pegasus’un </w:t>
      </w:r>
      <w:r w:rsidR="002B7638" w:rsidRPr="00C93AC8">
        <w:rPr>
          <w:rFonts w:ascii="Times New Roman" w:hAnsi="Times New Roman"/>
          <w:sz w:val="24"/>
          <w:szCs w:val="24"/>
        </w:rPr>
        <w:t>Strateji</w:t>
      </w:r>
      <w:r w:rsidRPr="00C93AC8">
        <w:rPr>
          <w:rFonts w:ascii="Times New Roman" w:hAnsi="Times New Roman"/>
          <w:sz w:val="24"/>
          <w:szCs w:val="24"/>
        </w:rPr>
        <w:t xml:space="preserve"> Analiz Bulguları</w:t>
      </w:r>
      <w:r w:rsidR="00547D55">
        <w:rPr>
          <w:rFonts w:ascii="Times New Roman" w:hAnsi="Times New Roman"/>
          <w:sz w:val="24"/>
          <w:szCs w:val="24"/>
        </w:rPr>
        <w:t xml:space="preserve"> -----------------------------------</w:t>
      </w:r>
      <w:r w:rsidR="00547D55">
        <w:rPr>
          <w:rFonts w:ascii="Times New Roman" w:hAnsi="Times New Roman"/>
          <w:sz w:val="24"/>
          <w:szCs w:val="24"/>
        </w:rPr>
        <w:tab/>
      </w:r>
      <w:r w:rsidR="00521E35">
        <w:rPr>
          <w:rFonts w:ascii="Times New Roman" w:hAnsi="Times New Roman"/>
          <w:sz w:val="24"/>
          <w:szCs w:val="24"/>
        </w:rPr>
        <w:t>43</w:t>
      </w:r>
    </w:p>
    <w:p w:rsidR="00C93AC8" w:rsidRPr="00C93AC8" w:rsidRDefault="00C93AC8" w:rsidP="004E15DF">
      <w:pPr>
        <w:spacing w:line="360" w:lineRule="auto"/>
        <w:jc w:val="both"/>
        <w:rPr>
          <w:rFonts w:ascii="Times New Roman" w:hAnsi="Times New Roman"/>
          <w:sz w:val="24"/>
          <w:szCs w:val="24"/>
        </w:rPr>
      </w:pPr>
      <w:r w:rsidRPr="00F31726">
        <w:rPr>
          <w:rFonts w:ascii="Times New Roman" w:hAnsi="Times New Roman"/>
          <w:sz w:val="24"/>
          <w:szCs w:val="24"/>
        </w:rPr>
        <w:t>2)</w:t>
      </w:r>
      <w:r w:rsidRPr="00F31726">
        <w:rPr>
          <w:rFonts w:ascii="Times New Roman" w:hAnsi="Times New Roman"/>
          <w:sz w:val="24"/>
          <w:szCs w:val="24"/>
        </w:rPr>
        <w:tab/>
      </w:r>
      <w:r w:rsidRPr="00C93AC8">
        <w:rPr>
          <w:rFonts w:ascii="Times New Roman" w:hAnsi="Times New Roman"/>
          <w:sz w:val="24"/>
          <w:szCs w:val="24"/>
        </w:rPr>
        <w:t xml:space="preserve">Pegasus’un </w:t>
      </w:r>
      <w:r w:rsidR="00547D55" w:rsidRPr="00C93AC8">
        <w:rPr>
          <w:rFonts w:ascii="Times New Roman" w:hAnsi="Times New Roman"/>
          <w:sz w:val="24"/>
          <w:szCs w:val="24"/>
        </w:rPr>
        <w:t xml:space="preserve">Stratejik Seçenekleri </w:t>
      </w:r>
      <w:r w:rsidR="00547D55">
        <w:rPr>
          <w:rFonts w:ascii="Times New Roman" w:hAnsi="Times New Roman"/>
          <w:sz w:val="24"/>
          <w:szCs w:val="24"/>
        </w:rPr>
        <w:t>----------------------------------------</w:t>
      </w:r>
      <w:r w:rsidR="00521E35">
        <w:rPr>
          <w:rFonts w:ascii="Times New Roman" w:hAnsi="Times New Roman"/>
          <w:sz w:val="24"/>
          <w:szCs w:val="24"/>
        </w:rPr>
        <w:tab/>
        <w:t>46</w:t>
      </w:r>
    </w:p>
    <w:p w:rsidR="00C93AC8" w:rsidRDefault="00547D55" w:rsidP="004E15DF">
      <w:pPr>
        <w:spacing w:line="360" w:lineRule="auto"/>
        <w:jc w:val="both"/>
        <w:rPr>
          <w:rFonts w:ascii="Times New Roman" w:hAnsi="Times New Roman"/>
          <w:sz w:val="24"/>
          <w:szCs w:val="24"/>
        </w:rPr>
      </w:pPr>
      <w:r w:rsidRPr="00F31726">
        <w:rPr>
          <w:rFonts w:ascii="Times New Roman" w:hAnsi="Times New Roman"/>
          <w:sz w:val="24"/>
          <w:szCs w:val="24"/>
        </w:rPr>
        <w:t>3)</w:t>
      </w:r>
      <w:r w:rsidRPr="00F31726">
        <w:rPr>
          <w:rFonts w:ascii="Times New Roman" w:hAnsi="Times New Roman"/>
          <w:sz w:val="24"/>
          <w:szCs w:val="24"/>
        </w:rPr>
        <w:tab/>
      </w:r>
      <w:r w:rsidRPr="00C93AC8">
        <w:rPr>
          <w:rFonts w:ascii="Times New Roman" w:hAnsi="Times New Roman"/>
          <w:sz w:val="24"/>
          <w:szCs w:val="24"/>
        </w:rPr>
        <w:t>Pegasus İçin Önerilen Strateji</w:t>
      </w:r>
      <w:r>
        <w:rPr>
          <w:rFonts w:ascii="Times New Roman" w:hAnsi="Times New Roman"/>
          <w:sz w:val="24"/>
          <w:szCs w:val="24"/>
        </w:rPr>
        <w:t xml:space="preserve"> --------------------------------------------</w:t>
      </w:r>
      <w:r w:rsidR="00521E35">
        <w:rPr>
          <w:rFonts w:ascii="Times New Roman" w:hAnsi="Times New Roman"/>
          <w:sz w:val="24"/>
          <w:szCs w:val="24"/>
        </w:rPr>
        <w:t>47</w:t>
      </w:r>
    </w:p>
    <w:p w:rsidR="009564FA" w:rsidRDefault="009564FA" w:rsidP="004E15DF">
      <w:pPr>
        <w:spacing w:line="360" w:lineRule="auto"/>
        <w:jc w:val="both"/>
      </w:pPr>
    </w:p>
    <w:p w:rsidR="00FE5D21" w:rsidRDefault="00FE5D21" w:rsidP="004E15DF">
      <w:pPr>
        <w:spacing w:line="360" w:lineRule="auto"/>
        <w:jc w:val="both"/>
        <w:rPr>
          <w:rFonts w:ascii="Times New Roman" w:hAnsi="Times New Roman"/>
          <w:sz w:val="24"/>
          <w:szCs w:val="24"/>
        </w:rPr>
      </w:pPr>
    </w:p>
    <w:p w:rsidR="009D6C29" w:rsidRPr="00187F15" w:rsidRDefault="009D6C29" w:rsidP="004E15DF">
      <w:pPr>
        <w:spacing w:line="360" w:lineRule="auto"/>
        <w:jc w:val="both"/>
        <w:rPr>
          <w:rFonts w:ascii="Times New Roman" w:hAnsi="Times New Roman"/>
          <w:sz w:val="24"/>
          <w:szCs w:val="24"/>
        </w:rPr>
      </w:pPr>
      <w:r w:rsidRPr="00187F15">
        <w:rPr>
          <w:rFonts w:ascii="Times New Roman" w:hAnsi="Times New Roman"/>
          <w:sz w:val="24"/>
          <w:szCs w:val="24"/>
        </w:rPr>
        <w:t>KAYNAKÇA -----------------------------------------------------------</w:t>
      </w:r>
      <w:r w:rsidR="007263D9" w:rsidRPr="00187F15">
        <w:rPr>
          <w:rFonts w:ascii="Times New Roman" w:hAnsi="Times New Roman"/>
          <w:sz w:val="24"/>
          <w:szCs w:val="24"/>
        </w:rPr>
        <w:t>-</w:t>
      </w:r>
      <w:r w:rsidRPr="00187F15">
        <w:rPr>
          <w:rFonts w:ascii="Times New Roman" w:hAnsi="Times New Roman"/>
          <w:sz w:val="24"/>
          <w:szCs w:val="24"/>
        </w:rPr>
        <w:t>-</w:t>
      </w:r>
      <w:r w:rsidR="00B0750B" w:rsidRPr="00187F15">
        <w:rPr>
          <w:rFonts w:ascii="Times New Roman" w:hAnsi="Times New Roman"/>
          <w:sz w:val="24"/>
          <w:szCs w:val="24"/>
        </w:rPr>
        <w:t>-</w:t>
      </w:r>
      <w:r w:rsidRPr="00187F15">
        <w:rPr>
          <w:rFonts w:ascii="Times New Roman" w:hAnsi="Times New Roman"/>
          <w:sz w:val="24"/>
          <w:szCs w:val="24"/>
        </w:rPr>
        <w:t>------</w:t>
      </w:r>
      <w:r w:rsidR="00E44706">
        <w:rPr>
          <w:rFonts w:ascii="Times New Roman" w:hAnsi="Times New Roman"/>
          <w:sz w:val="24"/>
          <w:szCs w:val="24"/>
        </w:rPr>
        <w:t>---</w:t>
      </w:r>
      <w:r w:rsidR="00636F17" w:rsidRPr="00187F15">
        <w:rPr>
          <w:rFonts w:ascii="Times New Roman" w:hAnsi="Times New Roman"/>
          <w:sz w:val="24"/>
          <w:szCs w:val="24"/>
        </w:rPr>
        <w:t xml:space="preserve"> </w:t>
      </w:r>
      <w:r w:rsidR="00E44706">
        <w:rPr>
          <w:rFonts w:ascii="Times New Roman" w:hAnsi="Times New Roman"/>
          <w:sz w:val="24"/>
          <w:szCs w:val="24"/>
        </w:rPr>
        <w:tab/>
      </w:r>
      <w:r w:rsidR="00521E35">
        <w:rPr>
          <w:rFonts w:ascii="Times New Roman" w:hAnsi="Times New Roman"/>
          <w:sz w:val="24"/>
          <w:szCs w:val="24"/>
        </w:rPr>
        <w:t>48</w:t>
      </w:r>
    </w:p>
    <w:p w:rsidR="009D6C29" w:rsidRPr="00187F15" w:rsidRDefault="009D6C29" w:rsidP="004E15DF">
      <w:pPr>
        <w:spacing w:line="360" w:lineRule="auto"/>
        <w:jc w:val="both"/>
        <w:rPr>
          <w:rFonts w:ascii="Times New Roman" w:hAnsi="Times New Roman"/>
          <w:sz w:val="24"/>
          <w:szCs w:val="24"/>
        </w:rPr>
      </w:pPr>
    </w:p>
    <w:p w:rsidR="009D6C29" w:rsidRPr="00187F15" w:rsidRDefault="009D6C29" w:rsidP="00BB3F07">
      <w:pPr>
        <w:spacing w:after="160" w:line="259" w:lineRule="auto"/>
        <w:jc w:val="center"/>
        <w:rPr>
          <w:rFonts w:ascii="Times New Roman" w:hAnsi="Times New Roman"/>
          <w:b/>
          <w:sz w:val="24"/>
          <w:szCs w:val="24"/>
        </w:rPr>
      </w:pPr>
      <w:r w:rsidRPr="00187F15">
        <w:rPr>
          <w:rFonts w:ascii="Times New Roman" w:hAnsi="Times New Roman"/>
          <w:b/>
          <w:sz w:val="24"/>
          <w:szCs w:val="24"/>
        </w:rPr>
        <w:br w:type="page"/>
      </w:r>
      <w:r w:rsidRPr="00187F15">
        <w:rPr>
          <w:rFonts w:ascii="Times New Roman" w:hAnsi="Times New Roman"/>
          <w:b/>
          <w:sz w:val="24"/>
          <w:szCs w:val="24"/>
        </w:rPr>
        <w:lastRenderedPageBreak/>
        <w:t>ŞEKİLLER LİSTESİ</w:t>
      </w:r>
    </w:p>
    <w:p w:rsidR="009D6C29" w:rsidRPr="00187F15" w:rsidRDefault="009D6C29" w:rsidP="003D337D">
      <w:pPr>
        <w:spacing w:line="360" w:lineRule="auto"/>
        <w:jc w:val="right"/>
        <w:rPr>
          <w:rFonts w:ascii="Times New Roman" w:hAnsi="Times New Roman"/>
          <w:b/>
          <w:sz w:val="24"/>
          <w:szCs w:val="24"/>
        </w:rPr>
      </w:pPr>
      <w:r w:rsidRPr="00187F15">
        <w:rPr>
          <w:rFonts w:ascii="Times New Roman" w:hAnsi="Times New Roman"/>
          <w:b/>
          <w:sz w:val="24"/>
          <w:szCs w:val="24"/>
        </w:rPr>
        <w:t>Sayfa</w:t>
      </w:r>
    </w:p>
    <w:p w:rsidR="00553B23" w:rsidRDefault="009D6C29" w:rsidP="00A7799A">
      <w:pPr>
        <w:spacing w:line="360" w:lineRule="auto"/>
        <w:rPr>
          <w:rFonts w:ascii="Times New Roman" w:hAnsi="Times New Roman"/>
          <w:sz w:val="24"/>
          <w:szCs w:val="24"/>
        </w:rPr>
      </w:pPr>
      <w:r w:rsidRPr="00187F15">
        <w:rPr>
          <w:rFonts w:ascii="Times New Roman" w:hAnsi="Times New Roman"/>
          <w:b/>
          <w:sz w:val="24"/>
          <w:szCs w:val="24"/>
        </w:rPr>
        <w:t>Şekil 1.</w:t>
      </w:r>
      <w:r w:rsidRPr="00187F15">
        <w:rPr>
          <w:rFonts w:ascii="Times New Roman" w:hAnsi="Times New Roman"/>
          <w:sz w:val="24"/>
          <w:szCs w:val="24"/>
        </w:rPr>
        <w:tab/>
      </w:r>
      <w:r w:rsidR="00553B23">
        <w:rPr>
          <w:rFonts w:ascii="Times New Roman" w:hAnsi="Times New Roman"/>
          <w:sz w:val="24"/>
          <w:szCs w:val="24"/>
        </w:rPr>
        <w:t>Nihai pay sahibi bilgileri ---------------------------------------</w:t>
      </w:r>
      <w:r w:rsidR="00553B23">
        <w:rPr>
          <w:rFonts w:ascii="Times New Roman" w:hAnsi="Times New Roman"/>
          <w:sz w:val="24"/>
          <w:szCs w:val="24"/>
        </w:rPr>
        <w:tab/>
        <w:t>4</w:t>
      </w:r>
    </w:p>
    <w:p w:rsidR="009D6C29" w:rsidRPr="00187F15" w:rsidRDefault="009D6C29" w:rsidP="00A7799A">
      <w:pPr>
        <w:spacing w:line="360" w:lineRule="auto"/>
        <w:rPr>
          <w:rFonts w:ascii="Times New Roman" w:hAnsi="Times New Roman"/>
          <w:sz w:val="24"/>
          <w:szCs w:val="24"/>
        </w:rPr>
      </w:pPr>
      <w:r w:rsidRPr="00187F15">
        <w:rPr>
          <w:rFonts w:ascii="Times New Roman" w:hAnsi="Times New Roman"/>
          <w:b/>
          <w:sz w:val="24"/>
          <w:szCs w:val="24"/>
        </w:rPr>
        <w:t>Şekil 2</w:t>
      </w:r>
      <w:r w:rsidRPr="00187F15">
        <w:rPr>
          <w:rFonts w:ascii="Times New Roman" w:hAnsi="Times New Roman"/>
          <w:b/>
          <w:sz w:val="24"/>
          <w:szCs w:val="24"/>
        </w:rPr>
        <w:tab/>
        <w:t>.</w:t>
      </w:r>
      <w:r w:rsidRPr="00187F15">
        <w:rPr>
          <w:rFonts w:ascii="Times New Roman" w:hAnsi="Times New Roman"/>
          <w:sz w:val="24"/>
          <w:szCs w:val="24"/>
        </w:rPr>
        <w:tab/>
      </w:r>
      <w:r w:rsidR="00553B23">
        <w:rPr>
          <w:rFonts w:ascii="Times New Roman" w:hAnsi="Times New Roman"/>
          <w:sz w:val="24"/>
          <w:szCs w:val="24"/>
        </w:rPr>
        <w:t>Pegasus’un ortaklık yapısı 1 -----------------------------------</w:t>
      </w:r>
      <w:r w:rsidR="00553B23">
        <w:rPr>
          <w:rFonts w:ascii="Times New Roman" w:hAnsi="Times New Roman"/>
          <w:sz w:val="24"/>
          <w:szCs w:val="24"/>
        </w:rPr>
        <w:tab/>
        <w:t>5</w:t>
      </w:r>
    </w:p>
    <w:p w:rsidR="009D6C29" w:rsidRPr="00187F15" w:rsidRDefault="009D6C29" w:rsidP="00706963">
      <w:pPr>
        <w:spacing w:line="360" w:lineRule="auto"/>
        <w:rPr>
          <w:rFonts w:ascii="Times New Roman" w:hAnsi="Times New Roman"/>
          <w:sz w:val="24"/>
          <w:szCs w:val="24"/>
        </w:rPr>
      </w:pPr>
      <w:r w:rsidRPr="00187F15">
        <w:rPr>
          <w:rFonts w:ascii="Times New Roman" w:hAnsi="Times New Roman"/>
          <w:b/>
          <w:sz w:val="24"/>
          <w:szCs w:val="24"/>
        </w:rPr>
        <w:t>Şekil 3.</w:t>
      </w:r>
      <w:r w:rsidR="00553B23" w:rsidRPr="00187F15">
        <w:rPr>
          <w:rFonts w:ascii="Times New Roman" w:hAnsi="Times New Roman"/>
          <w:sz w:val="24"/>
          <w:szCs w:val="24"/>
        </w:rPr>
        <w:tab/>
      </w:r>
      <w:r w:rsidR="00553B23">
        <w:rPr>
          <w:rFonts w:ascii="Times New Roman" w:hAnsi="Times New Roman"/>
          <w:sz w:val="24"/>
          <w:szCs w:val="24"/>
        </w:rPr>
        <w:t>Pegasus’un ortaklık yapısı 2 -----------------------------------</w:t>
      </w:r>
      <w:r w:rsidR="00553B23">
        <w:rPr>
          <w:rFonts w:ascii="Times New Roman" w:hAnsi="Times New Roman"/>
          <w:sz w:val="24"/>
          <w:szCs w:val="24"/>
        </w:rPr>
        <w:tab/>
        <w:t>5</w:t>
      </w:r>
    </w:p>
    <w:p w:rsidR="009D6C29" w:rsidRPr="00187F15" w:rsidRDefault="009D6C29" w:rsidP="00A7799A">
      <w:pPr>
        <w:spacing w:line="360" w:lineRule="auto"/>
        <w:rPr>
          <w:rFonts w:ascii="Times New Roman" w:hAnsi="Times New Roman"/>
          <w:sz w:val="24"/>
          <w:szCs w:val="24"/>
        </w:rPr>
      </w:pPr>
      <w:r w:rsidRPr="00187F15">
        <w:rPr>
          <w:rFonts w:ascii="Times New Roman" w:hAnsi="Times New Roman"/>
          <w:b/>
          <w:sz w:val="24"/>
          <w:szCs w:val="24"/>
        </w:rPr>
        <w:t>Şekil 4.</w:t>
      </w:r>
      <w:r w:rsidRPr="00187F15">
        <w:rPr>
          <w:rFonts w:ascii="Times New Roman" w:hAnsi="Times New Roman"/>
          <w:sz w:val="24"/>
          <w:szCs w:val="24"/>
        </w:rPr>
        <w:tab/>
      </w:r>
      <w:r w:rsidR="00553B23">
        <w:rPr>
          <w:rFonts w:ascii="Times New Roman" w:hAnsi="Times New Roman"/>
          <w:sz w:val="24"/>
          <w:szCs w:val="24"/>
        </w:rPr>
        <w:t>Pegasus’un yönetim organizasyonu --------------------------</w:t>
      </w:r>
      <w:r w:rsidR="00553B23">
        <w:rPr>
          <w:rFonts w:ascii="Times New Roman" w:hAnsi="Times New Roman"/>
          <w:sz w:val="24"/>
          <w:szCs w:val="24"/>
        </w:rPr>
        <w:tab/>
        <w:t>6</w:t>
      </w:r>
    </w:p>
    <w:p w:rsidR="009D6C29" w:rsidRPr="00187F15" w:rsidRDefault="009D6C29" w:rsidP="00706963">
      <w:pPr>
        <w:spacing w:line="360" w:lineRule="auto"/>
        <w:rPr>
          <w:rFonts w:ascii="Times New Roman" w:hAnsi="Times New Roman"/>
          <w:sz w:val="24"/>
          <w:szCs w:val="24"/>
        </w:rPr>
      </w:pPr>
      <w:r w:rsidRPr="00187F15">
        <w:rPr>
          <w:rFonts w:ascii="Times New Roman" w:hAnsi="Times New Roman"/>
          <w:b/>
          <w:sz w:val="24"/>
          <w:szCs w:val="24"/>
        </w:rPr>
        <w:t>Şekil 5.</w:t>
      </w:r>
      <w:r w:rsidRPr="00187F15">
        <w:rPr>
          <w:rFonts w:ascii="Times New Roman" w:hAnsi="Times New Roman"/>
          <w:sz w:val="24"/>
          <w:szCs w:val="24"/>
        </w:rPr>
        <w:tab/>
      </w:r>
      <w:r w:rsidR="00553B23">
        <w:rPr>
          <w:rFonts w:ascii="Times New Roman" w:hAnsi="Times New Roman"/>
          <w:sz w:val="24"/>
          <w:szCs w:val="24"/>
        </w:rPr>
        <w:t>Pegasus’un üst düzey yöneticileri ----------------------------</w:t>
      </w:r>
      <w:r w:rsidR="00553B23">
        <w:rPr>
          <w:rFonts w:ascii="Times New Roman" w:hAnsi="Times New Roman"/>
          <w:sz w:val="24"/>
          <w:szCs w:val="24"/>
        </w:rPr>
        <w:tab/>
        <w:t>6</w:t>
      </w:r>
    </w:p>
    <w:p w:rsidR="009D6C29" w:rsidRPr="00187F15" w:rsidRDefault="009D6C29" w:rsidP="00706963">
      <w:pPr>
        <w:spacing w:line="360" w:lineRule="auto"/>
        <w:rPr>
          <w:rFonts w:ascii="Times New Roman" w:hAnsi="Times New Roman"/>
          <w:sz w:val="24"/>
          <w:szCs w:val="24"/>
        </w:rPr>
      </w:pPr>
      <w:r w:rsidRPr="00187F15">
        <w:rPr>
          <w:rFonts w:ascii="Times New Roman" w:hAnsi="Times New Roman"/>
          <w:b/>
          <w:sz w:val="24"/>
          <w:szCs w:val="24"/>
        </w:rPr>
        <w:t>Şekil 6.</w:t>
      </w:r>
      <w:r w:rsidRPr="00187F15">
        <w:rPr>
          <w:rFonts w:ascii="Times New Roman" w:hAnsi="Times New Roman"/>
          <w:sz w:val="24"/>
          <w:szCs w:val="24"/>
        </w:rPr>
        <w:tab/>
      </w:r>
      <w:r w:rsidR="00553B23">
        <w:rPr>
          <w:rFonts w:ascii="Times New Roman" w:hAnsi="Times New Roman"/>
          <w:sz w:val="24"/>
          <w:szCs w:val="24"/>
        </w:rPr>
        <w:t>Pegasus’un yönetim organı ------------------------------------</w:t>
      </w:r>
      <w:r w:rsidR="00553B23">
        <w:rPr>
          <w:rFonts w:ascii="Times New Roman" w:hAnsi="Times New Roman"/>
          <w:sz w:val="24"/>
          <w:szCs w:val="24"/>
        </w:rPr>
        <w:tab/>
        <w:t>7</w:t>
      </w:r>
    </w:p>
    <w:p w:rsidR="009D6C29" w:rsidRPr="00187F15" w:rsidRDefault="009D6C29" w:rsidP="00706963">
      <w:pPr>
        <w:spacing w:line="360" w:lineRule="auto"/>
        <w:rPr>
          <w:rFonts w:ascii="Times New Roman" w:hAnsi="Times New Roman"/>
          <w:sz w:val="24"/>
          <w:szCs w:val="24"/>
        </w:rPr>
      </w:pPr>
      <w:r w:rsidRPr="00187F15">
        <w:rPr>
          <w:rFonts w:ascii="Times New Roman" w:hAnsi="Times New Roman"/>
          <w:b/>
          <w:sz w:val="24"/>
          <w:szCs w:val="24"/>
        </w:rPr>
        <w:t xml:space="preserve">Şekil 7. </w:t>
      </w:r>
      <w:r w:rsidRPr="00187F15">
        <w:rPr>
          <w:rFonts w:ascii="Times New Roman" w:hAnsi="Times New Roman"/>
          <w:sz w:val="24"/>
          <w:szCs w:val="24"/>
        </w:rPr>
        <w:tab/>
      </w:r>
      <w:r w:rsidR="00553B23">
        <w:rPr>
          <w:rFonts w:ascii="Times New Roman" w:hAnsi="Times New Roman"/>
          <w:sz w:val="24"/>
          <w:szCs w:val="24"/>
        </w:rPr>
        <w:t>Pegasus’un Pazar payı -------------------------------------------</w:t>
      </w:r>
      <w:r w:rsidR="00553B23">
        <w:rPr>
          <w:rFonts w:ascii="Times New Roman" w:hAnsi="Times New Roman"/>
          <w:sz w:val="24"/>
          <w:szCs w:val="24"/>
        </w:rPr>
        <w:tab/>
        <w:t>14</w:t>
      </w:r>
    </w:p>
    <w:p w:rsidR="009D6C29" w:rsidRPr="00187F15" w:rsidRDefault="009D6C29" w:rsidP="00706963">
      <w:pPr>
        <w:spacing w:line="360" w:lineRule="auto"/>
        <w:rPr>
          <w:rFonts w:ascii="Times New Roman" w:hAnsi="Times New Roman"/>
          <w:sz w:val="24"/>
          <w:szCs w:val="24"/>
        </w:rPr>
      </w:pPr>
      <w:r w:rsidRPr="00187F15">
        <w:rPr>
          <w:rFonts w:ascii="Times New Roman" w:hAnsi="Times New Roman"/>
          <w:b/>
          <w:sz w:val="24"/>
          <w:szCs w:val="24"/>
        </w:rPr>
        <w:t>Şekil 8.</w:t>
      </w:r>
      <w:r w:rsidRPr="00187F15">
        <w:rPr>
          <w:rFonts w:ascii="Times New Roman" w:hAnsi="Times New Roman"/>
          <w:sz w:val="24"/>
          <w:szCs w:val="24"/>
        </w:rPr>
        <w:tab/>
      </w:r>
      <w:r w:rsidR="00553B23">
        <w:rPr>
          <w:rFonts w:ascii="Times New Roman" w:hAnsi="Times New Roman"/>
          <w:sz w:val="24"/>
          <w:szCs w:val="24"/>
        </w:rPr>
        <w:t>Toplam yolcu sayıları ve iç hat yolcu sayıları ---------------</w:t>
      </w:r>
      <w:r w:rsidR="00553B23">
        <w:rPr>
          <w:rFonts w:ascii="Times New Roman" w:hAnsi="Times New Roman"/>
          <w:sz w:val="24"/>
          <w:szCs w:val="24"/>
        </w:rPr>
        <w:tab/>
        <w:t>14</w:t>
      </w:r>
    </w:p>
    <w:p w:rsidR="009D6C29" w:rsidRPr="00187F15" w:rsidRDefault="009D6C29" w:rsidP="00706963">
      <w:pPr>
        <w:spacing w:line="360" w:lineRule="auto"/>
        <w:rPr>
          <w:rFonts w:ascii="Times New Roman" w:hAnsi="Times New Roman"/>
          <w:sz w:val="24"/>
          <w:szCs w:val="24"/>
        </w:rPr>
      </w:pPr>
      <w:r w:rsidRPr="00187F15">
        <w:rPr>
          <w:rFonts w:ascii="Times New Roman" w:hAnsi="Times New Roman"/>
          <w:b/>
          <w:sz w:val="24"/>
          <w:szCs w:val="24"/>
        </w:rPr>
        <w:t>Şekil 9.</w:t>
      </w:r>
      <w:r w:rsidRPr="00187F15">
        <w:rPr>
          <w:rFonts w:ascii="Times New Roman" w:hAnsi="Times New Roman"/>
          <w:sz w:val="24"/>
          <w:szCs w:val="24"/>
        </w:rPr>
        <w:tab/>
      </w:r>
      <w:r w:rsidR="00553B23">
        <w:rPr>
          <w:rFonts w:ascii="Times New Roman" w:hAnsi="Times New Roman"/>
          <w:sz w:val="24"/>
          <w:szCs w:val="24"/>
        </w:rPr>
        <w:t>Dış hat yolcu sayıları ve uçuş ağı -------------------------------</w:t>
      </w:r>
      <w:r w:rsidR="00553B23">
        <w:rPr>
          <w:rFonts w:ascii="Times New Roman" w:hAnsi="Times New Roman"/>
          <w:sz w:val="24"/>
          <w:szCs w:val="24"/>
        </w:rPr>
        <w:tab/>
        <w:t>14</w:t>
      </w:r>
    </w:p>
    <w:p w:rsidR="009D6C29" w:rsidRPr="00187F15" w:rsidRDefault="009D6C29" w:rsidP="00706963">
      <w:pPr>
        <w:spacing w:line="360" w:lineRule="auto"/>
        <w:rPr>
          <w:rFonts w:ascii="Times New Roman" w:hAnsi="Times New Roman"/>
          <w:sz w:val="24"/>
          <w:szCs w:val="24"/>
        </w:rPr>
      </w:pPr>
      <w:r w:rsidRPr="00187F15">
        <w:rPr>
          <w:rFonts w:ascii="Times New Roman" w:hAnsi="Times New Roman"/>
          <w:b/>
          <w:sz w:val="24"/>
          <w:szCs w:val="24"/>
        </w:rPr>
        <w:t>Şekil 10.</w:t>
      </w:r>
      <w:r w:rsidRPr="00187F15">
        <w:rPr>
          <w:rFonts w:ascii="Times New Roman" w:hAnsi="Times New Roman"/>
          <w:sz w:val="24"/>
          <w:szCs w:val="24"/>
        </w:rPr>
        <w:tab/>
      </w:r>
      <w:r w:rsidR="003D778C" w:rsidRPr="00187F15">
        <w:rPr>
          <w:rFonts w:ascii="Times New Roman" w:hAnsi="Times New Roman"/>
          <w:sz w:val="24"/>
          <w:szCs w:val="24"/>
        </w:rPr>
        <w:t xml:space="preserve"> </w:t>
      </w:r>
      <w:r w:rsidR="00553B23">
        <w:rPr>
          <w:rFonts w:ascii="Times New Roman" w:hAnsi="Times New Roman"/>
          <w:sz w:val="24"/>
          <w:szCs w:val="24"/>
        </w:rPr>
        <w:t>Arz edilen koltuk ve Pazar payı gelişimi ---------------------</w:t>
      </w:r>
      <w:r w:rsidR="00553B23">
        <w:rPr>
          <w:rFonts w:ascii="Times New Roman" w:hAnsi="Times New Roman"/>
          <w:sz w:val="24"/>
          <w:szCs w:val="24"/>
        </w:rPr>
        <w:tab/>
        <w:t>15</w:t>
      </w:r>
    </w:p>
    <w:p w:rsidR="009D6C29" w:rsidRPr="00187F15" w:rsidRDefault="009D6C29" w:rsidP="00706963">
      <w:pPr>
        <w:spacing w:line="360" w:lineRule="auto"/>
        <w:rPr>
          <w:rFonts w:ascii="Times New Roman" w:hAnsi="Times New Roman"/>
          <w:sz w:val="24"/>
          <w:szCs w:val="24"/>
        </w:rPr>
      </w:pPr>
      <w:r w:rsidRPr="00187F15">
        <w:rPr>
          <w:rFonts w:ascii="Times New Roman" w:hAnsi="Times New Roman"/>
          <w:b/>
          <w:sz w:val="24"/>
          <w:szCs w:val="24"/>
        </w:rPr>
        <w:t>Şekil 11.</w:t>
      </w:r>
      <w:r w:rsidRPr="00187F15">
        <w:rPr>
          <w:rFonts w:ascii="Times New Roman" w:hAnsi="Times New Roman"/>
          <w:sz w:val="24"/>
          <w:szCs w:val="24"/>
        </w:rPr>
        <w:tab/>
      </w:r>
      <w:r w:rsidR="00553B23">
        <w:rPr>
          <w:rFonts w:ascii="Times New Roman" w:hAnsi="Times New Roman"/>
          <w:sz w:val="24"/>
          <w:szCs w:val="24"/>
        </w:rPr>
        <w:t>Uçak siparişleri ve filo dağılımı --------------------------------</w:t>
      </w:r>
      <w:r w:rsidR="00553B23">
        <w:rPr>
          <w:rFonts w:ascii="Times New Roman" w:hAnsi="Times New Roman"/>
          <w:sz w:val="24"/>
          <w:szCs w:val="24"/>
        </w:rPr>
        <w:tab/>
        <w:t>15</w:t>
      </w:r>
    </w:p>
    <w:p w:rsidR="009D6C29" w:rsidRPr="00187F15" w:rsidRDefault="009D6C29" w:rsidP="00A7799A">
      <w:pPr>
        <w:spacing w:line="360" w:lineRule="auto"/>
        <w:rPr>
          <w:rFonts w:ascii="Times New Roman" w:hAnsi="Times New Roman"/>
          <w:sz w:val="24"/>
          <w:szCs w:val="24"/>
        </w:rPr>
      </w:pPr>
      <w:r w:rsidRPr="00187F15">
        <w:rPr>
          <w:rFonts w:ascii="Times New Roman" w:hAnsi="Times New Roman"/>
          <w:b/>
          <w:sz w:val="24"/>
          <w:szCs w:val="24"/>
        </w:rPr>
        <w:t>Şekil 12.</w:t>
      </w:r>
      <w:r w:rsidRPr="00187F15">
        <w:rPr>
          <w:rFonts w:ascii="Times New Roman" w:hAnsi="Times New Roman"/>
          <w:sz w:val="24"/>
          <w:szCs w:val="24"/>
        </w:rPr>
        <w:tab/>
      </w:r>
      <w:r w:rsidR="00553B23">
        <w:rPr>
          <w:rFonts w:ascii="Times New Roman" w:hAnsi="Times New Roman"/>
          <w:sz w:val="24"/>
          <w:szCs w:val="24"/>
        </w:rPr>
        <w:t>Bağlı ortaklıklar ---------------------------------------------------</w:t>
      </w:r>
      <w:r w:rsidR="00553B23">
        <w:rPr>
          <w:rFonts w:ascii="Times New Roman" w:hAnsi="Times New Roman"/>
          <w:sz w:val="24"/>
          <w:szCs w:val="24"/>
        </w:rPr>
        <w:tab/>
        <w:t>16</w:t>
      </w:r>
    </w:p>
    <w:p w:rsidR="009D6C29" w:rsidRPr="00187F15" w:rsidRDefault="009D6C29" w:rsidP="00A7799A">
      <w:pPr>
        <w:spacing w:line="360" w:lineRule="auto"/>
        <w:rPr>
          <w:rFonts w:ascii="Times New Roman" w:hAnsi="Times New Roman"/>
          <w:sz w:val="24"/>
          <w:szCs w:val="24"/>
        </w:rPr>
      </w:pPr>
      <w:r w:rsidRPr="00187F15">
        <w:rPr>
          <w:rFonts w:ascii="Times New Roman" w:hAnsi="Times New Roman"/>
          <w:b/>
          <w:sz w:val="24"/>
          <w:szCs w:val="24"/>
        </w:rPr>
        <w:t>Şekil 13.</w:t>
      </w:r>
      <w:r w:rsidRPr="00187F15">
        <w:rPr>
          <w:rFonts w:ascii="Times New Roman" w:hAnsi="Times New Roman"/>
          <w:sz w:val="24"/>
          <w:szCs w:val="24"/>
        </w:rPr>
        <w:tab/>
      </w:r>
      <w:r w:rsidR="00553B23">
        <w:rPr>
          <w:rFonts w:ascii="Times New Roman" w:hAnsi="Times New Roman"/>
          <w:sz w:val="24"/>
          <w:szCs w:val="24"/>
        </w:rPr>
        <w:t>İştirak ve ortaklıkları ---------------------------------------------</w:t>
      </w:r>
      <w:r w:rsidR="00553B23">
        <w:rPr>
          <w:rFonts w:ascii="Times New Roman" w:hAnsi="Times New Roman"/>
          <w:sz w:val="24"/>
          <w:szCs w:val="24"/>
        </w:rPr>
        <w:tab/>
        <w:t>16</w:t>
      </w:r>
    </w:p>
    <w:p w:rsidR="009D6C29" w:rsidRPr="00187F15" w:rsidRDefault="009D6C29" w:rsidP="00A7799A">
      <w:pPr>
        <w:spacing w:line="360" w:lineRule="auto"/>
        <w:rPr>
          <w:rFonts w:ascii="Times New Roman" w:hAnsi="Times New Roman"/>
          <w:sz w:val="24"/>
          <w:szCs w:val="24"/>
        </w:rPr>
      </w:pPr>
      <w:r w:rsidRPr="00187F15">
        <w:rPr>
          <w:rFonts w:ascii="Times New Roman" w:hAnsi="Times New Roman"/>
          <w:b/>
          <w:sz w:val="24"/>
          <w:szCs w:val="24"/>
        </w:rPr>
        <w:t>Şekil 14.</w:t>
      </w:r>
      <w:r w:rsidRPr="00187F15">
        <w:rPr>
          <w:rFonts w:ascii="Times New Roman" w:hAnsi="Times New Roman"/>
          <w:sz w:val="24"/>
          <w:szCs w:val="24"/>
        </w:rPr>
        <w:tab/>
      </w:r>
      <w:r w:rsidR="00553B23">
        <w:rPr>
          <w:rFonts w:ascii="Times New Roman" w:hAnsi="Times New Roman"/>
          <w:sz w:val="24"/>
          <w:szCs w:val="24"/>
        </w:rPr>
        <w:t>Pegasus’un toplam trafik sonuçları ----------------------------</w:t>
      </w:r>
      <w:r w:rsidR="00553B23">
        <w:rPr>
          <w:rFonts w:ascii="Times New Roman" w:hAnsi="Times New Roman"/>
          <w:sz w:val="24"/>
          <w:szCs w:val="24"/>
        </w:rPr>
        <w:tab/>
        <w:t>16</w:t>
      </w:r>
    </w:p>
    <w:p w:rsidR="009D6C29" w:rsidRDefault="009D6C29" w:rsidP="00A7799A">
      <w:pPr>
        <w:spacing w:line="360" w:lineRule="auto"/>
        <w:rPr>
          <w:rFonts w:ascii="Times New Roman" w:hAnsi="Times New Roman"/>
          <w:sz w:val="24"/>
          <w:szCs w:val="24"/>
        </w:rPr>
      </w:pPr>
      <w:r w:rsidRPr="00187F15">
        <w:rPr>
          <w:rFonts w:ascii="Times New Roman" w:hAnsi="Times New Roman"/>
          <w:b/>
          <w:sz w:val="24"/>
          <w:szCs w:val="24"/>
        </w:rPr>
        <w:t>Şekil 15.</w:t>
      </w:r>
      <w:r w:rsidRPr="00187F15">
        <w:rPr>
          <w:rFonts w:ascii="Times New Roman" w:hAnsi="Times New Roman"/>
          <w:sz w:val="24"/>
          <w:szCs w:val="24"/>
        </w:rPr>
        <w:tab/>
      </w:r>
      <w:r w:rsidR="00553B23">
        <w:rPr>
          <w:rFonts w:ascii="Times New Roman" w:hAnsi="Times New Roman"/>
          <w:sz w:val="24"/>
          <w:szCs w:val="24"/>
        </w:rPr>
        <w:t>Kargo kapasitesi -------------------------------------------------</w:t>
      </w:r>
      <w:r w:rsidR="00553B23">
        <w:rPr>
          <w:rFonts w:ascii="Times New Roman" w:hAnsi="Times New Roman"/>
          <w:sz w:val="24"/>
          <w:szCs w:val="24"/>
        </w:rPr>
        <w:tab/>
        <w:t>17</w:t>
      </w:r>
    </w:p>
    <w:p w:rsidR="00553B23" w:rsidRDefault="00553B23" w:rsidP="00A7799A">
      <w:pPr>
        <w:spacing w:line="360" w:lineRule="auto"/>
        <w:rPr>
          <w:rFonts w:ascii="Times New Roman" w:hAnsi="Times New Roman"/>
          <w:sz w:val="24"/>
          <w:szCs w:val="24"/>
        </w:rPr>
      </w:pPr>
      <w:r w:rsidRPr="00BC0965">
        <w:rPr>
          <w:rFonts w:ascii="Times New Roman" w:hAnsi="Times New Roman"/>
          <w:b/>
          <w:sz w:val="24"/>
          <w:szCs w:val="24"/>
        </w:rPr>
        <w:t xml:space="preserve">Şekil 16. </w:t>
      </w:r>
      <w:r>
        <w:rPr>
          <w:rFonts w:ascii="Times New Roman" w:hAnsi="Times New Roman"/>
          <w:sz w:val="24"/>
          <w:szCs w:val="24"/>
        </w:rPr>
        <w:tab/>
        <w:t>Dış hat yolcu trafiği Türk ve Yabancı şirket payları ------</w:t>
      </w:r>
      <w:r>
        <w:rPr>
          <w:rFonts w:ascii="Times New Roman" w:hAnsi="Times New Roman"/>
          <w:sz w:val="24"/>
          <w:szCs w:val="24"/>
        </w:rPr>
        <w:tab/>
        <w:t>17</w:t>
      </w:r>
    </w:p>
    <w:p w:rsidR="00553B23" w:rsidRDefault="00553B23" w:rsidP="00A7799A">
      <w:pPr>
        <w:spacing w:line="360" w:lineRule="auto"/>
        <w:rPr>
          <w:rFonts w:ascii="Times New Roman" w:hAnsi="Times New Roman"/>
          <w:sz w:val="24"/>
          <w:szCs w:val="24"/>
        </w:rPr>
      </w:pPr>
      <w:r w:rsidRPr="00BC0965">
        <w:rPr>
          <w:rFonts w:ascii="Times New Roman" w:hAnsi="Times New Roman"/>
          <w:b/>
          <w:sz w:val="24"/>
          <w:szCs w:val="24"/>
        </w:rPr>
        <w:t xml:space="preserve">Şekil 17. </w:t>
      </w:r>
      <w:r>
        <w:rPr>
          <w:rFonts w:ascii="Times New Roman" w:hAnsi="Times New Roman"/>
          <w:sz w:val="24"/>
          <w:szCs w:val="24"/>
        </w:rPr>
        <w:tab/>
        <w:t>Türkiye’nin Avrupa’daki yeri ----------------------------------</w:t>
      </w:r>
      <w:r>
        <w:rPr>
          <w:rFonts w:ascii="Times New Roman" w:hAnsi="Times New Roman"/>
          <w:sz w:val="24"/>
          <w:szCs w:val="24"/>
        </w:rPr>
        <w:tab/>
        <w:t>18</w:t>
      </w:r>
    </w:p>
    <w:p w:rsidR="00553B23" w:rsidRDefault="00553B23" w:rsidP="00553B23">
      <w:pPr>
        <w:spacing w:line="360" w:lineRule="auto"/>
        <w:rPr>
          <w:rFonts w:ascii="Times New Roman" w:hAnsi="Times New Roman"/>
          <w:sz w:val="24"/>
          <w:szCs w:val="24"/>
        </w:rPr>
      </w:pPr>
      <w:r w:rsidRPr="00BC0965">
        <w:rPr>
          <w:rFonts w:ascii="Times New Roman" w:hAnsi="Times New Roman"/>
          <w:b/>
          <w:sz w:val="24"/>
          <w:szCs w:val="24"/>
        </w:rPr>
        <w:t xml:space="preserve">Şekil 18. </w:t>
      </w:r>
      <w:r>
        <w:rPr>
          <w:rFonts w:ascii="Times New Roman" w:hAnsi="Times New Roman"/>
          <w:sz w:val="24"/>
          <w:szCs w:val="24"/>
        </w:rPr>
        <w:tab/>
        <w:t>Türkiye’nin Dünyadaki yeri ----------------------------------</w:t>
      </w:r>
      <w:r>
        <w:rPr>
          <w:rFonts w:ascii="Times New Roman" w:hAnsi="Times New Roman"/>
          <w:sz w:val="24"/>
          <w:szCs w:val="24"/>
        </w:rPr>
        <w:tab/>
        <w:t>18</w:t>
      </w:r>
    </w:p>
    <w:p w:rsidR="00553B23" w:rsidRDefault="00813D3A" w:rsidP="00A7799A">
      <w:pPr>
        <w:spacing w:line="360" w:lineRule="auto"/>
        <w:rPr>
          <w:rFonts w:ascii="Times New Roman" w:hAnsi="Times New Roman"/>
          <w:sz w:val="24"/>
          <w:szCs w:val="24"/>
        </w:rPr>
      </w:pPr>
      <w:r w:rsidRPr="00BC0965">
        <w:rPr>
          <w:rFonts w:ascii="Times New Roman" w:hAnsi="Times New Roman"/>
          <w:b/>
          <w:sz w:val="24"/>
          <w:szCs w:val="24"/>
        </w:rPr>
        <w:t xml:space="preserve">Şekil 19. </w:t>
      </w:r>
      <w:r>
        <w:rPr>
          <w:rFonts w:ascii="Times New Roman" w:hAnsi="Times New Roman"/>
          <w:sz w:val="24"/>
          <w:szCs w:val="24"/>
        </w:rPr>
        <w:tab/>
        <w:t>Konsolide Finansal Durum Tablosu --------------------------</w:t>
      </w:r>
      <w:r>
        <w:rPr>
          <w:rFonts w:ascii="Times New Roman" w:hAnsi="Times New Roman"/>
          <w:sz w:val="24"/>
          <w:szCs w:val="24"/>
        </w:rPr>
        <w:tab/>
        <w:t>18</w:t>
      </w:r>
    </w:p>
    <w:p w:rsidR="00813D3A" w:rsidRDefault="00813D3A" w:rsidP="00A7799A">
      <w:pPr>
        <w:spacing w:line="360" w:lineRule="auto"/>
        <w:rPr>
          <w:rFonts w:ascii="Times New Roman" w:hAnsi="Times New Roman"/>
          <w:sz w:val="24"/>
          <w:szCs w:val="24"/>
        </w:rPr>
      </w:pPr>
      <w:r w:rsidRPr="00BC0965">
        <w:rPr>
          <w:rFonts w:ascii="Times New Roman" w:hAnsi="Times New Roman"/>
          <w:b/>
          <w:sz w:val="24"/>
          <w:szCs w:val="24"/>
        </w:rPr>
        <w:t xml:space="preserve">Şekil 20. </w:t>
      </w:r>
      <w:r>
        <w:rPr>
          <w:rFonts w:ascii="Times New Roman" w:hAnsi="Times New Roman"/>
          <w:sz w:val="24"/>
          <w:szCs w:val="24"/>
        </w:rPr>
        <w:tab/>
        <w:t>Konsolide kar veya zarar ve diğer kapsamlı gelir tablosu --</w:t>
      </w:r>
      <w:r>
        <w:rPr>
          <w:rFonts w:ascii="Times New Roman" w:hAnsi="Times New Roman"/>
          <w:sz w:val="24"/>
          <w:szCs w:val="24"/>
        </w:rPr>
        <w:tab/>
        <w:t>20</w:t>
      </w:r>
    </w:p>
    <w:p w:rsidR="00813D3A" w:rsidRDefault="00813D3A" w:rsidP="00A7799A">
      <w:pPr>
        <w:spacing w:line="360" w:lineRule="auto"/>
        <w:rPr>
          <w:rFonts w:ascii="Times New Roman" w:hAnsi="Times New Roman"/>
          <w:sz w:val="24"/>
          <w:szCs w:val="24"/>
        </w:rPr>
      </w:pPr>
      <w:r w:rsidRPr="00BC0965">
        <w:rPr>
          <w:rFonts w:ascii="Times New Roman" w:hAnsi="Times New Roman"/>
          <w:b/>
          <w:sz w:val="24"/>
          <w:szCs w:val="24"/>
        </w:rPr>
        <w:t xml:space="preserve">Şekil 21. </w:t>
      </w:r>
      <w:r>
        <w:rPr>
          <w:rFonts w:ascii="Times New Roman" w:hAnsi="Times New Roman"/>
          <w:sz w:val="24"/>
          <w:szCs w:val="24"/>
        </w:rPr>
        <w:tab/>
        <w:t>Pegasus’un bilançosu --------------------------------------------</w:t>
      </w:r>
      <w:r>
        <w:rPr>
          <w:rFonts w:ascii="Times New Roman" w:hAnsi="Times New Roman"/>
          <w:sz w:val="24"/>
          <w:szCs w:val="24"/>
        </w:rPr>
        <w:tab/>
        <w:t>21</w:t>
      </w:r>
    </w:p>
    <w:p w:rsidR="00DC3E20" w:rsidRDefault="00DC3E20" w:rsidP="00A7799A">
      <w:pPr>
        <w:spacing w:line="360" w:lineRule="auto"/>
        <w:rPr>
          <w:rFonts w:ascii="Times New Roman" w:hAnsi="Times New Roman"/>
          <w:sz w:val="24"/>
          <w:szCs w:val="24"/>
        </w:rPr>
      </w:pPr>
      <w:r>
        <w:rPr>
          <w:rFonts w:ascii="Times New Roman" w:hAnsi="Times New Roman"/>
          <w:sz w:val="24"/>
          <w:szCs w:val="24"/>
        </w:rPr>
        <w:t xml:space="preserve">Şekil 22. </w:t>
      </w:r>
      <w:r>
        <w:rPr>
          <w:rFonts w:ascii="Times New Roman" w:hAnsi="Times New Roman"/>
          <w:sz w:val="24"/>
          <w:szCs w:val="24"/>
        </w:rPr>
        <w:tab/>
        <w:t>Nakit Akış Tablosu -----------------------------------------------</w:t>
      </w:r>
      <w:r>
        <w:rPr>
          <w:rFonts w:ascii="Times New Roman" w:hAnsi="Times New Roman"/>
          <w:sz w:val="24"/>
          <w:szCs w:val="24"/>
        </w:rPr>
        <w:tab/>
        <w:t>22</w:t>
      </w:r>
    </w:p>
    <w:p w:rsidR="00DC3E20" w:rsidRDefault="00DC3E20" w:rsidP="00A7799A">
      <w:pPr>
        <w:spacing w:line="360" w:lineRule="auto"/>
        <w:rPr>
          <w:rFonts w:ascii="Times New Roman" w:hAnsi="Times New Roman"/>
          <w:sz w:val="24"/>
          <w:szCs w:val="24"/>
        </w:rPr>
      </w:pPr>
      <w:r>
        <w:rPr>
          <w:rFonts w:ascii="Times New Roman" w:hAnsi="Times New Roman"/>
          <w:sz w:val="24"/>
          <w:szCs w:val="24"/>
        </w:rPr>
        <w:t>Şekil 23</w:t>
      </w:r>
      <w:r>
        <w:rPr>
          <w:rFonts w:ascii="Times New Roman" w:hAnsi="Times New Roman"/>
          <w:sz w:val="24"/>
          <w:szCs w:val="24"/>
        </w:rPr>
        <w:tab/>
        <w:t>Net satış geliri ve yan gelirler -----------------------------------</w:t>
      </w:r>
      <w:r>
        <w:rPr>
          <w:rFonts w:ascii="Times New Roman" w:hAnsi="Times New Roman"/>
          <w:sz w:val="24"/>
          <w:szCs w:val="24"/>
        </w:rPr>
        <w:tab/>
        <w:t>23</w:t>
      </w:r>
    </w:p>
    <w:p w:rsidR="00DC3E20" w:rsidRDefault="00DC3E20" w:rsidP="00A7799A">
      <w:pPr>
        <w:spacing w:line="360" w:lineRule="auto"/>
        <w:rPr>
          <w:rFonts w:ascii="Times New Roman" w:hAnsi="Times New Roman"/>
          <w:sz w:val="24"/>
          <w:szCs w:val="24"/>
        </w:rPr>
      </w:pPr>
      <w:r>
        <w:rPr>
          <w:rFonts w:ascii="Times New Roman" w:hAnsi="Times New Roman"/>
          <w:sz w:val="24"/>
          <w:szCs w:val="24"/>
        </w:rPr>
        <w:t>Şekil 24.</w:t>
      </w:r>
      <w:r>
        <w:rPr>
          <w:rFonts w:ascii="Times New Roman" w:hAnsi="Times New Roman"/>
          <w:sz w:val="24"/>
          <w:szCs w:val="24"/>
        </w:rPr>
        <w:tab/>
      </w:r>
      <w:proofErr w:type="spellStart"/>
      <w:r>
        <w:rPr>
          <w:rFonts w:ascii="Times New Roman" w:hAnsi="Times New Roman"/>
          <w:sz w:val="24"/>
          <w:szCs w:val="24"/>
        </w:rPr>
        <w:t>Operasyonel</w:t>
      </w:r>
      <w:proofErr w:type="spellEnd"/>
      <w:r>
        <w:rPr>
          <w:rFonts w:ascii="Times New Roman" w:hAnsi="Times New Roman"/>
          <w:sz w:val="24"/>
          <w:szCs w:val="24"/>
        </w:rPr>
        <w:t xml:space="preserve"> karlılık ---------------------------------------------</w:t>
      </w:r>
      <w:r>
        <w:rPr>
          <w:rFonts w:ascii="Times New Roman" w:hAnsi="Times New Roman"/>
          <w:sz w:val="24"/>
          <w:szCs w:val="24"/>
        </w:rPr>
        <w:tab/>
        <w:t>23</w:t>
      </w:r>
    </w:p>
    <w:p w:rsidR="00DC3E20" w:rsidRDefault="00DC3E20" w:rsidP="00A7799A">
      <w:pPr>
        <w:spacing w:line="360" w:lineRule="auto"/>
        <w:rPr>
          <w:rFonts w:ascii="Times New Roman" w:hAnsi="Times New Roman"/>
          <w:sz w:val="24"/>
          <w:szCs w:val="24"/>
        </w:rPr>
      </w:pPr>
      <w:r>
        <w:rPr>
          <w:rFonts w:ascii="Times New Roman" w:hAnsi="Times New Roman"/>
          <w:sz w:val="24"/>
          <w:szCs w:val="24"/>
        </w:rPr>
        <w:t>Şekil 25.</w:t>
      </w:r>
      <w:r>
        <w:rPr>
          <w:rFonts w:ascii="Times New Roman" w:hAnsi="Times New Roman"/>
          <w:sz w:val="24"/>
          <w:szCs w:val="24"/>
        </w:rPr>
        <w:tab/>
        <w:t>Net borç ve finansal kiralama ----------------------------------</w:t>
      </w:r>
      <w:r>
        <w:rPr>
          <w:rFonts w:ascii="Times New Roman" w:hAnsi="Times New Roman"/>
          <w:sz w:val="24"/>
          <w:szCs w:val="24"/>
        </w:rPr>
        <w:tab/>
        <w:t>24</w:t>
      </w:r>
    </w:p>
    <w:p w:rsidR="00DC3E20" w:rsidRDefault="00DC3E20" w:rsidP="00A7799A">
      <w:pPr>
        <w:spacing w:line="360" w:lineRule="auto"/>
        <w:rPr>
          <w:rFonts w:ascii="Times New Roman" w:hAnsi="Times New Roman"/>
          <w:sz w:val="24"/>
          <w:szCs w:val="24"/>
        </w:rPr>
      </w:pPr>
      <w:r>
        <w:rPr>
          <w:rFonts w:ascii="Times New Roman" w:hAnsi="Times New Roman"/>
          <w:sz w:val="24"/>
          <w:szCs w:val="24"/>
        </w:rPr>
        <w:t xml:space="preserve">Şekil 26. </w:t>
      </w:r>
      <w:r>
        <w:rPr>
          <w:rFonts w:ascii="Times New Roman" w:hAnsi="Times New Roman"/>
          <w:sz w:val="24"/>
          <w:szCs w:val="24"/>
        </w:rPr>
        <w:tab/>
        <w:t>Nakit yapısı ve Finansal borç yapısı --------------------------</w:t>
      </w:r>
      <w:r>
        <w:rPr>
          <w:rFonts w:ascii="Times New Roman" w:hAnsi="Times New Roman"/>
          <w:sz w:val="24"/>
          <w:szCs w:val="24"/>
        </w:rPr>
        <w:tab/>
        <w:t>24</w:t>
      </w:r>
    </w:p>
    <w:p w:rsidR="00813D3A" w:rsidRPr="00187F15" w:rsidRDefault="00813D3A" w:rsidP="00A7799A">
      <w:pPr>
        <w:spacing w:line="360" w:lineRule="auto"/>
        <w:rPr>
          <w:rFonts w:ascii="Times New Roman" w:hAnsi="Times New Roman"/>
          <w:sz w:val="24"/>
          <w:szCs w:val="24"/>
        </w:rPr>
      </w:pPr>
      <w:r>
        <w:rPr>
          <w:rFonts w:ascii="Times New Roman" w:hAnsi="Times New Roman"/>
          <w:sz w:val="24"/>
          <w:szCs w:val="24"/>
        </w:rPr>
        <w:tab/>
      </w:r>
    </w:p>
    <w:p w:rsidR="009D6C29" w:rsidRPr="00187F15" w:rsidRDefault="003D778C" w:rsidP="00290833">
      <w:pPr>
        <w:spacing w:line="360" w:lineRule="auto"/>
        <w:ind w:left="720" w:firstLine="720"/>
        <w:rPr>
          <w:rFonts w:ascii="Times New Roman" w:hAnsi="Times New Roman"/>
          <w:sz w:val="24"/>
          <w:szCs w:val="24"/>
        </w:rPr>
      </w:pPr>
      <w:r w:rsidRPr="00187F15">
        <w:rPr>
          <w:rFonts w:ascii="Times New Roman" w:hAnsi="Times New Roman"/>
          <w:sz w:val="24"/>
          <w:szCs w:val="24"/>
        </w:rPr>
        <w:t xml:space="preserve"> </w:t>
      </w:r>
    </w:p>
    <w:p w:rsidR="009D6C29" w:rsidRPr="00187F15" w:rsidRDefault="009D6C29" w:rsidP="005F788B">
      <w:pPr>
        <w:spacing w:line="360" w:lineRule="auto"/>
        <w:jc w:val="center"/>
        <w:rPr>
          <w:rFonts w:ascii="Times New Roman" w:hAnsi="Times New Roman"/>
          <w:b/>
          <w:sz w:val="24"/>
          <w:szCs w:val="24"/>
        </w:rPr>
      </w:pPr>
    </w:p>
    <w:p w:rsidR="000A5C7C" w:rsidRPr="00187F15" w:rsidRDefault="000A5C7C" w:rsidP="000A5C7C">
      <w:pPr>
        <w:spacing w:after="160" w:line="259" w:lineRule="auto"/>
        <w:jc w:val="center"/>
        <w:rPr>
          <w:rFonts w:ascii="Times New Roman" w:hAnsi="Times New Roman"/>
          <w:b/>
          <w:sz w:val="24"/>
          <w:szCs w:val="24"/>
        </w:rPr>
        <w:sectPr w:rsidR="000A5C7C" w:rsidRPr="00187F15" w:rsidSect="000A5C7C">
          <w:footerReference w:type="default" r:id="rId9"/>
          <w:pgSz w:w="12240" w:h="15840" w:code="1"/>
          <w:pgMar w:top="1418" w:right="1418" w:bottom="1418" w:left="2268" w:header="720" w:footer="720" w:gutter="567"/>
          <w:pgNumType w:fmt="lowerRoman" w:start="3"/>
          <w:cols w:space="720"/>
          <w:docGrid w:linePitch="360"/>
        </w:sectPr>
      </w:pPr>
    </w:p>
    <w:p w:rsidR="009D6C29" w:rsidRPr="00187F15" w:rsidRDefault="009D6C29" w:rsidP="003B23AE">
      <w:pPr>
        <w:pStyle w:val="BlmBal"/>
        <w:rPr>
          <w:rFonts w:ascii="Times New Roman" w:hAnsi="Times New Roman"/>
          <w:sz w:val="24"/>
          <w:szCs w:val="24"/>
        </w:rPr>
      </w:pPr>
      <w:r w:rsidRPr="00187F15">
        <w:rPr>
          <w:rFonts w:ascii="Times New Roman" w:hAnsi="Times New Roman"/>
          <w:sz w:val="24"/>
          <w:szCs w:val="24"/>
        </w:rPr>
        <w:lastRenderedPageBreak/>
        <w:t>1. BÖLÜM</w:t>
      </w:r>
    </w:p>
    <w:p w:rsidR="009D6C29" w:rsidRPr="00187F15" w:rsidRDefault="009D6C29" w:rsidP="005F788B">
      <w:pPr>
        <w:spacing w:line="360" w:lineRule="auto"/>
        <w:jc w:val="center"/>
        <w:rPr>
          <w:rFonts w:ascii="Times New Roman" w:hAnsi="Times New Roman"/>
          <w:b/>
          <w:sz w:val="24"/>
          <w:szCs w:val="24"/>
        </w:rPr>
      </w:pPr>
    </w:p>
    <w:p w:rsidR="009D6C29" w:rsidRPr="00187F15" w:rsidRDefault="009D6C29" w:rsidP="00DB1056">
      <w:pPr>
        <w:pStyle w:val="BALIK"/>
        <w:rPr>
          <w:rFonts w:ascii="Times New Roman" w:hAnsi="Times New Roman"/>
          <w:sz w:val="24"/>
          <w:szCs w:val="24"/>
        </w:rPr>
      </w:pPr>
      <w:r w:rsidRPr="00187F15">
        <w:rPr>
          <w:rFonts w:ascii="Times New Roman" w:hAnsi="Times New Roman"/>
          <w:sz w:val="24"/>
          <w:szCs w:val="24"/>
        </w:rPr>
        <w:t>GİRİŞ</w:t>
      </w:r>
    </w:p>
    <w:p w:rsidR="009D6C29" w:rsidRPr="00187F15" w:rsidRDefault="009D6C29" w:rsidP="002F2B7D">
      <w:pPr>
        <w:spacing w:line="360" w:lineRule="auto"/>
        <w:rPr>
          <w:rFonts w:ascii="Times New Roman" w:hAnsi="Times New Roman"/>
          <w:b/>
          <w:sz w:val="24"/>
          <w:szCs w:val="24"/>
        </w:rPr>
      </w:pPr>
    </w:p>
    <w:p w:rsidR="009D6C29" w:rsidRPr="00187F15" w:rsidRDefault="0031790F" w:rsidP="005D657C">
      <w:pPr>
        <w:pStyle w:val="Balk1"/>
        <w:rPr>
          <w:rFonts w:ascii="Times New Roman" w:hAnsi="Times New Roman"/>
          <w:sz w:val="24"/>
          <w:szCs w:val="24"/>
        </w:rPr>
      </w:pPr>
      <w:r w:rsidRPr="00187F15">
        <w:rPr>
          <w:rFonts w:ascii="Times New Roman" w:hAnsi="Times New Roman"/>
          <w:sz w:val="24"/>
          <w:szCs w:val="24"/>
        </w:rPr>
        <w:t>Dünden Bugüne Pegasus</w:t>
      </w:r>
      <w:r w:rsidR="009D6C29" w:rsidRPr="00187F15">
        <w:rPr>
          <w:rFonts w:ascii="Times New Roman" w:hAnsi="Times New Roman"/>
          <w:sz w:val="24"/>
          <w:szCs w:val="24"/>
        </w:rPr>
        <w:tab/>
      </w:r>
    </w:p>
    <w:p w:rsidR="0031790F" w:rsidRPr="00187F15" w:rsidRDefault="0031790F" w:rsidP="00974AE3">
      <w:pPr>
        <w:spacing w:line="360" w:lineRule="auto"/>
        <w:ind w:firstLine="720"/>
        <w:jc w:val="both"/>
        <w:rPr>
          <w:rFonts w:ascii="Times New Roman" w:hAnsi="Times New Roman"/>
          <w:sz w:val="24"/>
          <w:szCs w:val="24"/>
          <w:lang w:eastAsia="en-US"/>
        </w:rPr>
      </w:pPr>
      <w:r w:rsidRPr="00187F15">
        <w:rPr>
          <w:rFonts w:ascii="Times New Roman" w:hAnsi="Times New Roman"/>
          <w:sz w:val="24"/>
          <w:szCs w:val="24"/>
          <w:lang w:eastAsia="en-US"/>
        </w:rPr>
        <w:t xml:space="preserve">Türkiye’de havacılık sektörünü değiştiren ve uçmanın herkesin hakkı olduğuna inanan Pegasus Hava Yolları, 1990 yılında </w:t>
      </w:r>
      <w:proofErr w:type="spellStart"/>
      <w:r w:rsidRPr="00187F15">
        <w:rPr>
          <w:rFonts w:ascii="Times New Roman" w:hAnsi="Times New Roman"/>
          <w:sz w:val="24"/>
          <w:szCs w:val="24"/>
          <w:lang w:eastAsia="en-US"/>
        </w:rPr>
        <w:t>Aer</w:t>
      </w:r>
      <w:proofErr w:type="spellEnd"/>
      <w:r w:rsidRPr="00187F15">
        <w:rPr>
          <w:rFonts w:ascii="Times New Roman" w:hAnsi="Times New Roman"/>
          <w:sz w:val="24"/>
          <w:szCs w:val="24"/>
          <w:lang w:eastAsia="en-US"/>
        </w:rPr>
        <w:t xml:space="preserve"> </w:t>
      </w:r>
      <w:proofErr w:type="spellStart"/>
      <w:r w:rsidRPr="00187F15">
        <w:rPr>
          <w:rFonts w:ascii="Times New Roman" w:hAnsi="Times New Roman"/>
          <w:sz w:val="24"/>
          <w:szCs w:val="24"/>
          <w:lang w:eastAsia="en-US"/>
        </w:rPr>
        <w:t>Lingus</w:t>
      </w:r>
      <w:proofErr w:type="spellEnd"/>
      <w:r w:rsidRPr="00187F15">
        <w:rPr>
          <w:rFonts w:ascii="Times New Roman" w:hAnsi="Times New Roman"/>
          <w:sz w:val="24"/>
          <w:szCs w:val="24"/>
          <w:lang w:eastAsia="en-US"/>
        </w:rPr>
        <w:t xml:space="preserve">, </w:t>
      </w:r>
      <w:proofErr w:type="spellStart"/>
      <w:r w:rsidRPr="00187F15">
        <w:rPr>
          <w:rFonts w:ascii="Times New Roman" w:hAnsi="Times New Roman"/>
          <w:sz w:val="24"/>
          <w:szCs w:val="24"/>
          <w:lang w:eastAsia="en-US"/>
        </w:rPr>
        <w:t>Silkar</w:t>
      </w:r>
      <w:proofErr w:type="spellEnd"/>
      <w:r w:rsidRPr="00187F15">
        <w:rPr>
          <w:rFonts w:ascii="Times New Roman" w:hAnsi="Times New Roman"/>
          <w:sz w:val="24"/>
          <w:szCs w:val="24"/>
          <w:lang w:eastAsia="en-US"/>
        </w:rPr>
        <w:t xml:space="preserve"> Yatırım ve Net Holding'in ortak girişimiyle İstanbul'da kuruldu.  </w:t>
      </w:r>
    </w:p>
    <w:p w:rsidR="0031790F" w:rsidRPr="00187F15" w:rsidRDefault="0031790F" w:rsidP="00332833">
      <w:pPr>
        <w:spacing w:line="360" w:lineRule="auto"/>
        <w:ind w:firstLine="720"/>
        <w:jc w:val="both"/>
        <w:rPr>
          <w:rFonts w:ascii="Times New Roman" w:hAnsi="Times New Roman"/>
          <w:sz w:val="24"/>
          <w:szCs w:val="24"/>
          <w:lang w:eastAsia="en-US"/>
        </w:rPr>
      </w:pPr>
      <w:r w:rsidRPr="00187F15">
        <w:rPr>
          <w:rFonts w:ascii="Times New Roman" w:hAnsi="Times New Roman"/>
          <w:sz w:val="24"/>
          <w:szCs w:val="24"/>
          <w:lang w:eastAsia="en-US"/>
        </w:rPr>
        <w:t>Mayıs 1990'da ilk uçuşunu gerçekleştiren Pegasus, 2005 yılında ESAS Holding tarafından satın alınmış.  Aynı yıl Kasım ayında düşük maliyetli havayolu taşıyıcısı olarak tarifeli iç hat seferlerine başlayarak Türkiye’de faaliyet gösteren 4. tarifeli havayolu olmuştur.</w:t>
      </w:r>
    </w:p>
    <w:p w:rsidR="0031790F" w:rsidRPr="00187F15" w:rsidRDefault="0031790F" w:rsidP="00974AE3">
      <w:pPr>
        <w:spacing w:line="360" w:lineRule="auto"/>
        <w:ind w:firstLine="720"/>
        <w:jc w:val="both"/>
        <w:rPr>
          <w:rFonts w:ascii="Times New Roman" w:hAnsi="Times New Roman"/>
          <w:sz w:val="24"/>
          <w:szCs w:val="24"/>
          <w:lang w:eastAsia="en-US"/>
        </w:rPr>
      </w:pPr>
      <w:r w:rsidRPr="00187F15">
        <w:rPr>
          <w:rFonts w:ascii="Times New Roman" w:hAnsi="Times New Roman"/>
          <w:sz w:val="24"/>
          <w:szCs w:val="24"/>
          <w:lang w:eastAsia="en-US"/>
        </w:rPr>
        <w:t>Ali Sabancı’nın yönetim kurulu başkanlığını üstlendiği şirkette, Mehmet Nane Genel Müdür olarak görev yapmaktadır.</w:t>
      </w:r>
    </w:p>
    <w:p w:rsidR="0031790F" w:rsidRPr="00187F15" w:rsidRDefault="0031790F" w:rsidP="00974AE3">
      <w:pPr>
        <w:spacing w:line="360" w:lineRule="auto"/>
        <w:ind w:firstLine="720"/>
        <w:jc w:val="both"/>
        <w:rPr>
          <w:rFonts w:ascii="Times New Roman" w:hAnsi="Times New Roman"/>
          <w:sz w:val="24"/>
          <w:szCs w:val="24"/>
          <w:lang w:eastAsia="en-US"/>
        </w:rPr>
      </w:pPr>
      <w:r w:rsidRPr="00187F15">
        <w:rPr>
          <w:rFonts w:ascii="Times New Roman" w:hAnsi="Times New Roman"/>
          <w:sz w:val="24"/>
          <w:szCs w:val="24"/>
          <w:lang w:eastAsia="en-US"/>
        </w:rPr>
        <w:t>Hayata geçirdiği ve Türkiye'de liderliğini sürdürdüğü "</w:t>
      </w:r>
      <w:proofErr w:type="spellStart"/>
      <w:r w:rsidRPr="00187F15">
        <w:rPr>
          <w:rFonts w:ascii="Times New Roman" w:hAnsi="Times New Roman"/>
          <w:sz w:val="24"/>
          <w:szCs w:val="24"/>
          <w:lang w:eastAsia="en-US"/>
        </w:rPr>
        <w:t>low</w:t>
      </w:r>
      <w:proofErr w:type="spellEnd"/>
      <w:r w:rsidRPr="00187F15">
        <w:rPr>
          <w:rFonts w:ascii="Times New Roman" w:hAnsi="Times New Roman"/>
          <w:sz w:val="24"/>
          <w:szCs w:val="24"/>
          <w:lang w:eastAsia="en-US"/>
        </w:rPr>
        <w:t xml:space="preserve"> </w:t>
      </w:r>
      <w:proofErr w:type="spellStart"/>
      <w:r w:rsidRPr="00187F15">
        <w:rPr>
          <w:rFonts w:ascii="Times New Roman" w:hAnsi="Times New Roman"/>
          <w:sz w:val="24"/>
          <w:szCs w:val="24"/>
          <w:lang w:eastAsia="en-US"/>
        </w:rPr>
        <w:t>cost</w:t>
      </w:r>
      <w:proofErr w:type="spellEnd"/>
      <w:r w:rsidRPr="00187F15">
        <w:rPr>
          <w:rFonts w:ascii="Times New Roman" w:hAnsi="Times New Roman"/>
          <w:sz w:val="24"/>
          <w:szCs w:val="24"/>
          <w:lang w:eastAsia="en-US"/>
        </w:rPr>
        <w:t xml:space="preserve"> modeli" uygulamalarla hava yolu ile yolculuğun herkesin hakkı olduğuna inanan Pegasus, bu vizyonundan hareketle, misafirlerine uygun fiyatlı hava yolu ulaşımını genç filosu ve yüksek zamanında kalkış oranları ile sunmaktadır.</w:t>
      </w:r>
    </w:p>
    <w:p w:rsidR="0031790F" w:rsidRPr="00187F15" w:rsidRDefault="0031790F" w:rsidP="00974AE3">
      <w:pPr>
        <w:spacing w:line="360" w:lineRule="auto"/>
        <w:ind w:firstLine="720"/>
        <w:jc w:val="both"/>
        <w:rPr>
          <w:rFonts w:ascii="Times New Roman" w:hAnsi="Times New Roman"/>
          <w:sz w:val="24"/>
          <w:szCs w:val="24"/>
          <w:lang w:eastAsia="en-US"/>
        </w:rPr>
      </w:pPr>
      <w:r w:rsidRPr="00187F15">
        <w:rPr>
          <w:rFonts w:ascii="Times New Roman" w:hAnsi="Times New Roman"/>
          <w:sz w:val="24"/>
          <w:szCs w:val="24"/>
          <w:lang w:eastAsia="en-US"/>
        </w:rPr>
        <w:t>Pegasus, tarifeli uçmaya başladığında yurt içinde 6 noktayla başladığı uçuş ağını bugün 39 yurt içi 70 yurt dışı 42 ülke 109 noktaya çıkardı.</w:t>
      </w:r>
    </w:p>
    <w:p w:rsidR="0031790F" w:rsidRPr="00187F15" w:rsidRDefault="0031790F" w:rsidP="00974AE3">
      <w:pPr>
        <w:spacing w:line="360" w:lineRule="auto"/>
        <w:ind w:firstLine="720"/>
        <w:jc w:val="both"/>
        <w:rPr>
          <w:rFonts w:ascii="Times New Roman" w:hAnsi="Times New Roman"/>
          <w:sz w:val="24"/>
          <w:szCs w:val="24"/>
          <w:lang w:eastAsia="en-US"/>
        </w:rPr>
      </w:pPr>
      <w:r w:rsidRPr="00187F15">
        <w:rPr>
          <w:rFonts w:ascii="Times New Roman" w:hAnsi="Times New Roman"/>
          <w:sz w:val="24"/>
          <w:szCs w:val="24"/>
          <w:lang w:eastAsia="en-US"/>
        </w:rPr>
        <w:t>Pegasus, misafirlerine keyifli bir seyahat deneyimi yaşatmak için sürekli yeni hizmetler ve ürünler sunmaya devam etmekte. Geçtiğimiz birkaç yıl içinde, düşük maliyetli taşıyıcı modelini destekleyen yan gelirleri getiren hizmetleri uygulamaya sokmuştur.</w:t>
      </w:r>
    </w:p>
    <w:p w:rsidR="0031790F" w:rsidRPr="00187F15" w:rsidRDefault="0031790F" w:rsidP="00974AE3">
      <w:pPr>
        <w:spacing w:line="360" w:lineRule="auto"/>
        <w:ind w:firstLine="720"/>
        <w:jc w:val="both"/>
        <w:rPr>
          <w:rFonts w:ascii="Times New Roman" w:hAnsi="Times New Roman"/>
          <w:sz w:val="24"/>
          <w:szCs w:val="24"/>
          <w:lang w:eastAsia="en-US"/>
        </w:rPr>
      </w:pPr>
      <w:r w:rsidRPr="00187F15">
        <w:rPr>
          <w:rFonts w:ascii="Times New Roman" w:hAnsi="Times New Roman"/>
          <w:sz w:val="24"/>
          <w:szCs w:val="24"/>
          <w:lang w:eastAsia="en-US"/>
        </w:rPr>
        <w:t>Sektördeki büyümesine paralel olarak ailesini de genişleten Pegasus, 10 senelik süre içerisinde 700 kişilik bir ekipten 2017 yılı sonu itibariyle 5.337 kişilik kocaman bir aileye ulaştı.</w:t>
      </w:r>
    </w:p>
    <w:p w:rsidR="0031790F" w:rsidRPr="00187F15" w:rsidRDefault="0031790F" w:rsidP="00974AE3">
      <w:pPr>
        <w:spacing w:line="360" w:lineRule="auto"/>
        <w:ind w:firstLine="720"/>
        <w:jc w:val="both"/>
        <w:rPr>
          <w:rFonts w:ascii="Times New Roman" w:hAnsi="Times New Roman"/>
          <w:sz w:val="24"/>
          <w:szCs w:val="24"/>
          <w:lang w:eastAsia="en-US"/>
        </w:rPr>
      </w:pPr>
      <w:r w:rsidRPr="00187F15">
        <w:rPr>
          <w:rFonts w:ascii="Times New Roman" w:hAnsi="Times New Roman"/>
          <w:sz w:val="24"/>
          <w:szCs w:val="24"/>
          <w:lang w:eastAsia="en-US"/>
        </w:rPr>
        <w:t xml:space="preserve">Uçuş emniyeti ve teknoloji konularında gerçekleştirdiği yatırımlarla misafirlerine ekonomik, güvenli ve tam zamanında seyahat </w:t>
      </w:r>
      <w:r w:rsidR="004857CB" w:rsidRPr="00187F15">
        <w:rPr>
          <w:rFonts w:ascii="Times New Roman" w:hAnsi="Times New Roman"/>
          <w:sz w:val="24"/>
          <w:szCs w:val="24"/>
          <w:lang w:eastAsia="en-US"/>
        </w:rPr>
        <w:t>imkânı</w:t>
      </w:r>
      <w:r w:rsidRPr="00187F15">
        <w:rPr>
          <w:rFonts w:ascii="Times New Roman" w:hAnsi="Times New Roman"/>
          <w:sz w:val="24"/>
          <w:szCs w:val="24"/>
          <w:lang w:eastAsia="en-US"/>
        </w:rPr>
        <w:t xml:space="preserve"> sunan Pegasus, Türkiye’nin en yeni uçuş eğitim merkezini kurdu. Ayrıca sistemlerinin </w:t>
      </w:r>
      <w:proofErr w:type="spellStart"/>
      <w:r w:rsidRPr="00187F15">
        <w:rPr>
          <w:rFonts w:ascii="Times New Roman" w:hAnsi="Times New Roman"/>
          <w:sz w:val="24"/>
          <w:szCs w:val="24"/>
          <w:lang w:eastAsia="en-US"/>
        </w:rPr>
        <w:t>izlenilebilirliği</w:t>
      </w:r>
      <w:proofErr w:type="spellEnd"/>
      <w:r w:rsidRPr="00187F15">
        <w:rPr>
          <w:rFonts w:ascii="Times New Roman" w:hAnsi="Times New Roman"/>
          <w:sz w:val="24"/>
          <w:szCs w:val="24"/>
          <w:lang w:eastAsia="en-US"/>
        </w:rPr>
        <w:t xml:space="preserve"> açısından büyük öneme sahip olan çift yönlü data aktarımını </w:t>
      </w:r>
      <w:r w:rsidRPr="00187F15">
        <w:rPr>
          <w:rFonts w:ascii="Times New Roman" w:hAnsi="Times New Roman"/>
          <w:sz w:val="24"/>
          <w:szCs w:val="24"/>
          <w:lang w:eastAsia="en-US"/>
        </w:rPr>
        <w:lastRenderedPageBreak/>
        <w:t xml:space="preserve">gerçekleştiren Wireless </w:t>
      </w:r>
      <w:proofErr w:type="spellStart"/>
      <w:r w:rsidRPr="00187F15">
        <w:rPr>
          <w:rFonts w:ascii="Times New Roman" w:hAnsi="Times New Roman"/>
          <w:sz w:val="24"/>
          <w:szCs w:val="24"/>
          <w:lang w:eastAsia="en-US"/>
        </w:rPr>
        <w:t>Groundlink</w:t>
      </w:r>
      <w:proofErr w:type="spellEnd"/>
      <w:r w:rsidRPr="00187F15">
        <w:rPr>
          <w:rFonts w:ascii="Times New Roman" w:hAnsi="Times New Roman"/>
          <w:sz w:val="24"/>
          <w:szCs w:val="24"/>
          <w:lang w:eastAsia="en-US"/>
        </w:rPr>
        <w:t xml:space="preserve"> </w:t>
      </w:r>
      <w:proofErr w:type="spellStart"/>
      <w:r w:rsidRPr="00187F15">
        <w:rPr>
          <w:rFonts w:ascii="Times New Roman" w:hAnsi="Times New Roman"/>
          <w:sz w:val="24"/>
          <w:szCs w:val="24"/>
          <w:lang w:eastAsia="en-US"/>
        </w:rPr>
        <w:t>End</w:t>
      </w:r>
      <w:proofErr w:type="spellEnd"/>
      <w:r w:rsidRPr="00187F15">
        <w:rPr>
          <w:rFonts w:ascii="Times New Roman" w:hAnsi="Times New Roman"/>
          <w:sz w:val="24"/>
          <w:szCs w:val="24"/>
          <w:lang w:eastAsia="en-US"/>
        </w:rPr>
        <w:t xml:space="preserve"> </w:t>
      </w:r>
      <w:proofErr w:type="spellStart"/>
      <w:r w:rsidRPr="00187F15">
        <w:rPr>
          <w:rFonts w:ascii="Times New Roman" w:hAnsi="Times New Roman"/>
          <w:sz w:val="24"/>
          <w:szCs w:val="24"/>
          <w:lang w:eastAsia="en-US"/>
        </w:rPr>
        <w:t>to</w:t>
      </w:r>
      <w:proofErr w:type="spellEnd"/>
      <w:r w:rsidRPr="00187F15">
        <w:rPr>
          <w:rFonts w:ascii="Times New Roman" w:hAnsi="Times New Roman"/>
          <w:sz w:val="24"/>
          <w:szCs w:val="24"/>
          <w:lang w:eastAsia="en-US"/>
        </w:rPr>
        <w:t xml:space="preserve"> </w:t>
      </w:r>
      <w:proofErr w:type="spellStart"/>
      <w:r w:rsidRPr="00187F15">
        <w:rPr>
          <w:rFonts w:ascii="Times New Roman" w:hAnsi="Times New Roman"/>
          <w:sz w:val="24"/>
          <w:szCs w:val="24"/>
          <w:lang w:eastAsia="en-US"/>
        </w:rPr>
        <w:t>End</w:t>
      </w:r>
      <w:proofErr w:type="spellEnd"/>
      <w:r w:rsidRPr="00187F15">
        <w:rPr>
          <w:rFonts w:ascii="Times New Roman" w:hAnsi="Times New Roman"/>
          <w:sz w:val="24"/>
          <w:szCs w:val="24"/>
          <w:lang w:eastAsia="en-US"/>
        </w:rPr>
        <w:t xml:space="preserve"> Network Solutions sistemini de filosuna entegre eden öncü hava yolu şirketlerinden biri oldu.</w:t>
      </w:r>
    </w:p>
    <w:p w:rsidR="0031790F" w:rsidRPr="00187F15" w:rsidRDefault="0031790F" w:rsidP="00974AE3">
      <w:pPr>
        <w:spacing w:line="360" w:lineRule="auto"/>
        <w:ind w:firstLine="720"/>
        <w:jc w:val="both"/>
        <w:rPr>
          <w:rFonts w:ascii="Times New Roman" w:hAnsi="Times New Roman"/>
          <w:sz w:val="24"/>
          <w:szCs w:val="24"/>
          <w:lang w:eastAsia="en-US"/>
        </w:rPr>
      </w:pPr>
      <w:bookmarkStart w:id="0" w:name="_Hlk10939396"/>
      <w:r w:rsidRPr="00187F15">
        <w:rPr>
          <w:rFonts w:ascii="Times New Roman" w:hAnsi="Times New Roman"/>
          <w:sz w:val="24"/>
          <w:szCs w:val="24"/>
          <w:lang w:eastAsia="en-US"/>
        </w:rPr>
        <w:t xml:space="preserve">İstikrarlı büyümesini sürdüren Pegasus, 2011 yılında olduğu gibi 2012 yılında da </w:t>
      </w:r>
      <w:proofErr w:type="spellStart"/>
      <w:r w:rsidRPr="00187F15">
        <w:rPr>
          <w:rFonts w:ascii="Times New Roman" w:hAnsi="Times New Roman"/>
          <w:sz w:val="24"/>
          <w:szCs w:val="24"/>
          <w:lang w:eastAsia="en-US"/>
        </w:rPr>
        <w:t>Official</w:t>
      </w:r>
      <w:proofErr w:type="spellEnd"/>
      <w:r w:rsidRPr="00187F15">
        <w:rPr>
          <w:rFonts w:ascii="Times New Roman" w:hAnsi="Times New Roman"/>
          <w:sz w:val="24"/>
          <w:szCs w:val="24"/>
          <w:lang w:eastAsia="en-US"/>
        </w:rPr>
        <w:t xml:space="preserve"> </w:t>
      </w:r>
      <w:proofErr w:type="spellStart"/>
      <w:r w:rsidRPr="00187F15">
        <w:rPr>
          <w:rFonts w:ascii="Times New Roman" w:hAnsi="Times New Roman"/>
          <w:sz w:val="24"/>
          <w:szCs w:val="24"/>
          <w:lang w:eastAsia="en-US"/>
        </w:rPr>
        <w:t>Airline</w:t>
      </w:r>
      <w:proofErr w:type="spellEnd"/>
      <w:r w:rsidRPr="00187F15">
        <w:rPr>
          <w:rFonts w:ascii="Times New Roman" w:hAnsi="Times New Roman"/>
          <w:sz w:val="24"/>
          <w:szCs w:val="24"/>
          <w:lang w:eastAsia="en-US"/>
        </w:rPr>
        <w:t xml:space="preserve"> Guide (OAG) raporunda koltuk kapasiteleri baz alınarak yapılan sıralamaya göre Avrupa’nın en büyük 25 hava yolu arasında “Avrupa’nın En Hızlı Büyüyen Havayolu” olarak gösterilmiştir.</w:t>
      </w:r>
    </w:p>
    <w:p w:rsidR="0031790F" w:rsidRPr="00187F15" w:rsidRDefault="0031790F" w:rsidP="004857CB">
      <w:pPr>
        <w:spacing w:line="360" w:lineRule="auto"/>
        <w:ind w:firstLine="720"/>
        <w:jc w:val="both"/>
        <w:rPr>
          <w:rFonts w:ascii="Times New Roman" w:hAnsi="Times New Roman"/>
          <w:sz w:val="24"/>
          <w:szCs w:val="24"/>
          <w:lang w:eastAsia="en-US"/>
        </w:rPr>
      </w:pPr>
      <w:bookmarkStart w:id="1" w:name="_Hlk10939428"/>
      <w:bookmarkEnd w:id="0"/>
      <w:r w:rsidRPr="00187F15">
        <w:rPr>
          <w:rFonts w:ascii="Times New Roman" w:hAnsi="Times New Roman"/>
          <w:sz w:val="24"/>
          <w:szCs w:val="24"/>
          <w:lang w:eastAsia="en-US"/>
        </w:rPr>
        <w:t xml:space="preserve">Paylarının yüzde 34,5’lik kısmını halka arz ederek 26 Nisan 2013 tarihinde Borsa İstanbul’da “PGSUS” kodu ile işlem görmeye başlayan Pegasus Hava Yolları; Türkiye’de borsaya </w:t>
      </w:r>
      <w:proofErr w:type="spellStart"/>
      <w:r w:rsidRPr="00187F15">
        <w:rPr>
          <w:rFonts w:ascii="Times New Roman" w:hAnsi="Times New Roman"/>
          <w:sz w:val="24"/>
          <w:szCs w:val="24"/>
          <w:lang w:eastAsia="en-US"/>
        </w:rPr>
        <w:t>kote</w:t>
      </w:r>
      <w:proofErr w:type="spellEnd"/>
      <w:r w:rsidRPr="00187F15">
        <w:rPr>
          <w:rFonts w:ascii="Times New Roman" w:hAnsi="Times New Roman"/>
          <w:sz w:val="24"/>
          <w:szCs w:val="24"/>
          <w:lang w:eastAsia="en-US"/>
        </w:rPr>
        <w:t xml:space="preserve"> olan ilk özel havayoludur.</w:t>
      </w:r>
    </w:p>
    <w:bookmarkEnd w:id="1"/>
    <w:p w:rsidR="0031790F" w:rsidRPr="00187F15" w:rsidRDefault="0031790F" w:rsidP="0031790F">
      <w:pPr>
        <w:spacing w:line="360" w:lineRule="auto"/>
        <w:rPr>
          <w:rFonts w:ascii="Times New Roman" w:hAnsi="Times New Roman"/>
          <w:sz w:val="24"/>
          <w:szCs w:val="24"/>
          <w:lang w:eastAsia="en-US"/>
        </w:rPr>
      </w:pPr>
    </w:p>
    <w:p w:rsidR="009D6C29" w:rsidRPr="00187F15" w:rsidRDefault="0031790F" w:rsidP="005D657C">
      <w:pPr>
        <w:pStyle w:val="Balk1"/>
        <w:rPr>
          <w:rFonts w:ascii="Times New Roman" w:hAnsi="Times New Roman"/>
          <w:sz w:val="24"/>
          <w:szCs w:val="24"/>
        </w:rPr>
      </w:pPr>
      <w:r w:rsidRPr="00187F15">
        <w:rPr>
          <w:rFonts w:ascii="Times New Roman" w:hAnsi="Times New Roman"/>
          <w:sz w:val="24"/>
          <w:szCs w:val="24"/>
        </w:rPr>
        <w:t>Pegasus Şirket Bilgileri</w:t>
      </w:r>
    </w:p>
    <w:tbl>
      <w:tblPr>
        <w:tblW w:w="7878" w:type="dxa"/>
        <w:tblCellMar>
          <w:left w:w="0" w:type="dxa"/>
          <w:right w:w="0" w:type="dxa"/>
        </w:tblCellMar>
        <w:tblLook w:val="0600" w:firstRow="0" w:lastRow="0" w:firstColumn="0" w:lastColumn="0" w:noHBand="1" w:noVBand="1"/>
      </w:tblPr>
      <w:tblGrid>
        <w:gridCol w:w="2905"/>
        <w:gridCol w:w="4973"/>
      </w:tblGrid>
      <w:tr w:rsidR="0031790F" w:rsidRPr="00187F15" w:rsidTr="00C35D77">
        <w:trPr>
          <w:trHeight w:val="438"/>
        </w:trPr>
        <w:tc>
          <w:tcPr>
            <w:tcW w:w="2905" w:type="dxa"/>
            <w:tcBorders>
              <w:top w:val="nil"/>
              <w:left w:val="nil"/>
              <w:bottom w:val="single" w:sz="4" w:space="0" w:color="E3E5E7"/>
              <w:right w:val="nil"/>
            </w:tcBorders>
            <w:shd w:val="clear" w:color="auto" w:fill="auto"/>
            <w:tcMar>
              <w:top w:w="116" w:type="dxa"/>
              <w:left w:w="70" w:type="dxa"/>
              <w:bottom w:w="116" w:type="dxa"/>
              <w:right w:w="70" w:type="dxa"/>
            </w:tcMar>
            <w:hideMark/>
          </w:tcPr>
          <w:p w:rsidR="0031790F" w:rsidRPr="00187F15" w:rsidRDefault="0031790F" w:rsidP="0031790F">
            <w:pPr>
              <w:spacing w:line="360" w:lineRule="auto"/>
              <w:rPr>
                <w:rFonts w:ascii="Times New Roman" w:hAnsi="Times New Roman"/>
                <w:sz w:val="24"/>
                <w:szCs w:val="24"/>
              </w:rPr>
            </w:pPr>
            <w:r w:rsidRPr="00187F15">
              <w:rPr>
                <w:rFonts w:ascii="Times New Roman" w:hAnsi="Times New Roman"/>
                <w:sz w:val="24"/>
                <w:szCs w:val="24"/>
              </w:rPr>
              <w:t xml:space="preserve">Ticaret </w:t>
            </w:r>
            <w:proofErr w:type="spellStart"/>
            <w:r w:rsidRPr="00187F15">
              <w:rPr>
                <w:rFonts w:ascii="Times New Roman" w:hAnsi="Times New Roman"/>
                <w:sz w:val="24"/>
                <w:szCs w:val="24"/>
              </w:rPr>
              <w:t>Ünvanı</w:t>
            </w:r>
            <w:proofErr w:type="spellEnd"/>
          </w:p>
        </w:tc>
        <w:tc>
          <w:tcPr>
            <w:tcW w:w="4973" w:type="dxa"/>
            <w:tcBorders>
              <w:top w:val="nil"/>
              <w:left w:val="nil"/>
              <w:bottom w:val="single" w:sz="4" w:space="0" w:color="E3E5E7"/>
              <w:right w:val="nil"/>
            </w:tcBorders>
            <w:shd w:val="clear" w:color="auto" w:fill="auto"/>
            <w:tcMar>
              <w:top w:w="116" w:type="dxa"/>
              <w:left w:w="70" w:type="dxa"/>
              <w:bottom w:w="116" w:type="dxa"/>
              <w:right w:w="70" w:type="dxa"/>
            </w:tcMar>
            <w:hideMark/>
          </w:tcPr>
          <w:p w:rsidR="0031790F" w:rsidRPr="00187F15" w:rsidRDefault="0031790F" w:rsidP="0031790F">
            <w:pPr>
              <w:spacing w:line="360" w:lineRule="auto"/>
              <w:rPr>
                <w:rFonts w:ascii="Times New Roman" w:hAnsi="Times New Roman"/>
                <w:sz w:val="24"/>
                <w:szCs w:val="24"/>
              </w:rPr>
            </w:pPr>
            <w:r w:rsidRPr="00187F15">
              <w:rPr>
                <w:rFonts w:ascii="Times New Roman" w:hAnsi="Times New Roman"/>
                <w:sz w:val="24"/>
                <w:szCs w:val="24"/>
              </w:rPr>
              <w:t>Pegasus Hava Taşımacılığı A.Ş.</w:t>
            </w:r>
          </w:p>
        </w:tc>
      </w:tr>
      <w:tr w:rsidR="0031790F" w:rsidRPr="00187F15" w:rsidTr="00C35D77">
        <w:trPr>
          <w:trHeight w:val="750"/>
        </w:trPr>
        <w:tc>
          <w:tcPr>
            <w:tcW w:w="2905" w:type="dxa"/>
            <w:tcBorders>
              <w:top w:val="single" w:sz="4" w:space="0" w:color="E3E5E7"/>
              <w:left w:val="nil"/>
              <w:bottom w:val="single" w:sz="4" w:space="0" w:color="E3E5E7"/>
              <w:right w:val="nil"/>
            </w:tcBorders>
            <w:shd w:val="clear" w:color="auto" w:fill="auto"/>
            <w:tcMar>
              <w:top w:w="116" w:type="dxa"/>
              <w:left w:w="70" w:type="dxa"/>
              <w:bottom w:w="116" w:type="dxa"/>
              <w:right w:w="70" w:type="dxa"/>
            </w:tcMar>
            <w:hideMark/>
          </w:tcPr>
          <w:p w:rsidR="0031790F" w:rsidRPr="00187F15" w:rsidRDefault="0031790F" w:rsidP="0031790F">
            <w:pPr>
              <w:spacing w:line="360" w:lineRule="auto"/>
              <w:rPr>
                <w:rFonts w:ascii="Times New Roman" w:hAnsi="Times New Roman"/>
                <w:sz w:val="24"/>
                <w:szCs w:val="24"/>
              </w:rPr>
            </w:pPr>
            <w:r w:rsidRPr="00187F15">
              <w:rPr>
                <w:rFonts w:ascii="Times New Roman" w:hAnsi="Times New Roman"/>
                <w:sz w:val="24"/>
                <w:szCs w:val="24"/>
              </w:rPr>
              <w:t>İletişim Adresi</w:t>
            </w:r>
          </w:p>
        </w:tc>
        <w:tc>
          <w:tcPr>
            <w:tcW w:w="4973" w:type="dxa"/>
            <w:tcBorders>
              <w:top w:val="single" w:sz="4" w:space="0" w:color="E3E5E7"/>
              <w:left w:val="nil"/>
              <w:bottom w:val="single" w:sz="4" w:space="0" w:color="E3E5E7"/>
              <w:right w:val="nil"/>
            </w:tcBorders>
            <w:shd w:val="clear" w:color="auto" w:fill="auto"/>
            <w:tcMar>
              <w:top w:w="116" w:type="dxa"/>
              <w:left w:w="70" w:type="dxa"/>
              <w:bottom w:w="116" w:type="dxa"/>
              <w:right w:w="70" w:type="dxa"/>
            </w:tcMar>
            <w:hideMark/>
          </w:tcPr>
          <w:p w:rsidR="0031790F" w:rsidRPr="00187F15" w:rsidRDefault="0031790F" w:rsidP="0031790F">
            <w:pPr>
              <w:spacing w:line="360" w:lineRule="auto"/>
              <w:rPr>
                <w:rFonts w:ascii="Times New Roman" w:hAnsi="Times New Roman"/>
                <w:sz w:val="24"/>
                <w:szCs w:val="24"/>
              </w:rPr>
            </w:pPr>
            <w:proofErr w:type="spellStart"/>
            <w:r w:rsidRPr="00187F15">
              <w:rPr>
                <w:rFonts w:ascii="Times New Roman" w:hAnsi="Times New Roman"/>
                <w:sz w:val="24"/>
                <w:szCs w:val="24"/>
              </w:rPr>
              <w:t>Aeropark</w:t>
            </w:r>
            <w:proofErr w:type="spellEnd"/>
            <w:r w:rsidRPr="00187F15">
              <w:rPr>
                <w:rFonts w:ascii="Times New Roman" w:hAnsi="Times New Roman"/>
                <w:sz w:val="24"/>
                <w:szCs w:val="24"/>
              </w:rPr>
              <w:t>, Yenişehir Mah. Osmanlı Bulvarı No:11-A</w:t>
            </w:r>
            <w:r w:rsidR="00C35D77">
              <w:rPr>
                <w:rFonts w:ascii="Times New Roman" w:hAnsi="Times New Roman"/>
                <w:sz w:val="24"/>
                <w:szCs w:val="24"/>
              </w:rPr>
              <w:t xml:space="preserve"> </w:t>
            </w:r>
            <w:r w:rsidRPr="00187F15">
              <w:rPr>
                <w:rFonts w:ascii="Times New Roman" w:hAnsi="Times New Roman"/>
                <w:sz w:val="24"/>
                <w:szCs w:val="24"/>
              </w:rPr>
              <w:t>Kurtköy-Pendik/İSTANBUL</w:t>
            </w:r>
          </w:p>
        </w:tc>
      </w:tr>
      <w:tr w:rsidR="0031790F" w:rsidRPr="00187F15" w:rsidTr="00027C63">
        <w:trPr>
          <w:trHeight w:val="405"/>
        </w:trPr>
        <w:tc>
          <w:tcPr>
            <w:tcW w:w="2905" w:type="dxa"/>
            <w:tcBorders>
              <w:top w:val="single" w:sz="4" w:space="0" w:color="E3E5E7"/>
              <w:left w:val="nil"/>
              <w:bottom w:val="single" w:sz="4" w:space="0" w:color="E3E5E7"/>
              <w:right w:val="nil"/>
            </w:tcBorders>
            <w:shd w:val="clear" w:color="auto" w:fill="auto"/>
            <w:tcMar>
              <w:top w:w="116" w:type="dxa"/>
              <w:left w:w="70" w:type="dxa"/>
              <w:bottom w:w="116" w:type="dxa"/>
              <w:right w:w="70" w:type="dxa"/>
            </w:tcMar>
            <w:hideMark/>
          </w:tcPr>
          <w:p w:rsidR="0031790F" w:rsidRPr="00187F15" w:rsidRDefault="0031790F" w:rsidP="0031790F">
            <w:pPr>
              <w:spacing w:line="360" w:lineRule="auto"/>
              <w:rPr>
                <w:rFonts w:ascii="Times New Roman" w:hAnsi="Times New Roman"/>
                <w:sz w:val="24"/>
                <w:szCs w:val="24"/>
              </w:rPr>
            </w:pPr>
            <w:r w:rsidRPr="00187F15">
              <w:rPr>
                <w:rFonts w:ascii="Times New Roman" w:hAnsi="Times New Roman"/>
                <w:sz w:val="24"/>
                <w:szCs w:val="24"/>
              </w:rPr>
              <w:t>Ticaret Sicil Numarası</w:t>
            </w:r>
          </w:p>
        </w:tc>
        <w:tc>
          <w:tcPr>
            <w:tcW w:w="4973" w:type="dxa"/>
            <w:tcBorders>
              <w:top w:val="single" w:sz="4" w:space="0" w:color="E3E5E7"/>
              <w:left w:val="nil"/>
              <w:bottom w:val="single" w:sz="4" w:space="0" w:color="E3E5E7"/>
              <w:right w:val="nil"/>
            </w:tcBorders>
            <w:shd w:val="clear" w:color="auto" w:fill="auto"/>
            <w:tcMar>
              <w:top w:w="116" w:type="dxa"/>
              <w:left w:w="70" w:type="dxa"/>
              <w:bottom w:w="116" w:type="dxa"/>
              <w:right w:w="70" w:type="dxa"/>
            </w:tcMar>
            <w:hideMark/>
          </w:tcPr>
          <w:p w:rsidR="0031790F" w:rsidRPr="00187F15" w:rsidRDefault="0031790F" w:rsidP="0031790F">
            <w:pPr>
              <w:spacing w:line="360" w:lineRule="auto"/>
              <w:rPr>
                <w:rFonts w:ascii="Times New Roman" w:hAnsi="Times New Roman"/>
                <w:sz w:val="24"/>
                <w:szCs w:val="24"/>
              </w:rPr>
            </w:pPr>
            <w:r w:rsidRPr="00187F15">
              <w:rPr>
                <w:rFonts w:ascii="Times New Roman" w:hAnsi="Times New Roman"/>
                <w:sz w:val="24"/>
                <w:szCs w:val="24"/>
              </w:rPr>
              <w:t>261186</w:t>
            </w:r>
          </w:p>
        </w:tc>
      </w:tr>
      <w:tr w:rsidR="0031790F" w:rsidRPr="00187F15" w:rsidTr="00027C63">
        <w:trPr>
          <w:trHeight w:val="405"/>
        </w:trPr>
        <w:tc>
          <w:tcPr>
            <w:tcW w:w="2905" w:type="dxa"/>
            <w:tcBorders>
              <w:top w:val="single" w:sz="4" w:space="0" w:color="E3E5E7"/>
              <w:left w:val="nil"/>
              <w:bottom w:val="single" w:sz="4" w:space="0" w:color="E3E5E7"/>
              <w:right w:val="nil"/>
            </w:tcBorders>
            <w:shd w:val="clear" w:color="auto" w:fill="auto"/>
            <w:tcMar>
              <w:top w:w="116" w:type="dxa"/>
              <w:left w:w="70" w:type="dxa"/>
              <w:bottom w:w="116" w:type="dxa"/>
              <w:right w:w="70" w:type="dxa"/>
            </w:tcMar>
            <w:hideMark/>
          </w:tcPr>
          <w:p w:rsidR="0031790F" w:rsidRPr="00187F15" w:rsidRDefault="0031790F" w:rsidP="0031790F">
            <w:pPr>
              <w:spacing w:line="360" w:lineRule="auto"/>
              <w:rPr>
                <w:rFonts w:ascii="Times New Roman" w:hAnsi="Times New Roman"/>
                <w:sz w:val="24"/>
                <w:szCs w:val="24"/>
              </w:rPr>
            </w:pPr>
            <w:r w:rsidRPr="00187F15">
              <w:rPr>
                <w:rFonts w:ascii="Times New Roman" w:hAnsi="Times New Roman"/>
                <w:sz w:val="24"/>
                <w:szCs w:val="24"/>
              </w:rPr>
              <w:t>MERSİS Numarası</w:t>
            </w:r>
          </w:p>
        </w:tc>
        <w:tc>
          <w:tcPr>
            <w:tcW w:w="4973" w:type="dxa"/>
            <w:tcBorders>
              <w:top w:val="single" w:sz="4" w:space="0" w:color="E3E5E7"/>
              <w:left w:val="nil"/>
              <w:bottom w:val="single" w:sz="4" w:space="0" w:color="E3E5E7"/>
              <w:right w:val="nil"/>
            </w:tcBorders>
            <w:shd w:val="clear" w:color="auto" w:fill="auto"/>
            <w:tcMar>
              <w:top w:w="116" w:type="dxa"/>
              <w:left w:w="70" w:type="dxa"/>
              <w:bottom w:w="116" w:type="dxa"/>
              <w:right w:w="70" w:type="dxa"/>
            </w:tcMar>
            <w:hideMark/>
          </w:tcPr>
          <w:p w:rsidR="0031790F" w:rsidRPr="00187F15" w:rsidRDefault="0031790F" w:rsidP="0031790F">
            <w:pPr>
              <w:spacing w:line="360" w:lineRule="auto"/>
              <w:rPr>
                <w:rFonts w:ascii="Times New Roman" w:hAnsi="Times New Roman"/>
                <w:sz w:val="24"/>
                <w:szCs w:val="24"/>
              </w:rPr>
            </w:pPr>
            <w:r w:rsidRPr="00187F15">
              <w:rPr>
                <w:rFonts w:ascii="Times New Roman" w:hAnsi="Times New Roman"/>
                <w:sz w:val="24"/>
                <w:szCs w:val="24"/>
              </w:rPr>
              <w:t>0-7230-0470-8500017</w:t>
            </w:r>
          </w:p>
        </w:tc>
      </w:tr>
      <w:tr w:rsidR="0031790F" w:rsidRPr="00187F15" w:rsidTr="00027C63">
        <w:trPr>
          <w:trHeight w:val="405"/>
        </w:trPr>
        <w:tc>
          <w:tcPr>
            <w:tcW w:w="2905" w:type="dxa"/>
            <w:tcBorders>
              <w:top w:val="single" w:sz="4" w:space="0" w:color="E3E5E7"/>
              <w:left w:val="nil"/>
              <w:bottom w:val="single" w:sz="4" w:space="0" w:color="E3E5E7"/>
              <w:right w:val="nil"/>
            </w:tcBorders>
            <w:shd w:val="clear" w:color="auto" w:fill="auto"/>
            <w:tcMar>
              <w:top w:w="116" w:type="dxa"/>
              <w:left w:w="70" w:type="dxa"/>
              <w:bottom w:w="116" w:type="dxa"/>
              <w:right w:w="70" w:type="dxa"/>
            </w:tcMar>
            <w:hideMark/>
          </w:tcPr>
          <w:p w:rsidR="0031790F" w:rsidRPr="00187F15" w:rsidRDefault="0031790F" w:rsidP="0031790F">
            <w:pPr>
              <w:spacing w:line="360" w:lineRule="auto"/>
              <w:rPr>
                <w:rFonts w:ascii="Times New Roman" w:hAnsi="Times New Roman"/>
                <w:sz w:val="24"/>
                <w:szCs w:val="24"/>
              </w:rPr>
            </w:pPr>
            <w:r w:rsidRPr="00187F15">
              <w:rPr>
                <w:rFonts w:ascii="Times New Roman" w:hAnsi="Times New Roman"/>
                <w:sz w:val="24"/>
                <w:szCs w:val="24"/>
              </w:rPr>
              <w:t>Ticaret Sicil Kayıt Tarihi</w:t>
            </w:r>
          </w:p>
        </w:tc>
        <w:tc>
          <w:tcPr>
            <w:tcW w:w="4973" w:type="dxa"/>
            <w:tcBorders>
              <w:top w:val="single" w:sz="4" w:space="0" w:color="E3E5E7"/>
              <w:left w:val="nil"/>
              <w:bottom w:val="single" w:sz="4" w:space="0" w:color="E3E5E7"/>
              <w:right w:val="nil"/>
            </w:tcBorders>
            <w:shd w:val="clear" w:color="auto" w:fill="auto"/>
            <w:tcMar>
              <w:top w:w="116" w:type="dxa"/>
              <w:left w:w="70" w:type="dxa"/>
              <w:bottom w:w="116" w:type="dxa"/>
              <w:right w:w="70" w:type="dxa"/>
            </w:tcMar>
            <w:hideMark/>
          </w:tcPr>
          <w:p w:rsidR="0031790F" w:rsidRPr="00187F15" w:rsidRDefault="0031790F" w:rsidP="0031790F">
            <w:pPr>
              <w:spacing w:line="360" w:lineRule="auto"/>
              <w:rPr>
                <w:rFonts w:ascii="Times New Roman" w:hAnsi="Times New Roman"/>
                <w:sz w:val="24"/>
                <w:szCs w:val="24"/>
              </w:rPr>
            </w:pPr>
            <w:r w:rsidRPr="00187F15">
              <w:rPr>
                <w:rFonts w:ascii="Times New Roman" w:hAnsi="Times New Roman"/>
                <w:sz w:val="24"/>
                <w:szCs w:val="24"/>
              </w:rPr>
              <w:t>12.01.1990</w:t>
            </w:r>
          </w:p>
        </w:tc>
      </w:tr>
      <w:tr w:rsidR="0031790F" w:rsidRPr="00187F15" w:rsidTr="00027C63">
        <w:trPr>
          <w:trHeight w:val="405"/>
        </w:trPr>
        <w:tc>
          <w:tcPr>
            <w:tcW w:w="2905" w:type="dxa"/>
            <w:tcBorders>
              <w:top w:val="single" w:sz="4" w:space="0" w:color="E3E5E7"/>
              <w:left w:val="nil"/>
              <w:bottom w:val="single" w:sz="4" w:space="0" w:color="E3E5E7"/>
              <w:right w:val="nil"/>
            </w:tcBorders>
            <w:shd w:val="clear" w:color="auto" w:fill="auto"/>
            <w:tcMar>
              <w:top w:w="116" w:type="dxa"/>
              <w:left w:w="70" w:type="dxa"/>
              <w:bottom w:w="116" w:type="dxa"/>
              <w:right w:w="70" w:type="dxa"/>
            </w:tcMar>
            <w:hideMark/>
          </w:tcPr>
          <w:p w:rsidR="0031790F" w:rsidRPr="00187F15" w:rsidRDefault="0031790F" w:rsidP="0031790F">
            <w:pPr>
              <w:spacing w:line="360" w:lineRule="auto"/>
              <w:rPr>
                <w:rFonts w:ascii="Times New Roman" w:hAnsi="Times New Roman"/>
                <w:sz w:val="24"/>
                <w:szCs w:val="24"/>
              </w:rPr>
            </w:pPr>
            <w:r w:rsidRPr="00187F15">
              <w:rPr>
                <w:rFonts w:ascii="Times New Roman" w:hAnsi="Times New Roman"/>
                <w:sz w:val="24"/>
                <w:szCs w:val="24"/>
              </w:rPr>
              <w:t>Vergi Dairesi</w:t>
            </w:r>
          </w:p>
        </w:tc>
        <w:tc>
          <w:tcPr>
            <w:tcW w:w="4973" w:type="dxa"/>
            <w:tcBorders>
              <w:top w:val="single" w:sz="4" w:space="0" w:color="E3E5E7"/>
              <w:left w:val="nil"/>
              <w:bottom w:val="single" w:sz="4" w:space="0" w:color="E3E5E7"/>
              <w:right w:val="nil"/>
            </w:tcBorders>
            <w:shd w:val="clear" w:color="auto" w:fill="auto"/>
            <w:tcMar>
              <w:top w:w="116" w:type="dxa"/>
              <w:left w:w="70" w:type="dxa"/>
              <w:bottom w:w="116" w:type="dxa"/>
              <w:right w:w="70" w:type="dxa"/>
            </w:tcMar>
            <w:hideMark/>
          </w:tcPr>
          <w:p w:rsidR="0031790F" w:rsidRPr="00187F15" w:rsidRDefault="0031790F" w:rsidP="0031790F">
            <w:pPr>
              <w:spacing w:line="360" w:lineRule="auto"/>
              <w:rPr>
                <w:rFonts w:ascii="Times New Roman" w:hAnsi="Times New Roman"/>
                <w:sz w:val="24"/>
                <w:szCs w:val="24"/>
              </w:rPr>
            </w:pPr>
            <w:r w:rsidRPr="00187F15">
              <w:rPr>
                <w:rFonts w:ascii="Times New Roman" w:hAnsi="Times New Roman"/>
                <w:sz w:val="24"/>
                <w:szCs w:val="24"/>
              </w:rPr>
              <w:t>Büyük Mükellefler</w:t>
            </w:r>
          </w:p>
        </w:tc>
      </w:tr>
      <w:tr w:rsidR="0031790F" w:rsidRPr="00187F15" w:rsidTr="00027C63">
        <w:trPr>
          <w:trHeight w:val="405"/>
        </w:trPr>
        <w:tc>
          <w:tcPr>
            <w:tcW w:w="2905" w:type="dxa"/>
            <w:tcBorders>
              <w:top w:val="single" w:sz="4" w:space="0" w:color="E3E5E7"/>
              <w:left w:val="nil"/>
              <w:bottom w:val="single" w:sz="4" w:space="0" w:color="E3E5E7"/>
              <w:right w:val="nil"/>
            </w:tcBorders>
            <w:shd w:val="clear" w:color="auto" w:fill="auto"/>
            <w:tcMar>
              <w:top w:w="116" w:type="dxa"/>
              <w:left w:w="70" w:type="dxa"/>
              <w:bottom w:w="116" w:type="dxa"/>
              <w:right w:w="70" w:type="dxa"/>
            </w:tcMar>
            <w:hideMark/>
          </w:tcPr>
          <w:p w:rsidR="0031790F" w:rsidRPr="00187F15" w:rsidRDefault="0031790F" w:rsidP="0031790F">
            <w:pPr>
              <w:spacing w:line="360" w:lineRule="auto"/>
              <w:rPr>
                <w:rFonts w:ascii="Times New Roman" w:hAnsi="Times New Roman"/>
                <w:sz w:val="24"/>
                <w:szCs w:val="24"/>
              </w:rPr>
            </w:pPr>
            <w:r w:rsidRPr="00187F15">
              <w:rPr>
                <w:rFonts w:ascii="Times New Roman" w:hAnsi="Times New Roman"/>
                <w:sz w:val="24"/>
                <w:szCs w:val="24"/>
              </w:rPr>
              <w:t>Vergi Numarası</w:t>
            </w:r>
          </w:p>
        </w:tc>
        <w:tc>
          <w:tcPr>
            <w:tcW w:w="4973" w:type="dxa"/>
            <w:tcBorders>
              <w:top w:val="single" w:sz="4" w:space="0" w:color="E3E5E7"/>
              <w:left w:val="nil"/>
              <w:bottom w:val="single" w:sz="4" w:space="0" w:color="E3E5E7"/>
              <w:right w:val="nil"/>
            </w:tcBorders>
            <w:shd w:val="clear" w:color="auto" w:fill="auto"/>
            <w:tcMar>
              <w:top w:w="116" w:type="dxa"/>
              <w:left w:w="70" w:type="dxa"/>
              <w:bottom w:w="116" w:type="dxa"/>
              <w:right w:w="70" w:type="dxa"/>
            </w:tcMar>
            <w:hideMark/>
          </w:tcPr>
          <w:p w:rsidR="0031790F" w:rsidRPr="00187F15" w:rsidRDefault="0031790F" w:rsidP="0031790F">
            <w:pPr>
              <w:spacing w:line="360" w:lineRule="auto"/>
              <w:rPr>
                <w:rFonts w:ascii="Times New Roman" w:hAnsi="Times New Roman"/>
                <w:sz w:val="24"/>
                <w:szCs w:val="24"/>
              </w:rPr>
            </w:pPr>
            <w:r w:rsidRPr="00187F15">
              <w:rPr>
                <w:rFonts w:ascii="Times New Roman" w:hAnsi="Times New Roman"/>
                <w:sz w:val="24"/>
                <w:szCs w:val="24"/>
              </w:rPr>
              <w:t>7230047085</w:t>
            </w:r>
          </w:p>
        </w:tc>
      </w:tr>
      <w:tr w:rsidR="0031790F" w:rsidRPr="00187F15" w:rsidTr="00027C63">
        <w:trPr>
          <w:trHeight w:val="532"/>
        </w:trPr>
        <w:tc>
          <w:tcPr>
            <w:tcW w:w="2905" w:type="dxa"/>
            <w:tcBorders>
              <w:top w:val="single" w:sz="4" w:space="0" w:color="E3E5E7"/>
              <w:left w:val="nil"/>
              <w:bottom w:val="single" w:sz="4" w:space="0" w:color="E3E5E7"/>
              <w:right w:val="nil"/>
            </w:tcBorders>
            <w:shd w:val="clear" w:color="auto" w:fill="auto"/>
            <w:tcMar>
              <w:top w:w="116" w:type="dxa"/>
              <w:left w:w="70" w:type="dxa"/>
              <w:bottom w:w="116" w:type="dxa"/>
              <w:right w:w="70" w:type="dxa"/>
            </w:tcMar>
            <w:hideMark/>
          </w:tcPr>
          <w:p w:rsidR="0031790F" w:rsidRPr="00187F15" w:rsidRDefault="0031790F" w:rsidP="0031790F">
            <w:pPr>
              <w:spacing w:line="360" w:lineRule="auto"/>
              <w:rPr>
                <w:rFonts w:ascii="Times New Roman" w:hAnsi="Times New Roman"/>
                <w:sz w:val="24"/>
                <w:szCs w:val="24"/>
              </w:rPr>
            </w:pPr>
            <w:r w:rsidRPr="00187F15">
              <w:rPr>
                <w:rFonts w:ascii="Times New Roman" w:hAnsi="Times New Roman"/>
                <w:sz w:val="24"/>
                <w:szCs w:val="24"/>
              </w:rPr>
              <w:t>Kayıtlı Sermaye Tavanı</w:t>
            </w:r>
          </w:p>
        </w:tc>
        <w:tc>
          <w:tcPr>
            <w:tcW w:w="4973" w:type="dxa"/>
            <w:tcBorders>
              <w:top w:val="single" w:sz="4" w:space="0" w:color="E3E5E7"/>
              <w:left w:val="nil"/>
              <w:bottom w:val="single" w:sz="4" w:space="0" w:color="E3E5E7"/>
              <w:right w:val="nil"/>
            </w:tcBorders>
            <w:shd w:val="clear" w:color="auto" w:fill="auto"/>
            <w:tcMar>
              <w:top w:w="116" w:type="dxa"/>
              <w:left w:w="70" w:type="dxa"/>
              <w:bottom w:w="116" w:type="dxa"/>
              <w:right w:w="70" w:type="dxa"/>
            </w:tcMar>
            <w:hideMark/>
          </w:tcPr>
          <w:p w:rsidR="0031790F" w:rsidRPr="00187F15" w:rsidRDefault="0031790F" w:rsidP="0031790F">
            <w:pPr>
              <w:spacing w:line="360" w:lineRule="auto"/>
              <w:rPr>
                <w:rFonts w:ascii="Times New Roman" w:hAnsi="Times New Roman"/>
                <w:sz w:val="24"/>
                <w:szCs w:val="24"/>
              </w:rPr>
            </w:pPr>
            <w:r w:rsidRPr="00187F15">
              <w:rPr>
                <w:rFonts w:ascii="Times New Roman" w:hAnsi="Times New Roman"/>
                <w:sz w:val="24"/>
                <w:szCs w:val="24"/>
              </w:rPr>
              <w:t>500.000.000.-TL</w:t>
            </w:r>
            <w:r w:rsidR="00E4236C">
              <w:rPr>
                <w:rFonts w:ascii="Times New Roman" w:hAnsi="Times New Roman"/>
                <w:sz w:val="24"/>
                <w:szCs w:val="24"/>
              </w:rPr>
              <w:t xml:space="preserve"> </w:t>
            </w:r>
            <w:r w:rsidRPr="00187F15">
              <w:rPr>
                <w:rFonts w:ascii="Times New Roman" w:hAnsi="Times New Roman"/>
                <w:sz w:val="24"/>
                <w:szCs w:val="24"/>
              </w:rPr>
              <w:t>(</w:t>
            </w:r>
            <w:proofErr w:type="spellStart"/>
            <w:r w:rsidRPr="00187F15">
              <w:rPr>
                <w:rFonts w:ascii="Times New Roman" w:hAnsi="Times New Roman"/>
                <w:sz w:val="24"/>
                <w:szCs w:val="24"/>
              </w:rPr>
              <w:t>Beşyüzmilyon</w:t>
            </w:r>
            <w:proofErr w:type="spellEnd"/>
            <w:r w:rsidRPr="00187F15">
              <w:rPr>
                <w:rFonts w:ascii="Times New Roman" w:hAnsi="Times New Roman"/>
                <w:sz w:val="24"/>
                <w:szCs w:val="24"/>
              </w:rPr>
              <w:t xml:space="preserve"> TL)</w:t>
            </w:r>
          </w:p>
        </w:tc>
      </w:tr>
      <w:tr w:rsidR="0031790F" w:rsidRPr="00187F15" w:rsidTr="00027C63">
        <w:trPr>
          <w:trHeight w:val="703"/>
        </w:trPr>
        <w:tc>
          <w:tcPr>
            <w:tcW w:w="2905" w:type="dxa"/>
            <w:tcBorders>
              <w:top w:val="single" w:sz="4" w:space="0" w:color="E3E5E7"/>
              <w:left w:val="nil"/>
              <w:bottom w:val="nil"/>
              <w:right w:val="nil"/>
            </w:tcBorders>
            <w:shd w:val="clear" w:color="auto" w:fill="auto"/>
            <w:tcMar>
              <w:top w:w="116" w:type="dxa"/>
              <w:left w:w="70" w:type="dxa"/>
              <w:bottom w:w="116" w:type="dxa"/>
              <w:right w:w="70" w:type="dxa"/>
            </w:tcMar>
            <w:hideMark/>
          </w:tcPr>
          <w:p w:rsidR="0031790F" w:rsidRPr="00187F15" w:rsidRDefault="0031790F" w:rsidP="0031790F">
            <w:pPr>
              <w:spacing w:line="360" w:lineRule="auto"/>
              <w:rPr>
                <w:rFonts w:ascii="Times New Roman" w:hAnsi="Times New Roman"/>
                <w:sz w:val="24"/>
                <w:szCs w:val="24"/>
              </w:rPr>
            </w:pPr>
            <w:r w:rsidRPr="00187F15">
              <w:rPr>
                <w:rFonts w:ascii="Times New Roman" w:hAnsi="Times New Roman"/>
                <w:sz w:val="24"/>
                <w:szCs w:val="24"/>
              </w:rPr>
              <w:t>Ödenmiş Sermaye</w:t>
            </w:r>
          </w:p>
        </w:tc>
        <w:tc>
          <w:tcPr>
            <w:tcW w:w="4973" w:type="dxa"/>
            <w:tcBorders>
              <w:top w:val="single" w:sz="4" w:space="0" w:color="E3E5E7"/>
              <w:left w:val="nil"/>
              <w:bottom w:val="nil"/>
              <w:right w:val="nil"/>
            </w:tcBorders>
            <w:shd w:val="clear" w:color="auto" w:fill="auto"/>
            <w:tcMar>
              <w:top w:w="116" w:type="dxa"/>
              <w:left w:w="70" w:type="dxa"/>
              <w:bottom w:w="116" w:type="dxa"/>
              <w:right w:w="70" w:type="dxa"/>
            </w:tcMar>
            <w:hideMark/>
          </w:tcPr>
          <w:p w:rsidR="0031790F" w:rsidRPr="00187F15" w:rsidRDefault="0031790F" w:rsidP="0031790F">
            <w:pPr>
              <w:spacing w:line="360" w:lineRule="auto"/>
              <w:rPr>
                <w:rFonts w:ascii="Times New Roman" w:hAnsi="Times New Roman"/>
                <w:sz w:val="24"/>
                <w:szCs w:val="24"/>
              </w:rPr>
            </w:pPr>
            <w:r w:rsidRPr="00187F15">
              <w:rPr>
                <w:rFonts w:ascii="Times New Roman" w:hAnsi="Times New Roman"/>
                <w:sz w:val="24"/>
                <w:szCs w:val="24"/>
              </w:rPr>
              <w:t>102.272.000.-TL</w:t>
            </w:r>
            <w:r w:rsidR="00E4236C">
              <w:rPr>
                <w:rFonts w:ascii="Times New Roman" w:hAnsi="Times New Roman"/>
                <w:sz w:val="24"/>
                <w:szCs w:val="24"/>
              </w:rPr>
              <w:t xml:space="preserve"> </w:t>
            </w:r>
            <w:r w:rsidRPr="00187F15">
              <w:rPr>
                <w:rFonts w:ascii="Times New Roman" w:hAnsi="Times New Roman"/>
                <w:sz w:val="24"/>
                <w:szCs w:val="24"/>
              </w:rPr>
              <w:t>(</w:t>
            </w:r>
            <w:proofErr w:type="spellStart"/>
            <w:r w:rsidRPr="00187F15">
              <w:rPr>
                <w:rFonts w:ascii="Times New Roman" w:hAnsi="Times New Roman"/>
                <w:sz w:val="24"/>
                <w:szCs w:val="24"/>
              </w:rPr>
              <w:t>Yüzikimilyonikiyüzyetmişikibin</w:t>
            </w:r>
            <w:proofErr w:type="spellEnd"/>
            <w:r w:rsidRPr="00187F15">
              <w:rPr>
                <w:rFonts w:ascii="Times New Roman" w:hAnsi="Times New Roman"/>
                <w:sz w:val="24"/>
                <w:szCs w:val="24"/>
              </w:rPr>
              <w:t xml:space="preserve"> TL)</w:t>
            </w:r>
          </w:p>
        </w:tc>
      </w:tr>
    </w:tbl>
    <w:p w:rsidR="0031790F" w:rsidRDefault="0031790F" w:rsidP="002F2B7D">
      <w:pPr>
        <w:spacing w:line="360" w:lineRule="auto"/>
        <w:rPr>
          <w:rFonts w:ascii="Times New Roman" w:hAnsi="Times New Roman"/>
          <w:sz w:val="24"/>
          <w:szCs w:val="24"/>
        </w:rPr>
      </w:pPr>
    </w:p>
    <w:p w:rsidR="00CE0B38" w:rsidRDefault="00CE0B38" w:rsidP="002F2B7D">
      <w:pPr>
        <w:spacing w:line="360" w:lineRule="auto"/>
        <w:rPr>
          <w:rFonts w:ascii="Times New Roman" w:hAnsi="Times New Roman"/>
          <w:sz w:val="24"/>
          <w:szCs w:val="24"/>
        </w:rPr>
      </w:pPr>
    </w:p>
    <w:p w:rsidR="00CE0B38" w:rsidRPr="00187F15" w:rsidRDefault="00CE0B38" w:rsidP="002F2B7D">
      <w:pPr>
        <w:spacing w:line="360" w:lineRule="auto"/>
        <w:rPr>
          <w:rFonts w:ascii="Times New Roman" w:hAnsi="Times New Roman"/>
          <w:sz w:val="24"/>
          <w:szCs w:val="24"/>
        </w:rPr>
      </w:pPr>
    </w:p>
    <w:p w:rsidR="00027C63" w:rsidRPr="00187F15" w:rsidRDefault="00027C63" w:rsidP="002F2B7D">
      <w:pPr>
        <w:spacing w:line="360" w:lineRule="auto"/>
        <w:rPr>
          <w:rFonts w:ascii="Times New Roman" w:hAnsi="Times New Roman"/>
          <w:sz w:val="24"/>
          <w:szCs w:val="24"/>
        </w:rPr>
      </w:pPr>
    </w:p>
    <w:p w:rsidR="009D6C29" w:rsidRPr="00187F15" w:rsidRDefault="0031790F" w:rsidP="005D657C">
      <w:pPr>
        <w:pStyle w:val="Balk1"/>
        <w:rPr>
          <w:rFonts w:ascii="Times New Roman" w:hAnsi="Times New Roman"/>
          <w:sz w:val="24"/>
          <w:szCs w:val="24"/>
        </w:rPr>
      </w:pPr>
      <w:r w:rsidRPr="00187F15">
        <w:rPr>
          <w:rFonts w:ascii="Times New Roman" w:hAnsi="Times New Roman"/>
          <w:sz w:val="24"/>
          <w:szCs w:val="24"/>
        </w:rPr>
        <w:lastRenderedPageBreak/>
        <w:t>Pegasus’un Vizyonu</w:t>
      </w:r>
    </w:p>
    <w:p w:rsidR="00A82D67" w:rsidRPr="00187F15" w:rsidRDefault="0031790F" w:rsidP="00080CB1">
      <w:pPr>
        <w:spacing w:line="360" w:lineRule="auto"/>
        <w:ind w:firstLine="720"/>
        <w:jc w:val="both"/>
        <w:rPr>
          <w:rFonts w:ascii="Times New Roman" w:hAnsi="Times New Roman"/>
          <w:sz w:val="24"/>
          <w:szCs w:val="24"/>
        </w:rPr>
      </w:pPr>
      <w:r w:rsidRPr="00187F15">
        <w:rPr>
          <w:rFonts w:ascii="Times New Roman" w:hAnsi="Times New Roman"/>
          <w:sz w:val="24"/>
          <w:szCs w:val="24"/>
        </w:rPr>
        <w:t>Yenilikçi, akılcı, ilkeli ve sorumlu yaklaşımımızla bölgemizde lider ekonomik havayolu olmak.</w:t>
      </w:r>
    </w:p>
    <w:p w:rsidR="00A82D67" w:rsidRPr="00187F15" w:rsidRDefault="00A82D67" w:rsidP="002F2B7D">
      <w:pPr>
        <w:spacing w:line="360" w:lineRule="auto"/>
        <w:rPr>
          <w:rFonts w:ascii="Times New Roman" w:hAnsi="Times New Roman"/>
          <w:sz w:val="24"/>
          <w:szCs w:val="24"/>
        </w:rPr>
      </w:pPr>
    </w:p>
    <w:p w:rsidR="009D6C29" w:rsidRPr="00187F15" w:rsidRDefault="0031790F" w:rsidP="005D657C">
      <w:pPr>
        <w:pStyle w:val="Balk1"/>
        <w:rPr>
          <w:rFonts w:ascii="Times New Roman" w:hAnsi="Times New Roman"/>
          <w:sz w:val="24"/>
          <w:szCs w:val="24"/>
        </w:rPr>
      </w:pPr>
      <w:r w:rsidRPr="00187F15">
        <w:rPr>
          <w:rFonts w:ascii="Times New Roman" w:hAnsi="Times New Roman"/>
          <w:sz w:val="24"/>
          <w:szCs w:val="24"/>
        </w:rPr>
        <w:t>Pegasus’un Misyonu</w:t>
      </w:r>
    </w:p>
    <w:p w:rsidR="0031790F" w:rsidRPr="00187F15" w:rsidRDefault="0031790F" w:rsidP="00080CB1">
      <w:pPr>
        <w:spacing w:line="360" w:lineRule="auto"/>
        <w:ind w:firstLine="720"/>
        <w:jc w:val="both"/>
        <w:rPr>
          <w:rFonts w:ascii="Times New Roman" w:hAnsi="Times New Roman"/>
          <w:sz w:val="24"/>
          <w:szCs w:val="24"/>
        </w:rPr>
      </w:pPr>
      <w:r w:rsidRPr="00187F15">
        <w:rPr>
          <w:rFonts w:ascii="Times New Roman" w:hAnsi="Times New Roman"/>
          <w:sz w:val="24"/>
          <w:szCs w:val="24"/>
        </w:rPr>
        <w:t>Havayoluyla yolculuğun herkesin hakkı olduğuna inanıyoruz. Pegasus Ailesi, tedarikçilerimiz ve iş ortaklarımız hep birlikte bunun için çalışıyoruz.</w:t>
      </w:r>
    </w:p>
    <w:p w:rsidR="00E96C75" w:rsidRPr="00187F15" w:rsidRDefault="00E96C75" w:rsidP="002F2B7D">
      <w:pPr>
        <w:spacing w:line="360" w:lineRule="auto"/>
        <w:rPr>
          <w:rFonts w:ascii="Times New Roman" w:hAnsi="Times New Roman"/>
          <w:sz w:val="24"/>
          <w:szCs w:val="24"/>
        </w:rPr>
      </w:pPr>
    </w:p>
    <w:p w:rsidR="009D6C29" w:rsidRPr="00187F15" w:rsidRDefault="0031790F" w:rsidP="005D657C">
      <w:pPr>
        <w:pStyle w:val="Balk1"/>
        <w:rPr>
          <w:rFonts w:ascii="Times New Roman" w:hAnsi="Times New Roman"/>
          <w:sz w:val="24"/>
          <w:szCs w:val="24"/>
        </w:rPr>
      </w:pPr>
      <w:r w:rsidRPr="00187F15">
        <w:rPr>
          <w:rFonts w:ascii="Times New Roman" w:hAnsi="Times New Roman"/>
          <w:sz w:val="24"/>
          <w:szCs w:val="24"/>
        </w:rPr>
        <w:t>Pegasus’un stratejik hedefleri</w:t>
      </w:r>
    </w:p>
    <w:p w:rsidR="0031790F" w:rsidRPr="00187F15" w:rsidRDefault="0031790F" w:rsidP="00460AD4">
      <w:pPr>
        <w:numPr>
          <w:ilvl w:val="0"/>
          <w:numId w:val="2"/>
        </w:numPr>
        <w:spacing w:line="360" w:lineRule="auto"/>
        <w:jc w:val="both"/>
        <w:rPr>
          <w:rFonts w:ascii="Times New Roman" w:hAnsi="Times New Roman"/>
          <w:sz w:val="24"/>
          <w:szCs w:val="24"/>
        </w:rPr>
      </w:pPr>
      <w:r w:rsidRPr="00187F15">
        <w:rPr>
          <w:rFonts w:ascii="Times New Roman" w:hAnsi="Times New Roman"/>
          <w:sz w:val="24"/>
          <w:szCs w:val="24"/>
        </w:rPr>
        <w:t>Operasyonların kapsamının genişletilmesine devam edilmesi</w:t>
      </w:r>
    </w:p>
    <w:p w:rsidR="0031790F" w:rsidRPr="00187F15" w:rsidRDefault="0031790F" w:rsidP="00460AD4">
      <w:pPr>
        <w:numPr>
          <w:ilvl w:val="0"/>
          <w:numId w:val="2"/>
        </w:numPr>
        <w:spacing w:line="360" w:lineRule="auto"/>
        <w:jc w:val="both"/>
        <w:rPr>
          <w:rFonts w:ascii="Times New Roman" w:hAnsi="Times New Roman"/>
          <w:sz w:val="24"/>
          <w:szCs w:val="24"/>
        </w:rPr>
      </w:pPr>
      <w:r w:rsidRPr="00187F15">
        <w:rPr>
          <w:rFonts w:ascii="Times New Roman" w:hAnsi="Times New Roman"/>
          <w:sz w:val="24"/>
          <w:szCs w:val="24"/>
        </w:rPr>
        <w:t>Uçak kullanım oranlarının azamiye çıkartılması, işletme verimliliğinin artırılması ve giderlerin azaltılması</w:t>
      </w:r>
    </w:p>
    <w:p w:rsidR="0031790F" w:rsidRPr="00187F15" w:rsidRDefault="0031790F" w:rsidP="00460AD4">
      <w:pPr>
        <w:numPr>
          <w:ilvl w:val="0"/>
          <w:numId w:val="2"/>
        </w:numPr>
        <w:spacing w:line="360" w:lineRule="auto"/>
        <w:jc w:val="both"/>
        <w:rPr>
          <w:rFonts w:ascii="Times New Roman" w:hAnsi="Times New Roman"/>
          <w:sz w:val="24"/>
          <w:szCs w:val="24"/>
        </w:rPr>
      </w:pPr>
      <w:r w:rsidRPr="00187F15">
        <w:rPr>
          <w:rFonts w:ascii="Times New Roman" w:hAnsi="Times New Roman"/>
          <w:sz w:val="24"/>
          <w:szCs w:val="24"/>
        </w:rPr>
        <w:t>Yan gelirlerin artırılması</w:t>
      </w:r>
    </w:p>
    <w:p w:rsidR="0031790F" w:rsidRPr="00187F15" w:rsidRDefault="0031790F" w:rsidP="00460AD4">
      <w:pPr>
        <w:numPr>
          <w:ilvl w:val="0"/>
          <w:numId w:val="2"/>
        </w:numPr>
        <w:spacing w:line="360" w:lineRule="auto"/>
        <w:jc w:val="both"/>
        <w:rPr>
          <w:rFonts w:ascii="Times New Roman" w:hAnsi="Times New Roman"/>
          <w:sz w:val="24"/>
          <w:szCs w:val="24"/>
        </w:rPr>
      </w:pPr>
      <w:r w:rsidRPr="00187F15">
        <w:rPr>
          <w:rFonts w:ascii="Times New Roman" w:hAnsi="Times New Roman"/>
          <w:sz w:val="24"/>
          <w:szCs w:val="24"/>
        </w:rPr>
        <w:t>Kurumsal müşterilere daha fazla odaklanılması</w:t>
      </w:r>
    </w:p>
    <w:p w:rsidR="009D6C29" w:rsidRPr="00187F15" w:rsidRDefault="009D6C29" w:rsidP="00AB4D8D">
      <w:pPr>
        <w:ind w:left="360"/>
        <w:rPr>
          <w:rFonts w:ascii="Times New Roman" w:hAnsi="Times New Roman"/>
          <w:b/>
          <w:sz w:val="24"/>
          <w:szCs w:val="24"/>
        </w:rPr>
      </w:pPr>
    </w:p>
    <w:p w:rsidR="0031790F" w:rsidRPr="00187F15" w:rsidRDefault="0031790F" w:rsidP="005D657C">
      <w:pPr>
        <w:pStyle w:val="Balk1"/>
        <w:rPr>
          <w:rFonts w:ascii="Times New Roman" w:hAnsi="Times New Roman"/>
          <w:sz w:val="24"/>
          <w:szCs w:val="24"/>
        </w:rPr>
      </w:pPr>
      <w:r w:rsidRPr="00187F15">
        <w:rPr>
          <w:rFonts w:ascii="Times New Roman" w:hAnsi="Times New Roman"/>
          <w:sz w:val="24"/>
          <w:szCs w:val="24"/>
        </w:rPr>
        <w:t>Pegasus’un Ürün İş Modeli</w:t>
      </w:r>
    </w:p>
    <w:p w:rsidR="0031790F" w:rsidRPr="00187F15" w:rsidRDefault="0031790F" w:rsidP="004857CB">
      <w:pPr>
        <w:pStyle w:val="ListeParagraf"/>
        <w:spacing w:line="360" w:lineRule="auto"/>
        <w:ind w:left="0" w:firstLine="720"/>
        <w:jc w:val="both"/>
        <w:rPr>
          <w:rFonts w:ascii="Times New Roman" w:hAnsi="Times New Roman"/>
          <w:bCs/>
          <w:sz w:val="24"/>
          <w:szCs w:val="24"/>
        </w:rPr>
      </w:pPr>
      <w:r w:rsidRPr="00187F15">
        <w:rPr>
          <w:rFonts w:ascii="Times New Roman" w:hAnsi="Times New Roman"/>
          <w:bCs/>
          <w:sz w:val="24"/>
          <w:szCs w:val="24"/>
        </w:rPr>
        <w:t>Pegasus Havayolları "</w:t>
      </w:r>
      <w:proofErr w:type="spellStart"/>
      <w:r w:rsidRPr="00187F15">
        <w:rPr>
          <w:rFonts w:ascii="Times New Roman" w:hAnsi="Times New Roman"/>
          <w:bCs/>
          <w:sz w:val="24"/>
          <w:szCs w:val="24"/>
        </w:rPr>
        <w:t>Low</w:t>
      </w:r>
      <w:proofErr w:type="spellEnd"/>
      <w:r w:rsidRPr="00187F15">
        <w:rPr>
          <w:rFonts w:ascii="Times New Roman" w:hAnsi="Times New Roman"/>
          <w:bCs/>
          <w:sz w:val="24"/>
          <w:szCs w:val="24"/>
        </w:rPr>
        <w:t xml:space="preserve"> </w:t>
      </w:r>
      <w:proofErr w:type="spellStart"/>
      <w:r w:rsidRPr="00187F15">
        <w:rPr>
          <w:rFonts w:ascii="Times New Roman" w:hAnsi="Times New Roman"/>
          <w:bCs/>
          <w:sz w:val="24"/>
          <w:szCs w:val="24"/>
        </w:rPr>
        <w:t>Cost</w:t>
      </w:r>
      <w:proofErr w:type="spellEnd"/>
      <w:r w:rsidRPr="00187F15">
        <w:rPr>
          <w:rFonts w:ascii="Times New Roman" w:hAnsi="Times New Roman"/>
          <w:bCs/>
          <w:sz w:val="24"/>
          <w:szCs w:val="24"/>
        </w:rPr>
        <w:t>" (düşük maliyetli) iş modeliyle faaliyetlerini sürdüren bir havayoludur. Uçakla seyahatin bir lüks değil ihtiyaç olduğu fikrini benimseyerek hayata geçirdiği "</w:t>
      </w:r>
      <w:proofErr w:type="spellStart"/>
      <w:r w:rsidRPr="00187F15">
        <w:rPr>
          <w:rFonts w:ascii="Times New Roman" w:hAnsi="Times New Roman"/>
          <w:bCs/>
          <w:sz w:val="24"/>
          <w:szCs w:val="24"/>
        </w:rPr>
        <w:t>Low</w:t>
      </w:r>
      <w:proofErr w:type="spellEnd"/>
      <w:r w:rsidRPr="00187F15">
        <w:rPr>
          <w:rFonts w:ascii="Times New Roman" w:hAnsi="Times New Roman"/>
          <w:bCs/>
          <w:sz w:val="24"/>
          <w:szCs w:val="24"/>
        </w:rPr>
        <w:t xml:space="preserve"> </w:t>
      </w:r>
      <w:proofErr w:type="spellStart"/>
      <w:r w:rsidRPr="00187F15">
        <w:rPr>
          <w:rFonts w:ascii="Times New Roman" w:hAnsi="Times New Roman"/>
          <w:bCs/>
          <w:sz w:val="24"/>
          <w:szCs w:val="24"/>
        </w:rPr>
        <w:t>Cost</w:t>
      </w:r>
      <w:proofErr w:type="spellEnd"/>
      <w:r w:rsidRPr="00187F15">
        <w:rPr>
          <w:rFonts w:ascii="Times New Roman" w:hAnsi="Times New Roman"/>
          <w:bCs/>
          <w:sz w:val="24"/>
          <w:szCs w:val="24"/>
        </w:rPr>
        <w:t>" modeliyle Türkiye'de bir ilke imza atmıştır.</w:t>
      </w:r>
    </w:p>
    <w:p w:rsidR="0031790F" w:rsidRPr="00187F15" w:rsidRDefault="0031790F" w:rsidP="004857CB">
      <w:pPr>
        <w:pStyle w:val="ListeParagraf"/>
        <w:spacing w:line="360" w:lineRule="auto"/>
        <w:ind w:left="0" w:firstLine="720"/>
        <w:jc w:val="both"/>
        <w:rPr>
          <w:rFonts w:ascii="Times New Roman" w:hAnsi="Times New Roman"/>
          <w:bCs/>
          <w:sz w:val="24"/>
          <w:szCs w:val="24"/>
        </w:rPr>
      </w:pPr>
      <w:r w:rsidRPr="00187F15">
        <w:rPr>
          <w:rFonts w:ascii="Times New Roman" w:hAnsi="Times New Roman"/>
          <w:bCs/>
          <w:sz w:val="24"/>
          <w:szCs w:val="24"/>
        </w:rPr>
        <w:t>"</w:t>
      </w:r>
      <w:proofErr w:type="spellStart"/>
      <w:r w:rsidRPr="00187F15">
        <w:rPr>
          <w:rFonts w:ascii="Times New Roman" w:hAnsi="Times New Roman"/>
          <w:bCs/>
          <w:sz w:val="24"/>
          <w:szCs w:val="24"/>
        </w:rPr>
        <w:t>Low</w:t>
      </w:r>
      <w:proofErr w:type="spellEnd"/>
      <w:r w:rsidRPr="00187F15">
        <w:rPr>
          <w:rFonts w:ascii="Times New Roman" w:hAnsi="Times New Roman"/>
          <w:bCs/>
          <w:sz w:val="24"/>
          <w:szCs w:val="24"/>
        </w:rPr>
        <w:t xml:space="preserve"> </w:t>
      </w:r>
      <w:proofErr w:type="spellStart"/>
      <w:r w:rsidRPr="00187F15">
        <w:rPr>
          <w:rFonts w:ascii="Times New Roman" w:hAnsi="Times New Roman"/>
          <w:bCs/>
          <w:sz w:val="24"/>
          <w:szCs w:val="24"/>
        </w:rPr>
        <w:t>Cost</w:t>
      </w:r>
      <w:proofErr w:type="spellEnd"/>
      <w:r w:rsidRPr="00187F15">
        <w:rPr>
          <w:rFonts w:ascii="Times New Roman" w:hAnsi="Times New Roman"/>
          <w:bCs/>
          <w:sz w:val="24"/>
          <w:szCs w:val="24"/>
        </w:rPr>
        <w:t>" modeli kapsamında misafirlerine düşük maliyetli ulaşım imkânı sunan Pegasus, uçmanın kolay yolunu yaratarak havacılıkta Pegasus iş modelini oluşturmuştur.</w:t>
      </w:r>
    </w:p>
    <w:p w:rsidR="00286D6D" w:rsidRPr="00187F15" w:rsidRDefault="00286D6D" w:rsidP="00286D6D">
      <w:pPr>
        <w:pStyle w:val="ListeParagraf"/>
        <w:spacing w:line="360" w:lineRule="auto"/>
        <w:ind w:left="0" w:firstLine="720"/>
        <w:rPr>
          <w:rFonts w:ascii="Times New Roman" w:hAnsi="Times New Roman"/>
          <w:bCs/>
          <w:sz w:val="24"/>
          <w:szCs w:val="24"/>
        </w:rPr>
      </w:pPr>
      <w:r w:rsidRPr="00187F15">
        <w:rPr>
          <w:rFonts w:ascii="Times New Roman" w:hAnsi="Times New Roman"/>
          <w:bCs/>
          <w:sz w:val="24"/>
          <w:szCs w:val="24"/>
          <w:u w:val="single"/>
        </w:rPr>
        <w:t>Uygun Fiyat</w:t>
      </w:r>
    </w:p>
    <w:p w:rsidR="00286D6D" w:rsidRPr="00187F15" w:rsidRDefault="00286D6D" w:rsidP="004857CB">
      <w:pPr>
        <w:pStyle w:val="ListeParagraf"/>
        <w:spacing w:line="360" w:lineRule="auto"/>
        <w:ind w:left="0" w:firstLine="720"/>
        <w:jc w:val="both"/>
        <w:rPr>
          <w:rFonts w:ascii="Times New Roman" w:hAnsi="Times New Roman"/>
          <w:bCs/>
          <w:sz w:val="24"/>
          <w:szCs w:val="24"/>
        </w:rPr>
      </w:pPr>
      <w:r w:rsidRPr="00187F15">
        <w:rPr>
          <w:rFonts w:ascii="Times New Roman" w:hAnsi="Times New Roman"/>
          <w:bCs/>
          <w:sz w:val="24"/>
          <w:szCs w:val="24"/>
        </w:rPr>
        <w:t>Uçmanın herkesin hakkı olduğuna inanan Pegasus ile uygun fiyata uçarsınız. Pegasus, uçuş maliyetini artıran</w:t>
      </w:r>
      <w:r w:rsidR="00F4366A" w:rsidRPr="00187F15">
        <w:rPr>
          <w:rFonts w:ascii="Times New Roman" w:hAnsi="Times New Roman"/>
          <w:bCs/>
          <w:sz w:val="24"/>
          <w:szCs w:val="24"/>
        </w:rPr>
        <w:t xml:space="preserve"> </w:t>
      </w:r>
      <w:r w:rsidRPr="00187F15">
        <w:rPr>
          <w:rFonts w:ascii="Times New Roman" w:hAnsi="Times New Roman"/>
          <w:bCs/>
          <w:sz w:val="24"/>
          <w:szCs w:val="24"/>
        </w:rPr>
        <w:t>detayları, misafirlerine ek hizmetler olarak sunar. Pegasus'ta sunulan fiyatla sadece biletinizi alır, uçuş deneyiminizi ve konforunuzu sunulan ek hizmetler ile tercihlerinize göre belirlersiniz. Kendi konforunuzu kendi tercihlerinizle yaratırsınız.</w:t>
      </w:r>
    </w:p>
    <w:p w:rsidR="00286D6D" w:rsidRPr="00187F15" w:rsidRDefault="00286D6D" w:rsidP="00286D6D">
      <w:pPr>
        <w:pStyle w:val="ListeParagraf"/>
        <w:spacing w:line="360" w:lineRule="auto"/>
        <w:ind w:left="0" w:firstLine="720"/>
        <w:rPr>
          <w:rFonts w:ascii="Times New Roman" w:hAnsi="Times New Roman"/>
          <w:bCs/>
          <w:sz w:val="24"/>
          <w:szCs w:val="24"/>
        </w:rPr>
      </w:pPr>
      <w:r w:rsidRPr="00187F15">
        <w:rPr>
          <w:rFonts w:ascii="Times New Roman" w:hAnsi="Times New Roman"/>
          <w:bCs/>
          <w:sz w:val="24"/>
          <w:szCs w:val="24"/>
          <w:u w:val="single"/>
        </w:rPr>
        <w:t>Zamanında Kalkış</w:t>
      </w:r>
    </w:p>
    <w:p w:rsidR="00286D6D" w:rsidRPr="00187F15" w:rsidRDefault="00286D6D" w:rsidP="004857CB">
      <w:pPr>
        <w:pStyle w:val="ListeParagraf"/>
        <w:spacing w:line="360" w:lineRule="auto"/>
        <w:ind w:left="0" w:firstLine="720"/>
        <w:jc w:val="both"/>
        <w:rPr>
          <w:rFonts w:ascii="Times New Roman" w:hAnsi="Times New Roman"/>
          <w:bCs/>
          <w:sz w:val="24"/>
          <w:szCs w:val="24"/>
        </w:rPr>
      </w:pPr>
      <w:r w:rsidRPr="00187F15">
        <w:rPr>
          <w:rFonts w:ascii="Times New Roman" w:hAnsi="Times New Roman"/>
          <w:bCs/>
          <w:sz w:val="24"/>
          <w:szCs w:val="24"/>
        </w:rPr>
        <w:lastRenderedPageBreak/>
        <w:t>Türkiye'nin en genç filosuna sahip Pegasus, ülkemizde zamanında kalkış oranlarını cesurca yayınlayan ilk hava yoludur.</w:t>
      </w:r>
    </w:p>
    <w:p w:rsidR="00286D6D" w:rsidRPr="00187F15" w:rsidRDefault="00286D6D" w:rsidP="00286D6D">
      <w:pPr>
        <w:pStyle w:val="ListeParagraf"/>
        <w:spacing w:line="360" w:lineRule="auto"/>
        <w:ind w:left="0" w:firstLine="720"/>
        <w:rPr>
          <w:rFonts w:ascii="Times New Roman" w:hAnsi="Times New Roman"/>
          <w:bCs/>
          <w:sz w:val="24"/>
          <w:szCs w:val="24"/>
        </w:rPr>
      </w:pPr>
      <w:r w:rsidRPr="00187F15">
        <w:rPr>
          <w:rFonts w:ascii="Times New Roman" w:hAnsi="Times New Roman"/>
          <w:bCs/>
          <w:sz w:val="24"/>
          <w:szCs w:val="24"/>
          <w:u w:val="single"/>
        </w:rPr>
        <w:t>Ek Hizmetler</w:t>
      </w:r>
    </w:p>
    <w:p w:rsidR="00286D6D" w:rsidRPr="00187F15" w:rsidRDefault="00286D6D" w:rsidP="004857CB">
      <w:pPr>
        <w:pStyle w:val="ListeParagraf"/>
        <w:spacing w:line="360" w:lineRule="auto"/>
        <w:ind w:left="0" w:firstLine="720"/>
        <w:jc w:val="both"/>
        <w:rPr>
          <w:rFonts w:ascii="Times New Roman" w:hAnsi="Times New Roman"/>
          <w:bCs/>
          <w:sz w:val="24"/>
          <w:szCs w:val="24"/>
        </w:rPr>
      </w:pPr>
      <w:r w:rsidRPr="00187F15">
        <w:rPr>
          <w:rFonts w:ascii="Times New Roman" w:hAnsi="Times New Roman"/>
          <w:bCs/>
          <w:sz w:val="24"/>
          <w:szCs w:val="24"/>
        </w:rPr>
        <w:t xml:space="preserve">Pegasus, herkesin kendi uçuşunu özgürce yönetebilme hakkı olduğuna inanır. Pegasus ile seyahat ederken istediğiniz yiyecek ve içeceği menümüzden uçuş öncesinde </w:t>
      </w:r>
      <w:proofErr w:type="spellStart"/>
      <w:r w:rsidRPr="00187F15">
        <w:rPr>
          <w:rFonts w:ascii="Times New Roman" w:hAnsi="Times New Roman"/>
          <w:bCs/>
          <w:sz w:val="24"/>
          <w:szCs w:val="24"/>
        </w:rPr>
        <w:t>flypgs.com'dan</w:t>
      </w:r>
      <w:proofErr w:type="spellEnd"/>
      <w:r w:rsidRPr="00187F15">
        <w:rPr>
          <w:rFonts w:ascii="Times New Roman" w:hAnsi="Times New Roman"/>
          <w:bCs/>
          <w:sz w:val="24"/>
          <w:szCs w:val="24"/>
        </w:rPr>
        <w:t xml:space="preserve"> sipariş edebilir, oturmak istediğiniz koltuğu seçebilir, havalimanındakinden daha avantajlı fiyata ekstra bagaj hakkı alabilirsiniz. Ayrıca </w:t>
      </w:r>
      <w:proofErr w:type="spellStart"/>
      <w:r w:rsidRPr="00187F15">
        <w:rPr>
          <w:rFonts w:ascii="Times New Roman" w:hAnsi="Times New Roman"/>
          <w:bCs/>
          <w:sz w:val="24"/>
          <w:szCs w:val="24"/>
        </w:rPr>
        <w:t>Ekopark'tan</w:t>
      </w:r>
      <w:proofErr w:type="spellEnd"/>
      <w:r w:rsidRPr="00187F15">
        <w:rPr>
          <w:rFonts w:ascii="Times New Roman" w:hAnsi="Times New Roman"/>
          <w:bCs/>
          <w:sz w:val="24"/>
          <w:szCs w:val="24"/>
        </w:rPr>
        <w:t xml:space="preserve"> çok ekonomik ücretlerle yararlanabilirsiniz. Kısacası nasıl uçacağınıza siz karar verirsiniz.</w:t>
      </w:r>
    </w:p>
    <w:p w:rsidR="00286D6D" w:rsidRPr="00187F15" w:rsidRDefault="00286D6D" w:rsidP="00286D6D">
      <w:pPr>
        <w:pStyle w:val="ListeParagraf"/>
        <w:spacing w:line="360" w:lineRule="auto"/>
        <w:ind w:left="0" w:firstLine="720"/>
        <w:rPr>
          <w:rFonts w:ascii="Times New Roman" w:hAnsi="Times New Roman"/>
          <w:bCs/>
          <w:sz w:val="24"/>
          <w:szCs w:val="24"/>
        </w:rPr>
      </w:pPr>
      <w:r w:rsidRPr="00187F15">
        <w:rPr>
          <w:rFonts w:ascii="Times New Roman" w:hAnsi="Times New Roman"/>
          <w:bCs/>
          <w:sz w:val="24"/>
          <w:szCs w:val="24"/>
          <w:u w:val="single"/>
        </w:rPr>
        <w:t>Flypgs.com</w:t>
      </w:r>
    </w:p>
    <w:p w:rsidR="00286D6D" w:rsidRPr="00187F15" w:rsidRDefault="00286D6D" w:rsidP="004857CB">
      <w:pPr>
        <w:pStyle w:val="ListeParagraf"/>
        <w:spacing w:line="360" w:lineRule="auto"/>
        <w:ind w:left="0" w:firstLine="720"/>
        <w:jc w:val="both"/>
        <w:rPr>
          <w:rFonts w:ascii="Times New Roman" w:hAnsi="Times New Roman"/>
          <w:bCs/>
          <w:sz w:val="24"/>
          <w:szCs w:val="24"/>
        </w:rPr>
      </w:pPr>
      <w:r w:rsidRPr="00187F15">
        <w:rPr>
          <w:rFonts w:ascii="Times New Roman" w:hAnsi="Times New Roman"/>
          <w:bCs/>
          <w:sz w:val="24"/>
          <w:szCs w:val="24"/>
        </w:rPr>
        <w:t xml:space="preserve">Pegasus, flypgs.com ile yaşamınızı kolaylaştıracak detayları sizin için düşünür. Online bilet alımı, </w:t>
      </w:r>
      <w:proofErr w:type="spellStart"/>
      <w:r w:rsidRPr="00187F15">
        <w:rPr>
          <w:rFonts w:ascii="Times New Roman" w:hAnsi="Times New Roman"/>
          <w:bCs/>
          <w:sz w:val="24"/>
          <w:szCs w:val="24"/>
        </w:rPr>
        <w:t>check</w:t>
      </w:r>
      <w:proofErr w:type="spellEnd"/>
      <w:r w:rsidRPr="00187F15">
        <w:rPr>
          <w:rFonts w:ascii="Times New Roman" w:hAnsi="Times New Roman"/>
          <w:bCs/>
          <w:sz w:val="24"/>
          <w:szCs w:val="24"/>
        </w:rPr>
        <w:t xml:space="preserve">-in, yemek siparişi, ekstra bagaj, koltuk seçimi, araba kiralama ve uçuşunuzla ilgili aklınıza gelebilecek tüm işlemleri </w:t>
      </w:r>
      <w:proofErr w:type="spellStart"/>
      <w:r w:rsidRPr="00187F15">
        <w:rPr>
          <w:rFonts w:ascii="Times New Roman" w:hAnsi="Times New Roman"/>
          <w:bCs/>
          <w:sz w:val="24"/>
          <w:szCs w:val="24"/>
        </w:rPr>
        <w:t>flypgs.com'dan</w:t>
      </w:r>
      <w:proofErr w:type="spellEnd"/>
      <w:r w:rsidRPr="00187F15">
        <w:rPr>
          <w:rFonts w:ascii="Times New Roman" w:hAnsi="Times New Roman"/>
          <w:bCs/>
          <w:sz w:val="24"/>
          <w:szCs w:val="24"/>
        </w:rPr>
        <w:t xml:space="preserve"> bir tık ile halledebilirsiniz. Yani uçmanın kolay yolu Pegasus'ta sadece uçmak değil, her şey çok kolaydır.</w:t>
      </w:r>
    </w:p>
    <w:p w:rsidR="00286D6D" w:rsidRPr="00187F15" w:rsidRDefault="00286D6D" w:rsidP="00286D6D">
      <w:pPr>
        <w:pStyle w:val="ListeParagraf"/>
        <w:spacing w:line="360" w:lineRule="auto"/>
        <w:ind w:left="0" w:firstLine="720"/>
        <w:rPr>
          <w:rFonts w:ascii="Times New Roman" w:hAnsi="Times New Roman"/>
          <w:bCs/>
          <w:sz w:val="24"/>
          <w:szCs w:val="24"/>
        </w:rPr>
      </w:pPr>
      <w:r w:rsidRPr="00187F15">
        <w:rPr>
          <w:rFonts w:ascii="Times New Roman" w:hAnsi="Times New Roman"/>
          <w:bCs/>
          <w:sz w:val="24"/>
          <w:szCs w:val="24"/>
          <w:u w:val="single"/>
        </w:rPr>
        <w:t>Genç Filo</w:t>
      </w:r>
    </w:p>
    <w:p w:rsidR="006A1E64" w:rsidRPr="00187F15" w:rsidRDefault="00286D6D" w:rsidP="004857CB">
      <w:pPr>
        <w:pStyle w:val="ListeParagraf"/>
        <w:spacing w:line="360" w:lineRule="auto"/>
        <w:ind w:left="0" w:firstLine="720"/>
        <w:jc w:val="both"/>
        <w:rPr>
          <w:rFonts w:ascii="Times New Roman" w:hAnsi="Times New Roman"/>
          <w:bCs/>
          <w:sz w:val="24"/>
          <w:szCs w:val="24"/>
        </w:rPr>
      </w:pPr>
      <w:r w:rsidRPr="00187F15">
        <w:rPr>
          <w:rFonts w:ascii="Times New Roman" w:hAnsi="Times New Roman"/>
          <w:bCs/>
          <w:sz w:val="24"/>
          <w:szCs w:val="24"/>
        </w:rPr>
        <w:t>Misafirlerine yeni ve genç uçaklarla seyahat deneyimi yaşatmayı hedefleyen Pegasus’un konsolide filosundaki uçakları ortalama yaşı 2016 yıl sonu itibarıyla 5,4’tür.</w:t>
      </w:r>
    </w:p>
    <w:p w:rsidR="0031790F" w:rsidRPr="00187F15" w:rsidRDefault="0031790F" w:rsidP="0031790F">
      <w:pPr>
        <w:pStyle w:val="ListeParagraf"/>
        <w:spacing w:line="360" w:lineRule="auto"/>
        <w:ind w:left="0" w:firstLine="720"/>
        <w:rPr>
          <w:rFonts w:ascii="Times New Roman" w:hAnsi="Times New Roman"/>
          <w:bCs/>
          <w:sz w:val="24"/>
          <w:szCs w:val="24"/>
        </w:rPr>
      </w:pPr>
    </w:p>
    <w:p w:rsidR="006A1E64" w:rsidRPr="00187F15" w:rsidRDefault="006A1E64" w:rsidP="005D657C">
      <w:pPr>
        <w:pStyle w:val="Balk1"/>
        <w:rPr>
          <w:rFonts w:ascii="Times New Roman" w:hAnsi="Times New Roman"/>
          <w:sz w:val="24"/>
          <w:szCs w:val="24"/>
        </w:rPr>
      </w:pPr>
      <w:r w:rsidRPr="00187F15">
        <w:rPr>
          <w:rFonts w:ascii="Times New Roman" w:hAnsi="Times New Roman"/>
          <w:sz w:val="24"/>
          <w:szCs w:val="24"/>
        </w:rPr>
        <w:t>Pegasus’un Sermaye ve Ortaklık Yapısı</w:t>
      </w:r>
    </w:p>
    <w:p w:rsidR="006A1E64" w:rsidRDefault="00952E5F" w:rsidP="006A1E64">
      <w:pPr>
        <w:pStyle w:val="ListeParagraf"/>
        <w:spacing w:line="360" w:lineRule="auto"/>
        <w:ind w:left="0"/>
        <w:rPr>
          <w:rFonts w:ascii="Times New Roman" w:hAnsi="Times New Roman"/>
          <w:b/>
          <w:sz w:val="24"/>
          <w:szCs w:val="24"/>
        </w:rPr>
      </w:pPr>
      <w:r>
        <w:rPr>
          <w:rFonts w:ascii="Times New Roman" w:hAnsi="Times New Roman"/>
          <w:b/>
          <w:sz w:val="24"/>
          <w:szCs w:val="24"/>
        </w:rPr>
        <w:pict>
          <v:shape id="İçerik Yer Tutucusu 3" o:spid="_x0000_i1026" type="#_x0000_t75" style="width:380pt;height:102pt;visibility:visible;mso-wrap-style:square">
            <v:imagedata r:id="rId10" o:title=""/>
            <o:lock v:ext="edit" grouping="t"/>
          </v:shape>
        </w:pict>
      </w:r>
    </w:p>
    <w:p w:rsidR="00A638AA" w:rsidRPr="00A638AA" w:rsidRDefault="00A638AA" w:rsidP="00A638AA"/>
    <w:p w:rsidR="006A1E64" w:rsidRPr="00187F15" w:rsidRDefault="00952E5F" w:rsidP="006A1E64">
      <w:pPr>
        <w:pStyle w:val="ListeParagraf"/>
        <w:spacing w:line="360" w:lineRule="auto"/>
        <w:ind w:left="0"/>
        <w:rPr>
          <w:rFonts w:ascii="Times New Roman" w:hAnsi="Times New Roman"/>
          <w:b/>
          <w:sz w:val="24"/>
          <w:szCs w:val="24"/>
        </w:rPr>
      </w:pPr>
      <w:r>
        <w:rPr>
          <w:rFonts w:ascii="Times New Roman" w:hAnsi="Times New Roman"/>
          <w:b/>
          <w:sz w:val="24"/>
          <w:szCs w:val="24"/>
        </w:rPr>
        <w:lastRenderedPageBreak/>
        <w:pict>
          <v:shape id="_x0000_i1027" type="#_x0000_t75" style="width:374pt;height:272pt;visibility:visible;mso-wrap-style:square">
            <v:imagedata r:id="rId11" o:title=""/>
            <o:lock v:ext="edit" grouping="t"/>
          </v:shape>
        </w:pict>
      </w:r>
    </w:p>
    <w:p w:rsidR="006A1E64" w:rsidRPr="00187F15" w:rsidRDefault="006A1E64" w:rsidP="006A1E64">
      <w:pPr>
        <w:pStyle w:val="ListeParagraf"/>
        <w:spacing w:line="360" w:lineRule="auto"/>
        <w:ind w:left="0"/>
        <w:rPr>
          <w:rFonts w:ascii="Times New Roman" w:hAnsi="Times New Roman"/>
          <w:b/>
          <w:sz w:val="24"/>
          <w:szCs w:val="24"/>
        </w:rPr>
      </w:pPr>
    </w:p>
    <w:p w:rsidR="006A1E64" w:rsidRPr="00187F15" w:rsidRDefault="00952E5F" w:rsidP="006A1E64">
      <w:pPr>
        <w:pStyle w:val="ListeParagraf"/>
        <w:spacing w:line="360" w:lineRule="auto"/>
        <w:ind w:left="0"/>
        <w:rPr>
          <w:rFonts w:ascii="Times New Roman" w:hAnsi="Times New Roman"/>
          <w:b/>
          <w:sz w:val="24"/>
          <w:szCs w:val="24"/>
        </w:rPr>
      </w:pPr>
      <w:r>
        <w:rPr>
          <w:rFonts w:ascii="Times New Roman" w:hAnsi="Times New Roman"/>
          <w:b/>
          <w:sz w:val="24"/>
          <w:szCs w:val="24"/>
        </w:rPr>
        <w:pict>
          <v:shape id="Resim 3" o:spid="_x0000_i1028" type="#_x0000_t75" style="width:366pt;height:3in;visibility:visible;mso-wrap-style:square">
            <v:imagedata r:id="rId12" o:title=""/>
          </v:shape>
        </w:pict>
      </w:r>
    </w:p>
    <w:p w:rsidR="006A1E64" w:rsidRPr="00187F15" w:rsidRDefault="006A1E64" w:rsidP="006A1E64">
      <w:pPr>
        <w:pStyle w:val="ListeParagraf"/>
        <w:spacing w:line="360" w:lineRule="auto"/>
        <w:ind w:left="0"/>
        <w:rPr>
          <w:rFonts w:ascii="Times New Roman" w:hAnsi="Times New Roman"/>
          <w:b/>
          <w:sz w:val="24"/>
          <w:szCs w:val="24"/>
        </w:rPr>
      </w:pPr>
    </w:p>
    <w:p w:rsidR="006A1E64" w:rsidRPr="00187F15" w:rsidRDefault="006A1E64" w:rsidP="006A1E64">
      <w:pPr>
        <w:pStyle w:val="ListeParagraf"/>
        <w:spacing w:line="360" w:lineRule="auto"/>
        <w:ind w:left="0"/>
        <w:rPr>
          <w:rFonts w:ascii="Times New Roman" w:hAnsi="Times New Roman"/>
          <w:b/>
          <w:sz w:val="24"/>
          <w:szCs w:val="24"/>
        </w:rPr>
      </w:pPr>
    </w:p>
    <w:p w:rsidR="006A1E64" w:rsidRPr="00187F15" w:rsidRDefault="006A1E64" w:rsidP="006A1E64">
      <w:pPr>
        <w:pStyle w:val="ListeParagraf"/>
        <w:spacing w:line="360" w:lineRule="auto"/>
        <w:ind w:left="0"/>
        <w:rPr>
          <w:rFonts w:ascii="Times New Roman" w:hAnsi="Times New Roman"/>
          <w:b/>
          <w:sz w:val="24"/>
          <w:szCs w:val="24"/>
        </w:rPr>
      </w:pPr>
    </w:p>
    <w:p w:rsidR="006A1E64" w:rsidRDefault="006A1E64" w:rsidP="006A1E64">
      <w:pPr>
        <w:pStyle w:val="ListeParagraf"/>
        <w:spacing w:line="360" w:lineRule="auto"/>
        <w:ind w:left="0"/>
        <w:rPr>
          <w:rFonts w:ascii="Times New Roman" w:hAnsi="Times New Roman"/>
          <w:b/>
          <w:sz w:val="24"/>
          <w:szCs w:val="24"/>
        </w:rPr>
      </w:pPr>
    </w:p>
    <w:p w:rsidR="007F4AD6" w:rsidRDefault="007F4AD6" w:rsidP="006A1E64">
      <w:pPr>
        <w:pStyle w:val="ListeParagraf"/>
        <w:spacing w:line="360" w:lineRule="auto"/>
        <w:ind w:left="0"/>
        <w:rPr>
          <w:rFonts w:ascii="Times New Roman" w:hAnsi="Times New Roman"/>
          <w:b/>
          <w:sz w:val="24"/>
          <w:szCs w:val="24"/>
        </w:rPr>
      </w:pPr>
    </w:p>
    <w:p w:rsidR="007F4AD6" w:rsidRPr="00187F15" w:rsidRDefault="007F4AD6" w:rsidP="006A1E64">
      <w:pPr>
        <w:pStyle w:val="ListeParagraf"/>
        <w:spacing w:line="360" w:lineRule="auto"/>
        <w:ind w:left="0"/>
        <w:rPr>
          <w:rFonts w:ascii="Times New Roman" w:hAnsi="Times New Roman"/>
          <w:b/>
          <w:sz w:val="24"/>
          <w:szCs w:val="24"/>
        </w:rPr>
      </w:pPr>
    </w:p>
    <w:p w:rsidR="006A1E64" w:rsidRPr="00187F15" w:rsidRDefault="006A1E64" w:rsidP="005D657C">
      <w:pPr>
        <w:pStyle w:val="Balk1"/>
        <w:rPr>
          <w:rFonts w:ascii="Times New Roman" w:hAnsi="Times New Roman"/>
          <w:sz w:val="24"/>
          <w:szCs w:val="24"/>
        </w:rPr>
      </w:pPr>
      <w:r w:rsidRPr="00187F15">
        <w:rPr>
          <w:rFonts w:ascii="Times New Roman" w:hAnsi="Times New Roman"/>
          <w:sz w:val="24"/>
          <w:szCs w:val="24"/>
        </w:rPr>
        <w:lastRenderedPageBreak/>
        <w:t>Pegasus’un Personel Sayısı</w:t>
      </w:r>
    </w:p>
    <w:p w:rsidR="006A1E64" w:rsidRPr="00187F15" w:rsidRDefault="006A1E64" w:rsidP="00B75802">
      <w:pPr>
        <w:pStyle w:val="ListeParagraf"/>
        <w:spacing w:line="360" w:lineRule="auto"/>
        <w:ind w:left="0" w:firstLine="720"/>
        <w:jc w:val="both"/>
        <w:rPr>
          <w:rFonts w:ascii="Times New Roman" w:hAnsi="Times New Roman"/>
          <w:bCs/>
          <w:sz w:val="24"/>
          <w:szCs w:val="24"/>
        </w:rPr>
      </w:pPr>
      <w:r w:rsidRPr="00187F15">
        <w:rPr>
          <w:rFonts w:ascii="Times New Roman" w:hAnsi="Times New Roman"/>
          <w:bCs/>
          <w:sz w:val="24"/>
          <w:szCs w:val="24"/>
        </w:rPr>
        <w:t xml:space="preserve">31 Aralık 2018 tarihi itibarıyla Pegasus ve Faaliyet Raporumuzun 4/D Bölümünde belirtilen bağlı ortaklıkları tarafından tam zamanlı istihdam edilen çalışan sayısı 5.621’dir. </w:t>
      </w:r>
    </w:p>
    <w:p w:rsidR="006A1E64" w:rsidRPr="00187F15" w:rsidRDefault="006A1E64" w:rsidP="00092B4D">
      <w:pPr>
        <w:pStyle w:val="ListeParagraf"/>
        <w:spacing w:line="360" w:lineRule="auto"/>
        <w:ind w:left="0" w:firstLine="720"/>
        <w:jc w:val="both"/>
        <w:rPr>
          <w:rFonts w:ascii="Times New Roman" w:hAnsi="Times New Roman"/>
          <w:bCs/>
          <w:sz w:val="24"/>
          <w:szCs w:val="24"/>
        </w:rPr>
      </w:pPr>
      <w:r w:rsidRPr="00187F15">
        <w:rPr>
          <w:rFonts w:ascii="Times New Roman" w:hAnsi="Times New Roman"/>
          <w:bCs/>
          <w:sz w:val="24"/>
          <w:szCs w:val="24"/>
        </w:rPr>
        <w:t xml:space="preserve">Bu sayıya yukarıda listelenen üst düzey yöneticiler de dâhildir. Pegasus bünyesinde toplu iş sözleşmesine bağlı olarak çalışan bulunmamaktadır. </w:t>
      </w:r>
    </w:p>
    <w:p w:rsidR="006A1E64" w:rsidRPr="00187F15" w:rsidRDefault="006A1E64" w:rsidP="006A1E64">
      <w:pPr>
        <w:pStyle w:val="ListeParagraf"/>
        <w:spacing w:line="360" w:lineRule="auto"/>
        <w:ind w:left="0"/>
        <w:rPr>
          <w:rFonts w:ascii="Times New Roman" w:hAnsi="Times New Roman"/>
          <w:b/>
          <w:sz w:val="24"/>
          <w:szCs w:val="24"/>
        </w:rPr>
      </w:pPr>
    </w:p>
    <w:p w:rsidR="006A1E64" w:rsidRPr="00187F15" w:rsidRDefault="006A1E64" w:rsidP="005D657C">
      <w:pPr>
        <w:pStyle w:val="Balk1"/>
        <w:rPr>
          <w:rFonts w:ascii="Times New Roman" w:hAnsi="Times New Roman"/>
          <w:sz w:val="24"/>
          <w:szCs w:val="24"/>
        </w:rPr>
      </w:pPr>
      <w:r w:rsidRPr="00187F15">
        <w:rPr>
          <w:rFonts w:ascii="Times New Roman" w:hAnsi="Times New Roman"/>
          <w:sz w:val="24"/>
          <w:szCs w:val="24"/>
        </w:rPr>
        <w:t>Pegasus’un Yönetim Organizasyonu</w:t>
      </w:r>
    </w:p>
    <w:p w:rsidR="006A1E64" w:rsidRPr="00187F15" w:rsidRDefault="006A1E64" w:rsidP="006A1E64">
      <w:pPr>
        <w:pStyle w:val="ListeParagraf"/>
        <w:spacing w:line="360" w:lineRule="auto"/>
        <w:ind w:left="360"/>
        <w:rPr>
          <w:rFonts w:ascii="Times New Roman" w:hAnsi="Times New Roman"/>
          <w:b/>
          <w:sz w:val="24"/>
          <w:szCs w:val="24"/>
        </w:rPr>
      </w:pPr>
    </w:p>
    <w:p w:rsidR="006A1E64" w:rsidRPr="00187F15" w:rsidRDefault="00952E5F" w:rsidP="006A1E64">
      <w:pPr>
        <w:pStyle w:val="ListeParagraf"/>
        <w:spacing w:line="360" w:lineRule="auto"/>
        <w:ind w:left="0"/>
        <w:rPr>
          <w:rFonts w:ascii="Times New Roman" w:hAnsi="Times New Roman"/>
          <w:b/>
          <w:sz w:val="24"/>
          <w:szCs w:val="24"/>
        </w:rPr>
      </w:pPr>
      <w:r>
        <w:rPr>
          <w:rFonts w:ascii="Times New Roman" w:hAnsi="Times New Roman"/>
          <w:b/>
          <w:sz w:val="24"/>
          <w:szCs w:val="24"/>
        </w:rPr>
        <w:pict>
          <v:shape id="_x0000_i1029" type="#_x0000_t75" style="width:400pt;height:146pt;visibility:visible;mso-wrap-style:square">
            <v:imagedata r:id="rId13" o:title=""/>
            <o:lock v:ext="edit" grouping="t"/>
          </v:shape>
        </w:pict>
      </w:r>
    </w:p>
    <w:p w:rsidR="006A1E64" w:rsidRPr="00187F15" w:rsidRDefault="006A1E64" w:rsidP="006A1E64">
      <w:pPr>
        <w:pStyle w:val="ListeParagraf"/>
        <w:spacing w:line="360" w:lineRule="auto"/>
        <w:ind w:left="0"/>
        <w:rPr>
          <w:rFonts w:ascii="Times New Roman" w:hAnsi="Times New Roman"/>
          <w:b/>
          <w:sz w:val="24"/>
          <w:szCs w:val="24"/>
        </w:rPr>
      </w:pPr>
    </w:p>
    <w:p w:rsidR="006A1E64" w:rsidRPr="00187F15" w:rsidRDefault="006A1E64" w:rsidP="005D657C">
      <w:pPr>
        <w:pStyle w:val="Balk1"/>
        <w:rPr>
          <w:rFonts w:ascii="Times New Roman" w:hAnsi="Times New Roman"/>
          <w:sz w:val="24"/>
          <w:szCs w:val="24"/>
        </w:rPr>
      </w:pPr>
      <w:r w:rsidRPr="00187F15">
        <w:rPr>
          <w:rFonts w:ascii="Times New Roman" w:hAnsi="Times New Roman"/>
          <w:sz w:val="24"/>
          <w:szCs w:val="24"/>
        </w:rPr>
        <w:t>Pegasus’un Üst Düzey Yöneticileri</w:t>
      </w:r>
    </w:p>
    <w:p w:rsidR="006A1E64" w:rsidRPr="00187F15" w:rsidRDefault="00952E5F" w:rsidP="006A1E64">
      <w:pPr>
        <w:pStyle w:val="ListeParagraf"/>
        <w:spacing w:line="360" w:lineRule="auto"/>
        <w:ind w:left="0"/>
        <w:rPr>
          <w:rFonts w:ascii="Times New Roman" w:hAnsi="Times New Roman"/>
          <w:b/>
          <w:sz w:val="24"/>
          <w:szCs w:val="24"/>
        </w:rPr>
      </w:pPr>
      <w:r>
        <w:rPr>
          <w:rFonts w:ascii="Times New Roman" w:hAnsi="Times New Roman"/>
          <w:b/>
          <w:sz w:val="24"/>
          <w:szCs w:val="24"/>
        </w:rPr>
        <w:pict>
          <v:shape id="İçerik Yer Tutucusu 4" o:spid="_x0000_i1030" type="#_x0000_t75" style="width:400pt;height:174pt;visibility:visible;mso-wrap-style:square">
            <v:imagedata r:id="rId14" o:title=""/>
            <o:lock v:ext="edit" grouping="t"/>
          </v:shape>
        </w:pict>
      </w:r>
    </w:p>
    <w:p w:rsidR="006A1E64" w:rsidRPr="00187F15" w:rsidRDefault="006A1E64" w:rsidP="006A1E64">
      <w:pPr>
        <w:pStyle w:val="ListeParagraf"/>
        <w:spacing w:line="360" w:lineRule="auto"/>
        <w:ind w:left="0"/>
        <w:rPr>
          <w:rFonts w:ascii="Times New Roman" w:hAnsi="Times New Roman"/>
          <w:b/>
          <w:sz w:val="24"/>
          <w:szCs w:val="24"/>
        </w:rPr>
      </w:pPr>
    </w:p>
    <w:p w:rsidR="00655C78" w:rsidRPr="00187F15" w:rsidRDefault="00655C78" w:rsidP="006A1E64">
      <w:pPr>
        <w:pStyle w:val="ListeParagraf"/>
        <w:spacing w:line="360" w:lineRule="auto"/>
        <w:ind w:left="0"/>
        <w:rPr>
          <w:rFonts w:ascii="Times New Roman" w:hAnsi="Times New Roman"/>
          <w:b/>
          <w:sz w:val="24"/>
          <w:szCs w:val="24"/>
        </w:rPr>
      </w:pPr>
    </w:p>
    <w:p w:rsidR="00655C78" w:rsidRPr="00187F15" w:rsidRDefault="00655C78" w:rsidP="006A1E64">
      <w:pPr>
        <w:pStyle w:val="ListeParagraf"/>
        <w:spacing w:line="360" w:lineRule="auto"/>
        <w:ind w:left="0"/>
        <w:rPr>
          <w:rFonts w:ascii="Times New Roman" w:hAnsi="Times New Roman"/>
          <w:b/>
          <w:sz w:val="24"/>
          <w:szCs w:val="24"/>
        </w:rPr>
      </w:pPr>
    </w:p>
    <w:p w:rsidR="00655C78" w:rsidRPr="00187F15" w:rsidRDefault="00655C78" w:rsidP="006A1E64">
      <w:pPr>
        <w:pStyle w:val="ListeParagraf"/>
        <w:spacing w:line="360" w:lineRule="auto"/>
        <w:ind w:left="0"/>
        <w:rPr>
          <w:rFonts w:ascii="Times New Roman" w:hAnsi="Times New Roman"/>
          <w:b/>
          <w:sz w:val="24"/>
          <w:szCs w:val="24"/>
        </w:rPr>
      </w:pPr>
    </w:p>
    <w:p w:rsidR="006A1E64" w:rsidRPr="00187F15" w:rsidRDefault="006A1E64" w:rsidP="005D657C">
      <w:pPr>
        <w:pStyle w:val="Balk1"/>
        <w:rPr>
          <w:rFonts w:ascii="Times New Roman" w:hAnsi="Times New Roman"/>
          <w:sz w:val="24"/>
          <w:szCs w:val="24"/>
        </w:rPr>
      </w:pPr>
      <w:r w:rsidRPr="00187F15">
        <w:rPr>
          <w:rFonts w:ascii="Times New Roman" w:hAnsi="Times New Roman"/>
          <w:sz w:val="24"/>
          <w:szCs w:val="24"/>
        </w:rPr>
        <w:lastRenderedPageBreak/>
        <w:t xml:space="preserve">Pegasus’un Yönetim Organı </w:t>
      </w:r>
    </w:p>
    <w:p w:rsidR="006A1E64" w:rsidRPr="00187F15" w:rsidRDefault="00952E5F" w:rsidP="006A1E64">
      <w:pPr>
        <w:pStyle w:val="ListeParagraf"/>
        <w:spacing w:line="360" w:lineRule="auto"/>
        <w:ind w:left="0"/>
        <w:rPr>
          <w:rFonts w:ascii="Times New Roman" w:hAnsi="Times New Roman"/>
          <w:b/>
          <w:sz w:val="24"/>
          <w:szCs w:val="24"/>
        </w:rPr>
      </w:pPr>
      <w:r>
        <w:rPr>
          <w:rFonts w:ascii="Times New Roman" w:hAnsi="Times New Roman"/>
          <w:b/>
          <w:sz w:val="24"/>
          <w:szCs w:val="24"/>
        </w:rPr>
        <w:pict>
          <v:shape id="_x0000_i1031" type="#_x0000_t75" style="width:400pt;height:184pt;visibility:visible;mso-wrap-style:square">
            <v:imagedata r:id="rId15" o:title=""/>
            <o:lock v:ext="edit" grouping="t"/>
          </v:shape>
        </w:pict>
      </w:r>
    </w:p>
    <w:p w:rsidR="005B7B9B" w:rsidRPr="00187F15" w:rsidRDefault="005B7B9B" w:rsidP="006A1E64">
      <w:pPr>
        <w:pStyle w:val="ListeParagraf"/>
        <w:spacing w:line="360" w:lineRule="auto"/>
        <w:ind w:left="0"/>
        <w:rPr>
          <w:rFonts w:ascii="Times New Roman" w:hAnsi="Times New Roman"/>
          <w:b/>
          <w:sz w:val="24"/>
          <w:szCs w:val="24"/>
        </w:rPr>
      </w:pPr>
    </w:p>
    <w:p w:rsidR="00D25B14" w:rsidRPr="00187F15" w:rsidRDefault="00D25B14" w:rsidP="00460AD4">
      <w:pPr>
        <w:pStyle w:val="ListeParagraf"/>
        <w:numPr>
          <w:ilvl w:val="1"/>
          <w:numId w:val="1"/>
        </w:numPr>
        <w:spacing w:line="360" w:lineRule="auto"/>
        <w:rPr>
          <w:rFonts w:ascii="Times New Roman" w:hAnsi="Times New Roman"/>
          <w:b/>
          <w:sz w:val="24"/>
          <w:szCs w:val="24"/>
        </w:rPr>
      </w:pPr>
      <w:r w:rsidRPr="00187F15">
        <w:rPr>
          <w:rFonts w:ascii="Times New Roman" w:hAnsi="Times New Roman"/>
          <w:b/>
          <w:sz w:val="24"/>
          <w:szCs w:val="24"/>
        </w:rPr>
        <w:t xml:space="preserve">Ali İsmail </w:t>
      </w:r>
      <w:r w:rsidR="005B7B9B" w:rsidRPr="00187F15">
        <w:rPr>
          <w:rFonts w:ascii="Times New Roman" w:hAnsi="Times New Roman"/>
          <w:b/>
          <w:sz w:val="24"/>
          <w:szCs w:val="24"/>
        </w:rPr>
        <w:t>SABANCI-</w:t>
      </w:r>
      <w:r w:rsidRPr="00187F15">
        <w:rPr>
          <w:rFonts w:ascii="Times New Roman" w:hAnsi="Times New Roman"/>
          <w:b/>
          <w:sz w:val="24"/>
          <w:szCs w:val="24"/>
        </w:rPr>
        <w:t xml:space="preserve"> Yönetim Kurulu Başkanı</w:t>
      </w:r>
    </w:p>
    <w:p w:rsidR="005B7B9B" w:rsidRPr="00187F15" w:rsidRDefault="005B7B9B" w:rsidP="00CD21CE">
      <w:pPr>
        <w:pStyle w:val="ListeParagraf"/>
        <w:spacing w:line="360" w:lineRule="auto"/>
        <w:ind w:left="0" w:firstLine="720"/>
        <w:jc w:val="both"/>
        <w:rPr>
          <w:rFonts w:ascii="Times New Roman" w:hAnsi="Times New Roman"/>
          <w:bCs/>
          <w:sz w:val="24"/>
          <w:szCs w:val="24"/>
        </w:rPr>
      </w:pPr>
      <w:r w:rsidRPr="00187F15">
        <w:rPr>
          <w:rFonts w:ascii="Times New Roman" w:hAnsi="Times New Roman"/>
          <w:bCs/>
          <w:sz w:val="24"/>
          <w:szCs w:val="24"/>
        </w:rPr>
        <w:t xml:space="preserve">Ali İsmail SABANCI Ocak 2005'ten beri Şirketimiz Yönetim Kurulu Başkanı olarak görev yapmaktadır. 1991 ile 1997 yıları arasında Morgan </w:t>
      </w:r>
      <w:proofErr w:type="spellStart"/>
      <w:r w:rsidRPr="00187F15">
        <w:rPr>
          <w:rFonts w:ascii="Times New Roman" w:hAnsi="Times New Roman"/>
          <w:bCs/>
          <w:sz w:val="24"/>
          <w:szCs w:val="24"/>
        </w:rPr>
        <w:t>Stanley</w:t>
      </w:r>
      <w:proofErr w:type="spellEnd"/>
      <w:r w:rsidRPr="00187F15">
        <w:rPr>
          <w:rFonts w:ascii="Times New Roman" w:hAnsi="Times New Roman"/>
          <w:bCs/>
          <w:sz w:val="24"/>
          <w:szCs w:val="24"/>
        </w:rPr>
        <w:t xml:space="preserve"> &amp; </w:t>
      </w:r>
      <w:proofErr w:type="spellStart"/>
      <w:r w:rsidRPr="00187F15">
        <w:rPr>
          <w:rFonts w:ascii="Times New Roman" w:hAnsi="Times New Roman"/>
          <w:bCs/>
          <w:sz w:val="24"/>
          <w:szCs w:val="24"/>
        </w:rPr>
        <w:t>Co</w:t>
      </w:r>
      <w:proofErr w:type="spellEnd"/>
      <w:r w:rsidRPr="00187F15">
        <w:rPr>
          <w:rFonts w:ascii="Times New Roman" w:hAnsi="Times New Roman"/>
          <w:bCs/>
          <w:sz w:val="24"/>
          <w:szCs w:val="24"/>
        </w:rPr>
        <w:t xml:space="preserve">. </w:t>
      </w:r>
      <w:proofErr w:type="spellStart"/>
      <w:r w:rsidRPr="00187F15">
        <w:rPr>
          <w:rFonts w:ascii="Times New Roman" w:hAnsi="Times New Roman"/>
          <w:bCs/>
          <w:sz w:val="24"/>
          <w:szCs w:val="24"/>
        </w:rPr>
        <w:t>Incorporated</w:t>
      </w:r>
      <w:proofErr w:type="spellEnd"/>
      <w:r w:rsidRPr="00187F15">
        <w:rPr>
          <w:rFonts w:ascii="Times New Roman" w:hAnsi="Times New Roman"/>
          <w:bCs/>
          <w:sz w:val="24"/>
          <w:szCs w:val="24"/>
        </w:rPr>
        <w:t xml:space="preserve"> ve Akbank </w:t>
      </w:r>
      <w:proofErr w:type="spellStart"/>
      <w:r w:rsidRPr="00187F15">
        <w:rPr>
          <w:rFonts w:ascii="Times New Roman" w:hAnsi="Times New Roman"/>
          <w:bCs/>
          <w:sz w:val="24"/>
          <w:szCs w:val="24"/>
        </w:rPr>
        <w:t>T.A.Ş.'de</w:t>
      </w:r>
      <w:proofErr w:type="spellEnd"/>
      <w:r w:rsidRPr="00187F15">
        <w:rPr>
          <w:rFonts w:ascii="Times New Roman" w:hAnsi="Times New Roman"/>
          <w:bCs/>
          <w:sz w:val="24"/>
          <w:szCs w:val="24"/>
        </w:rPr>
        <w:t xml:space="preserve"> çeşitli görevlerde bulunmuştur. </w:t>
      </w:r>
    </w:p>
    <w:p w:rsidR="005B7B9B" w:rsidRPr="00187F15" w:rsidRDefault="005B7B9B" w:rsidP="00CD21CE">
      <w:pPr>
        <w:pStyle w:val="ListeParagraf"/>
        <w:spacing w:line="360" w:lineRule="auto"/>
        <w:ind w:left="0" w:firstLine="720"/>
        <w:jc w:val="both"/>
        <w:rPr>
          <w:rFonts w:ascii="Times New Roman" w:hAnsi="Times New Roman"/>
          <w:bCs/>
          <w:sz w:val="24"/>
          <w:szCs w:val="24"/>
        </w:rPr>
      </w:pPr>
      <w:r w:rsidRPr="00187F15">
        <w:rPr>
          <w:rFonts w:ascii="Times New Roman" w:hAnsi="Times New Roman"/>
          <w:bCs/>
          <w:sz w:val="24"/>
          <w:szCs w:val="24"/>
        </w:rPr>
        <w:t xml:space="preserve">Kendisi aynı zamanda 1997 ile 2001 yılları arasında Hacı Ömer Sabancı Holding </w:t>
      </w:r>
      <w:proofErr w:type="spellStart"/>
      <w:r w:rsidRPr="00187F15">
        <w:rPr>
          <w:rFonts w:ascii="Times New Roman" w:hAnsi="Times New Roman"/>
          <w:bCs/>
          <w:sz w:val="24"/>
          <w:szCs w:val="24"/>
        </w:rPr>
        <w:t>A.Ş.'de</w:t>
      </w:r>
      <w:proofErr w:type="spellEnd"/>
      <w:r w:rsidRPr="00187F15">
        <w:rPr>
          <w:rFonts w:ascii="Times New Roman" w:hAnsi="Times New Roman"/>
          <w:bCs/>
          <w:sz w:val="24"/>
          <w:szCs w:val="24"/>
        </w:rPr>
        <w:t xml:space="preserve"> Projelerden Sorumlu Yönetici 2001 ile 2004 yılları arasında ise aynı şirkette Strateji ve İş Geliştirmeden Sorumlu İcracı Genel Müdür Yardımcısı olarak görev yapmıştır. </w:t>
      </w:r>
    </w:p>
    <w:p w:rsidR="005B7B9B" w:rsidRPr="00187F15" w:rsidRDefault="005B7B9B" w:rsidP="00CD21CE">
      <w:pPr>
        <w:pStyle w:val="ListeParagraf"/>
        <w:spacing w:line="360" w:lineRule="auto"/>
        <w:ind w:left="0" w:firstLine="720"/>
        <w:jc w:val="both"/>
        <w:rPr>
          <w:rFonts w:ascii="Times New Roman" w:hAnsi="Times New Roman"/>
          <w:bCs/>
          <w:sz w:val="24"/>
          <w:szCs w:val="24"/>
        </w:rPr>
      </w:pPr>
      <w:r w:rsidRPr="00187F15">
        <w:rPr>
          <w:rFonts w:ascii="Times New Roman" w:hAnsi="Times New Roman"/>
          <w:bCs/>
          <w:sz w:val="24"/>
          <w:szCs w:val="24"/>
        </w:rPr>
        <w:t xml:space="preserve">Ali SABANCI, 2004 yılından bu yana Esas Holding </w:t>
      </w:r>
      <w:proofErr w:type="spellStart"/>
      <w:r w:rsidRPr="00187F15">
        <w:rPr>
          <w:rFonts w:ascii="Times New Roman" w:hAnsi="Times New Roman"/>
          <w:bCs/>
          <w:sz w:val="24"/>
          <w:szCs w:val="24"/>
        </w:rPr>
        <w:t>A.Ş.'de</w:t>
      </w:r>
      <w:proofErr w:type="spellEnd"/>
      <w:r w:rsidRPr="00187F15">
        <w:rPr>
          <w:rFonts w:ascii="Times New Roman" w:hAnsi="Times New Roman"/>
          <w:bCs/>
          <w:sz w:val="24"/>
          <w:szCs w:val="24"/>
        </w:rPr>
        <w:t xml:space="preserve"> Yönetim Kurulu Üyesi olarak görev yapmaktadır. Ali SABANCI, 2004 yılından bu yana Şirketimiz ve diğer Esas Holding A.Ş. grup şirketlerinin yönetim kurullarında da çeşitli görevler üstlenmiştir. </w:t>
      </w:r>
    </w:p>
    <w:p w:rsidR="005B7B9B" w:rsidRPr="00187F15" w:rsidRDefault="005B7B9B" w:rsidP="00CD21CE">
      <w:pPr>
        <w:pStyle w:val="ListeParagraf"/>
        <w:spacing w:line="360" w:lineRule="auto"/>
        <w:ind w:left="0" w:firstLine="720"/>
        <w:jc w:val="both"/>
        <w:rPr>
          <w:rFonts w:ascii="Times New Roman" w:hAnsi="Times New Roman"/>
          <w:bCs/>
          <w:sz w:val="24"/>
          <w:szCs w:val="24"/>
        </w:rPr>
      </w:pPr>
      <w:r w:rsidRPr="00187F15">
        <w:rPr>
          <w:rFonts w:ascii="Times New Roman" w:hAnsi="Times New Roman"/>
          <w:bCs/>
          <w:sz w:val="24"/>
          <w:szCs w:val="24"/>
        </w:rPr>
        <w:t xml:space="preserve">Ali SABANCI, </w:t>
      </w:r>
      <w:proofErr w:type="spellStart"/>
      <w:r w:rsidRPr="00187F15">
        <w:rPr>
          <w:rFonts w:ascii="Times New Roman" w:hAnsi="Times New Roman"/>
          <w:bCs/>
          <w:sz w:val="24"/>
          <w:szCs w:val="24"/>
        </w:rPr>
        <w:t>Tufts</w:t>
      </w:r>
      <w:proofErr w:type="spellEnd"/>
      <w:r w:rsidRPr="00187F15">
        <w:rPr>
          <w:rFonts w:ascii="Times New Roman" w:hAnsi="Times New Roman"/>
          <w:bCs/>
          <w:sz w:val="24"/>
          <w:szCs w:val="24"/>
        </w:rPr>
        <w:t xml:space="preserve"> Üniversitesi'nden Ekonomi ve Politika dalında Yüksek Lisans Derecesi ve Columbia Üniversitesi, İşletme Fakültesi'nden Uluslararası Finans dalında Lisans Derecesi almıştır. </w:t>
      </w:r>
    </w:p>
    <w:p w:rsidR="005B7B9B" w:rsidRPr="00187F15" w:rsidRDefault="005B7B9B" w:rsidP="00CD21CE">
      <w:pPr>
        <w:pStyle w:val="ListeParagraf"/>
        <w:spacing w:line="360" w:lineRule="auto"/>
        <w:ind w:left="0" w:firstLine="720"/>
        <w:jc w:val="both"/>
        <w:rPr>
          <w:rFonts w:ascii="Times New Roman" w:hAnsi="Times New Roman"/>
          <w:bCs/>
          <w:sz w:val="24"/>
          <w:szCs w:val="24"/>
        </w:rPr>
      </w:pPr>
      <w:r w:rsidRPr="00187F15">
        <w:rPr>
          <w:rFonts w:ascii="Times New Roman" w:hAnsi="Times New Roman"/>
          <w:bCs/>
          <w:sz w:val="24"/>
          <w:szCs w:val="24"/>
        </w:rPr>
        <w:t xml:space="preserve">TOBB bünyesinde Genç Girişimciler Kurulu Başkanı ve aynı zamanda İSO ve Türk Amerikan İş Adamları Derneği – Amerikan Ticaret Odası </w:t>
      </w:r>
      <w:proofErr w:type="spellStart"/>
      <w:r w:rsidRPr="00187F15">
        <w:rPr>
          <w:rFonts w:ascii="Times New Roman" w:hAnsi="Times New Roman"/>
          <w:bCs/>
          <w:sz w:val="24"/>
          <w:szCs w:val="24"/>
        </w:rPr>
        <w:t>Turkiye</w:t>
      </w:r>
      <w:proofErr w:type="spellEnd"/>
      <w:r w:rsidRPr="00187F15">
        <w:rPr>
          <w:rFonts w:ascii="Times New Roman" w:hAnsi="Times New Roman"/>
          <w:bCs/>
          <w:sz w:val="24"/>
          <w:szCs w:val="24"/>
        </w:rPr>
        <w:t xml:space="preserve"> (TABA – </w:t>
      </w:r>
      <w:proofErr w:type="spellStart"/>
      <w:r w:rsidRPr="00187F15">
        <w:rPr>
          <w:rFonts w:ascii="Times New Roman" w:hAnsi="Times New Roman"/>
          <w:bCs/>
          <w:sz w:val="24"/>
          <w:szCs w:val="24"/>
        </w:rPr>
        <w:t>AmCham</w:t>
      </w:r>
      <w:proofErr w:type="spellEnd"/>
      <w:r w:rsidRPr="00187F15">
        <w:rPr>
          <w:rFonts w:ascii="Times New Roman" w:hAnsi="Times New Roman"/>
          <w:bCs/>
          <w:sz w:val="24"/>
          <w:szCs w:val="24"/>
        </w:rPr>
        <w:t xml:space="preserve">) üyesidir. </w:t>
      </w:r>
    </w:p>
    <w:p w:rsidR="005B7B9B" w:rsidRPr="00187F15" w:rsidRDefault="005B7B9B" w:rsidP="005B7B9B">
      <w:pPr>
        <w:pStyle w:val="ListeParagraf"/>
        <w:spacing w:line="360" w:lineRule="auto"/>
        <w:ind w:left="0"/>
        <w:rPr>
          <w:rFonts w:ascii="Times New Roman" w:hAnsi="Times New Roman"/>
          <w:b/>
          <w:sz w:val="24"/>
          <w:szCs w:val="24"/>
        </w:rPr>
      </w:pPr>
    </w:p>
    <w:p w:rsidR="00547AA0" w:rsidRPr="00187F15" w:rsidRDefault="00547AA0" w:rsidP="00460AD4">
      <w:pPr>
        <w:pStyle w:val="ListeParagraf"/>
        <w:numPr>
          <w:ilvl w:val="2"/>
          <w:numId w:val="1"/>
        </w:numPr>
        <w:spacing w:line="360" w:lineRule="auto"/>
        <w:rPr>
          <w:rFonts w:ascii="Times New Roman" w:hAnsi="Times New Roman"/>
          <w:b/>
          <w:sz w:val="24"/>
          <w:szCs w:val="24"/>
        </w:rPr>
      </w:pPr>
      <w:r w:rsidRPr="00187F15">
        <w:rPr>
          <w:rFonts w:ascii="Times New Roman" w:hAnsi="Times New Roman"/>
          <w:b/>
          <w:sz w:val="24"/>
          <w:szCs w:val="24"/>
        </w:rPr>
        <w:t xml:space="preserve">2018 Yılında Şirket Dışında Üstlenilen Görevler </w:t>
      </w:r>
      <w:r w:rsidRPr="00187F15">
        <w:rPr>
          <w:rFonts w:ascii="Times New Roman" w:hAnsi="Times New Roman"/>
          <w:b/>
          <w:sz w:val="24"/>
          <w:szCs w:val="24"/>
        </w:rPr>
        <w:tab/>
      </w:r>
    </w:p>
    <w:p w:rsidR="00547AA0" w:rsidRPr="00187F15" w:rsidRDefault="00547AA0" w:rsidP="00547AA0">
      <w:pPr>
        <w:rPr>
          <w:rFonts w:ascii="Times New Roman" w:hAnsi="Times New Roman"/>
          <w:sz w:val="24"/>
          <w:szCs w:val="24"/>
        </w:rPr>
      </w:pPr>
      <w:r w:rsidRPr="00187F15">
        <w:rPr>
          <w:rFonts w:ascii="Times New Roman" w:hAnsi="Times New Roman"/>
          <w:b/>
          <w:bCs/>
          <w:sz w:val="24"/>
          <w:szCs w:val="24"/>
        </w:rPr>
        <w:lastRenderedPageBreak/>
        <w:t xml:space="preserve">1. </w:t>
      </w:r>
      <w:r w:rsidRPr="00187F15">
        <w:rPr>
          <w:rFonts w:ascii="Times New Roman" w:hAnsi="Times New Roman"/>
          <w:sz w:val="24"/>
          <w:szCs w:val="24"/>
        </w:rPr>
        <w:t xml:space="preserve">Esas Holding A.Ş. (Grup Şirketi) </w:t>
      </w:r>
      <w:r w:rsidRPr="00187F15">
        <w:rPr>
          <w:rFonts w:ascii="Times New Roman" w:hAnsi="Times New Roman"/>
          <w:sz w:val="24"/>
          <w:szCs w:val="24"/>
        </w:rPr>
        <w:tab/>
      </w:r>
      <w:r w:rsidRPr="00187F15">
        <w:rPr>
          <w:rFonts w:ascii="Times New Roman" w:hAnsi="Times New Roman"/>
          <w:sz w:val="24"/>
          <w:szCs w:val="24"/>
        </w:rPr>
        <w:tab/>
      </w:r>
      <w:r w:rsidRPr="00187F15">
        <w:rPr>
          <w:rFonts w:ascii="Times New Roman" w:hAnsi="Times New Roman"/>
          <w:sz w:val="24"/>
          <w:szCs w:val="24"/>
        </w:rPr>
        <w:tab/>
      </w:r>
      <w:r w:rsidRPr="00187F15">
        <w:rPr>
          <w:rFonts w:ascii="Times New Roman" w:hAnsi="Times New Roman"/>
          <w:sz w:val="24"/>
          <w:szCs w:val="24"/>
        </w:rPr>
        <w:tab/>
      </w:r>
      <w:r w:rsidRPr="00187F15">
        <w:rPr>
          <w:rFonts w:ascii="Times New Roman" w:hAnsi="Times New Roman"/>
          <w:sz w:val="24"/>
          <w:szCs w:val="24"/>
        </w:rPr>
        <w:tab/>
      </w:r>
      <w:r w:rsidRPr="00187F15">
        <w:rPr>
          <w:rFonts w:ascii="Times New Roman" w:hAnsi="Times New Roman"/>
          <w:sz w:val="24"/>
          <w:szCs w:val="24"/>
        </w:rPr>
        <w:tab/>
        <w:t xml:space="preserve">Yönetim Kurulu Üyesi </w:t>
      </w:r>
      <w:r w:rsidRPr="00187F15">
        <w:rPr>
          <w:rFonts w:ascii="Times New Roman" w:hAnsi="Times New Roman"/>
          <w:sz w:val="24"/>
          <w:szCs w:val="24"/>
        </w:rPr>
        <w:tab/>
      </w:r>
    </w:p>
    <w:p w:rsidR="00547AA0" w:rsidRPr="00187F15" w:rsidRDefault="00547AA0" w:rsidP="00547AA0">
      <w:pPr>
        <w:rPr>
          <w:rFonts w:ascii="Times New Roman" w:hAnsi="Times New Roman"/>
          <w:sz w:val="24"/>
          <w:szCs w:val="24"/>
        </w:rPr>
      </w:pPr>
      <w:r w:rsidRPr="00187F15">
        <w:rPr>
          <w:rFonts w:ascii="Times New Roman" w:hAnsi="Times New Roman"/>
          <w:b/>
          <w:bCs/>
          <w:sz w:val="24"/>
          <w:szCs w:val="24"/>
        </w:rPr>
        <w:t xml:space="preserve">2. </w:t>
      </w:r>
      <w:r w:rsidRPr="00187F15">
        <w:rPr>
          <w:rFonts w:ascii="Times New Roman" w:hAnsi="Times New Roman"/>
          <w:sz w:val="24"/>
          <w:szCs w:val="24"/>
        </w:rPr>
        <w:t xml:space="preserve">Esas </w:t>
      </w:r>
      <w:proofErr w:type="spellStart"/>
      <w:r w:rsidRPr="00187F15">
        <w:rPr>
          <w:rFonts w:ascii="Times New Roman" w:hAnsi="Times New Roman"/>
          <w:sz w:val="24"/>
          <w:szCs w:val="24"/>
        </w:rPr>
        <w:t>Burda</w:t>
      </w:r>
      <w:proofErr w:type="spellEnd"/>
      <w:r w:rsidRPr="00187F15">
        <w:rPr>
          <w:rFonts w:ascii="Times New Roman" w:hAnsi="Times New Roman"/>
          <w:sz w:val="24"/>
          <w:szCs w:val="24"/>
        </w:rPr>
        <w:t xml:space="preserve"> Turizm ve İnşaat San. Tic. A.Ş. (Grup Şirketi) </w:t>
      </w:r>
      <w:r w:rsidRPr="00187F15">
        <w:rPr>
          <w:rFonts w:ascii="Times New Roman" w:hAnsi="Times New Roman"/>
          <w:sz w:val="24"/>
          <w:szCs w:val="24"/>
        </w:rPr>
        <w:tab/>
      </w:r>
      <w:r w:rsidRPr="00187F15">
        <w:rPr>
          <w:rFonts w:ascii="Times New Roman" w:hAnsi="Times New Roman"/>
          <w:sz w:val="24"/>
          <w:szCs w:val="24"/>
        </w:rPr>
        <w:tab/>
      </w:r>
      <w:r w:rsidRPr="00187F15">
        <w:rPr>
          <w:rFonts w:ascii="Times New Roman" w:hAnsi="Times New Roman"/>
          <w:sz w:val="24"/>
          <w:szCs w:val="24"/>
        </w:rPr>
        <w:tab/>
        <w:t xml:space="preserve">Yönetim Kurulu Üyesi </w:t>
      </w:r>
      <w:r w:rsidRPr="00187F15">
        <w:rPr>
          <w:rFonts w:ascii="Times New Roman" w:hAnsi="Times New Roman"/>
          <w:sz w:val="24"/>
          <w:szCs w:val="24"/>
        </w:rPr>
        <w:tab/>
      </w:r>
    </w:p>
    <w:p w:rsidR="00547AA0" w:rsidRPr="00187F15" w:rsidRDefault="00547AA0" w:rsidP="00547AA0">
      <w:pPr>
        <w:rPr>
          <w:rFonts w:ascii="Times New Roman" w:hAnsi="Times New Roman"/>
          <w:sz w:val="24"/>
          <w:szCs w:val="24"/>
        </w:rPr>
      </w:pPr>
      <w:r w:rsidRPr="00187F15">
        <w:rPr>
          <w:rFonts w:ascii="Times New Roman" w:hAnsi="Times New Roman"/>
          <w:b/>
          <w:bCs/>
          <w:sz w:val="24"/>
          <w:szCs w:val="24"/>
        </w:rPr>
        <w:t xml:space="preserve">3. </w:t>
      </w:r>
      <w:r w:rsidRPr="00187F15">
        <w:rPr>
          <w:rFonts w:ascii="Times New Roman" w:hAnsi="Times New Roman"/>
          <w:sz w:val="24"/>
          <w:szCs w:val="24"/>
        </w:rPr>
        <w:t xml:space="preserve">Ayakkabı Dünyası </w:t>
      </w:r>
      <w:proofErr w:type="spellStart"/>
      <w:r w:rsidRPr="00187F15">
        <w:rPr>
          <w:rFonts w:ascii="Times New Roman" w:hAnsi="Times New Roman"/>
          <w:sz w:val="24"/>
          <w:szCs w:val="24"/>
        </w:rPr>
        <w:t>Kun</w:t>
      </w:r>
      <w:proofErr w:type="spellEnd"/>
      <w:r w:rsidRPr="00187F15">
        <w:rPr>
          <w:rFonts w:ascii="Times New Roman" w:hAnsi="Times New Roman"/>
          <w:sz w:val="24"/>
          <w:szCs w:val="24"/>
        </w:rPr>
        <w:t xml:space="preserve">. San. ve Tic. A.Ş. (Grup Şirketi) </w:t>
      </w:r>
      <w:r w:rsidRPr="00187F15">
        <w:rPr>
          <w:rFonts w:ascii="Times New Roman" w:hAnsi="Times New Roman"/>
          <w:sz w:val="24"/>
          <w:szCs w:val="24"/>
        </w:rPr>
        <w:tab/>
      </w:r>
      <w:r w:rsidRPr="00187F15">
        <w:rPr>
          <w:rFonts w:ascii="Times New Roman" w:hAnsi="Times New Roman"/>
          <w:sz w:val="24"/>
          <w:szCs w:val="24"/>
        </w:rPr>
        <w:tab/>
      </w:r>
      <w:r w:rsidRPr="00187F15">
        <w:rPr>
          <w:rFonts w:ascii="Times New Roman" w:hAnsi="Times New Roman"/>
          <w:sz w:val="24"/>
          <w:szCs w:val="24"/>
        </w:rPr>
        <w:tab/>
        <w:t xml:space="preserve">Yönetim Kurulu Başkanı </w:t>
      </w:r>
      <w:r w:rsidRPr="00187F15">
        <w:rPr>
          <w:rFonts w:ascii="Times New Roman" w:hAnsi="Times New Roman"/>
          <w:sz w:val="24"/>
          <w:szCs w:val="24"/>
        </w:rPr>
        <w:tab/>
      </w:r>
    </w:p>
    <w:p w:rsidR="00547AA0" w:rsidRPr="00187F15" w:rsidRDefault="00547AA0" w:rsidP="00547AA0">
      <w:pPr>
        <w:rPr>
          <w:rFonts w:ascii="Times New Roman" w:hAnsi="Times New Roman"/>
          <w:sz w:val="24"/>
          <w:szCs w:val="24"/>
        </w:rPr>
      </w:pPr>
      <w:r w:rsidRPr="00187F15">
        <w:rPr>
          <w:rFonts w:ascii="Times New Roman" w:hAnsi="Times New Roman"/>
          <w:b/>
          <w:bCs/>
          <w:sz w:val="24"/>
          <w:szCs w:val="24"/>
        </w:rPr>
        <w:t xml:space="preserve">4. </w:t>
      </w:r>
      <w:proofErr w:type="spellStart"/>
      <w:r w:rsidRPr="00187F15">
        <w:rPr>
          <w:rFonts w:ascii="Times New Roman" w:hAnsi="Times New Roman"/>
          <w:sz w:val="24"/>
          <w:szCs w:val="24"/>
        </w:rPr>
        <w:t>Air</w:t>
      </w:r>
      <w:proofErr w:type="spellEnd"/>
      <w:r w:rsidRPr="00187F15">
        <w:rPr>
          <w:rFonts w:ascii="Times New Roman" w:hAnsi="Times New Roman"/>
          <w:sz w:val="24"/>
          <w:szCs w:val="24"/>
        </w:rPr>
        <w:t xml:space="preserve"> Berlin </w:t>
      </w:r>
      <w:proofErr w:type="spellStart"/>
      <w:r w:rsidRPr="00187F15">
        <w:rPr>
          <w:rFonts w:ascii="Times New Roman" w:hAnsi="Times New Roman"/>
          <w:sz w:val="24"/>
          <w:szCs w:val="24"/>
        </w:rPr>
        <w:t>plc</w:t>
      </w:r>
      <w:proofErr w:type="spellEnd"/>
      <w:r w:rsidRPr="00187F15">
        <w:rPr>
          <w:rFonts w:ascii="Times New Roman" w:hAnsi="Times New Roman"/>
          <w:sz w:val="24"/>
          <w:szCs w:val="24"/>
        </w:rPr>
        <w:t xml:space="preserve">, Birleşik Krallık </w:t>
      </w:r>
      <w:r w:rsidRPr="00187F15">
        <w:rPr>
          <w:rFonts w:ascii="Times New Roman" w:hAnsi="Times New Roman"/>
          <w:sz w:val="24"/>
          <w:szCs w:val="24"/>
        </w:rPr>
        <w:tab/>
      </w:r>
      <w:r w:rsidRPr="00187F15">
        <w:rPr>
          <w:rFonts w:ascii="Times New Roman" w:hAnsi="Times New Roman"/>
          <w:sz w:val="24"/>
          <w:szCs w:val="24"/>
        </w:rPr>
        <w:tab/>
      </w:r>
      <w:r w:rsidRPr="00187F15">
        <w:rPr>
          <w:rFonts w:ascii="Times New Roman" w:hAnsi="Times New Roman"/>
          <w:sz w:val="24"/>
          <w:szCs w:val="24"/>
        </w:rPr>
        <w:tab/>
      </w:r>
      <w:r w:rsidRPr="00187F15">
        <w:rPr>
          <w:rFonts w:ascii="Times New Roman" w:hAnsi="Times New Roman"/>
          <w:sz w:val="24"/>
          <w:szCs w:val="24"/>
        </w:rPr>
        <w:tab/>
      </w:r>
      <w:r w:rsidRPr="00187F15">
        <w:rPr>
          <w:rFonts w:ascii="Times New Roman" w:hAnsi="Times New Roman"/>
          <w:sz w:val="24"/>
          <w:szCs w:val="24"/>
        </w:rPr>
        <w:tab/>
      </w:r>
      <w:r w:rsidRPr="00187F15">
        <w:rPr>
          <w:rFonts w:ascii="Times New Roman" w:hAnsi="Times New Roman"/>
          <w:sz w:val="24"/>
          <w:szCs w:val="24"/>
        </w:rPr>
        <w:tab/>
        <w:t xml:space="preserve">Yönetim Kurulu Üyesi </w:t>
      </w:r>
      <w:r w:rsidRPr="00187F15">
        <w:rPr>
          <w:rFonts w:ascii="Times New Roman" w:hAnsi="Times New Roman"/>
          <w:sz w:val="24"/>
          <w:szCs w:val="24"/>
        </w:rPr>
        <w:tab/>
      </w:r>
    </w:p>
    <w:p w:rsidR="00547AA0" w:rsidRPr="00187F15" w:rsidRDefault="00547AA0" w:rsidP="00547AA0">
      <w:pPr>
        <w:rPr>
          <w:rFonts w:ascii="Times New Roman" w:hAnsi="Times New Roman"/>
          <w:sz w:val="24"/>
          <w:szCs w:val="24"/>
        </w:rPr>
      </w:pPr>
      <w:r w:rsidRPr="00187F15">
        <w:rPr>
          <w:rFonts w:ascii="Times New Roman" w:hAnsi="Times New Roman"/>
          <w:b/>
          <w:bCs/>
          <w:sz w:val="24"/>
          <w:szCs w:val="24"/>
        </w:rPr>
        <w:t xml:space="preserve">5. </w:t>
      </w:r>
      <w:proofErr w:type="spellStart"/>
      <w:r w:rsidRPr="00187F15">
        <w:rPr>
          <w:rFonts w:ascii="Times New Roman" w:hAnsi="Times New Roman"/>
          <w:sz w:val="24"/>
          <w:szCs w:val="24"/>
        </w:rPr>
        <w:t>Multimarka</w:t>
      </w:r>
      <w:proofErr w:type="spellEnd"/>
      <w:r w:rsidRPr="00187F15">
        <w:rPr>
          <w:rFonts w:ascii="Times New Roman" w:hAnsi="Times New Roman"/>
          <w:sz w:val="24"/>
          <w:szCs w:val="24"/>
        </w:rPr>
        <w:t xml:space="preserve"> Ayakkabıcılık San. ve Tic. A.Ş. (Grup Şirketi) </w:t>
      </w:r>
      <w:r w:rsidRPr="00187F15">
        <w:rPr>
          <w:rFonts w:ascii="Times New Roman" w:hAnsi="Times New Roman"/>
          <w:sz w:val="24"/>
          <w:szCs w:val="24"/>
        </w:rPr>
        <w:tab/>
      </w:r>
      <w:r w:rsidRPr="00187F15">
        <w:rPr>
          <w:rFonts w:ascii="Times New Roman" w:hAnsi="Times New Roman"/>
          <w:sz w:val="24"/>
          <w:szCs w:val="24"/>
        </w:rPr>
        <w:tab/>
      </w:r>
      <w:r w:rsidRPr="00187F15">
        <w:rPr>
          <w:rFonts w:ascii="Times New Roman" w:hAnsi="Times New Roman"/>
          <w:sz w:val="24"/>
          <w:szCs w:val="24"/>
        </w:rPr>
        <w:tab/>
        <w:t xml:space="preserve">Yönetim Kurulu Başkanı </w:t>
      </w:r>
      <w:r w:rsidRPr="00187F15">
        <w:rPr>
          <w:rFonts w:ascii="Times New Roman" w:hAnsi="Times New Roman"/>
          <w:sz w:val="24"/>
          <w:szCs w:val="24"/>
        </w:rPr>
        <w:tab/>
      </w:r>
    </w:p>
    <w:p w:rsidR="00547AA0" w:rsidRPr="00187F15" w:rsidRDefault="00547AA0" w:rsidP="00547AA0">
      <w:pPr>
        <w:rPr>
          <w:rFonts w:ascii="Times New Roman" w:hAnsi="Times New Roman"/>
          <w:sz w:val="24"/>
          <w:szCs w:val="24"/>
        </w:rPr>
      </w:pPr>
      <w:r w:rsidRPr="00187F15">
        <w:rPr>
          <w:rFonts w:ascii="Times New Roman" w:hAnsi="Times New Roman"/>
          <w:b/>
          <w:bCs/>
          <w:sz w:val="24"/>
          <w:szCs w:val="24"/>
        </w:rPr>
        <w:t xml:space="preserve">6. </w:t>
      </w:r>
      <w:r w:rsidRPr="00187F15">
        <w:rPr>
          <w:rFonts w:ascii="Times New Roman" w:hAnsi="Times New Roman"/>
          <w:sz w:val="24"/>
          <w:szCs w:val="24"/>
        </w:rPr>
        <w:t xml:space="preserve">Saray Bahçe Alışveriş Merkezi Ticaret A.Ş. (Grup Şirketi) </w:t>
      </w:r>
      <w:r w:rsidRPr="00187F15">
        <w:rPr>
          <w:rFonts w:ascii="Times New Roman" w:hAnsi="Times New Roman"/>
          <w:sz w:val="24"/>
          <w:szCs w:val="24"/>
        </w:rPr>
        <w:tab/>
      </w:r>
      <w:r w:rsidRPr="00187F15">
        <w:rPr>
          <w:rFonts w:ascii="Times New Roman" w:hAnsi="Times New Roman"/>
          <w:sz w:val="24"/>
          <w:szCs w:val="24"/>
        </w:rPr>
        <w:tab/>
      </w:r>
      <w:r w:rsidRPr="00187F15">
        <w:rPr>
          <w:rFonts w:ascii="Times New Roman" w:hAnsi="Times New Roman"/>
          <w:sz w:val="24"/>
          <w:szCs w:val="24"/>
        </w:rPr>
        <w:tab/>
        <w:t xml:space="preserve">Yönetim Kurulu Üyesi </w:t>
      </w:r>
      <w:r w:rsidRPr="00187F15">
        <w:rPr>
          <w:rFonts w:ascii="Times New Roman" w:hAnsi="Times New Roman"/>
          <w:sz w:val="24"/>
          <w:szCs w:val="24"/>
        </w:rPr>
        <w:tab/>
      </w:r>
    </w:p>
    <w:p w:rsidR="00547AA0" w:rsidRPr="00187F15" w:rsidRDefault="00547AA0" w:rsidP="00547AA0">
      <w:pPr>
        <w:rPr>
          <w:rFonts w:ascii="Times New Roman" w:hAnsi="Times New Roman"/>
          <w:sz w:val="24"/>
          <w:szCs w:val="24"/>
        </w:rPr>
      </w:pPr>
      <w:r w:rsidRPr="00187F15">
        <w:rPr>
          <w:rFonts w:ascii="Times New Roman" w:hAnsi="Times New Roman"/>
          <w:b/>
          <w:bCs/>
          <w:sz w:val="24"/>
          <w:szCs w:val="24"/>
        </w:rPr>
        <w:t xml:space="preserve">7. </w:t>
      </w:r>
      <w:r w:rsidRPr="00187F15">
        <w:rPr>
          <w:rFonts w:ascii="Times New Roman" w:hAnsi="Times New Roman"/>
          <w:sz w:val="24"/>
          <w:szCs w:val="24"/>
        </w:rPr>
        <w:t xml:space="preserve">Kauçuk Yiyecek İçecek Hizmetleri Tic. A.Ş. </w:t>
      </w:r>
      <w:r w:rsidRPr="00187F15">
        <w:rPr>
          <w:rFonts w:ascii="Times New Roman" w:hAnsi="Times New Roman"/>
          <w:sz w:val="24"/>
          <w:szCs w:val="24"/>
        </w:rPr>
        <w:tab/>
      </w:r>
      <w:r w:rsidRPr="00187F15">
        <w:rPr>
          <w:rFonts w:ascii="Times New Roman" w:hAnsi="Times New Roman"/>
          <w:sz w:val="24"/>
          <w:szCs w:val="24"/>
        </w:rPr>
        <w:tab/>
      </w:r>
      <w:r w:rsidRPr="00187F15">
        <w:rPr>
          <w:rFonts w:ascii="Times New Roman" w:hAnsi="Times New Roman"/>
          <w:sz w:val="24"/>
          <w:szCs w:val="24"/>
        </w:rPr>
        <w:tab/>
      </w:r>
      <w:r w:rsidRPr="00187F15">
        <w:rPr>
          <w:rFonts w:ascii="Times New Roman" w:hAnsi="Times New Roman"/>
          <w:sz w:val="24"/>
          <w:szCs w:val="24"/>
        </w:rPr>
        <w:tab/>
        <w:t xml:space="preserve">Yönetim Kurulu Üyesi </w:t>
      </w:r>
      <w:r w:rsidRPr="00187F15">
        <w:rPr>
          <w:rFonts w:ascii="Times New Roman" w:hAnsi="Times New Roman"/>
          <w:sz w:val="24"/>
          <w:szCs w:val="24"/>
        </w:rPr>
        <w:tab/>
      </w:r>
    </w:p>
    <w:p w:rsidR="00547AA0" w:rsidRPr="00187F15" w:rsidRDefault="00547AA0" w:rsidP="00547AA0">
      <w:pPr>
        <w:rPr>
          <w:rFonts w:ascii="Times New Roman" w:hAnsi="Times New Roman"/>
          <w:sz w:val="24"/>
          <w:szCs w:val="24"/>
        </w:rPr>
      </w:pPr>
      <w:r w:rsidRPr="00187F15">
        <w:rPr>
          <w:rFonts w:ascii="Times New Roman" w:hAnsi="Times New Roman"/>
          <w:b/>
          <w:bCs/>
          <w:sz w:val="24"/>
          <w:szCs w:val="24"/>
        </w:rPr>
        <w:t xml:space="preserve">8. </w:t>
      </w:r>
      <w:r w:rsidRPr="00187F15">
        <w:rPr>
          <w:rFonts w:ascii="Times New Roman" w:hAnsi="Times New Roman"/>
          <w:sz w:val="24"/>
          <w:szCs w:val="24"/>
        </w:rPr>
        <w:t xml:space="preserve">Mars Sportif Tesisler İşletmeciliği A.Ş. (Grup Şirketi) </w:t>
      </w:r>
      <w:r w:rsidRPr="00187F15">
        <w:rPr>
          <w:rFonts w:ascii="Times New Roman" w:hAnsi="Times New Roman"/>
          <w:sz w:val="24"/>
          <w:szCs w:val="24"/>
        </w:rPr>
        <w:tab/>
      </w:r>
      <w:r w:rsidRPr="00187F15">
        <w:rPr>
          <w:rFonts w:ascii="Times New Roman" w:hAnsi="Times New Roman"/>
          <w:sz w:val="24"/>
          <w:szCs w:val="24"/>
        </w:rPr>
        <w:tab/>
      </w:r>
      <w:r w:rsidRPr="00187F15">
        <w:rPr>
          <w:rFonts w:ascii="Times New Roman" w:hAnsi="Times New Roman"/>
          <w:sz w:val="24"/>
          <w:szCs w:val="24"/>
        </w:rPr>
        <w:tab/>
        <w:t xml:space="preserve">Yönetim Kurulu Üyesi </w:t>
      </w:r>
      <w:r w:rsidRPr="00187F15">
        <w:rPr>
          <w:rFonts w:ascii="Times New Roman" w:hAnsi="Times New Roman"/>
          <w:sz w:val="24"/>
          <w:szCs w:val="24"/>
        </w:rPr>
        <w:tab/>
      </w:r>
    </w:p>
    <w:p w:rsidR="00547AA0" w:rsidRPr="00187F15" w:rsidRDefault="00547AA0" w:rsidP="00547AA0">
      <w:pPr>
        <w:rPr>
          <w:rFonts w:ascii="Times New Roman" w:hAnsi="Times New Roman"/>
          <w:sz w:val="24"/>
          <w:szCs w:val="24"/>
        </w:rPr>
      </w:pPr>
      <w:r w:rsidRPr="00187F15">
        <w:rPr>
          <w:rFonts w:ascii="Times New Roman" w:hAnsi="Times New Roman"/>
          <w:b/>
          <w:bCs/>
          <w:sz w:val="24"/>
          <w:szCs w:val="24"/>
        </w:rPr>
        <w:t xml:space="preserve">9. </w:t>
      </w:r>
      <w:r w:rsidRPr="00187F15">
        <w:rPr>
          <w:rFonts w:ascii="Times New Roman" w:hAnsi="Times New Roman"/>
          <w:sz w:val="24"/>
          <w:szCs w:val="24"/>
        </w:rPr>
        <w:t xml:space="preserve">Mars Spor Kulübü ve Tesisler İş. A.Ş. (Grup Şirketi) </w:t>
      </w:r>
      <w:r w:rsidRPr="00187F15">
        <w:rPr>
          <w:rFonts w:ascii="Times New Roman" w:hAnsi="Times New Roman"/>
          <w:sz w:val="24"/>
          <w:szCs w:val="24"/>
        </w:rPr>
        <w:tab/>
      </w:r>
      <w:r w:rsidRPr="00187F15">
        <w:rPr>
          <w:rFonts w:ascii="Times New Roman" w:hAnsi="Times New Roman"/>
          <w:sz w:val="24"/>
          <w:szCs w:val="24"/>
        </w:rPr>
        <w:tab/>
      </w:r>
      <w:r w:rsidRPr="00187F15">
        <w:rPr>
          <w:rFonts w:ascii="Times New Roman" w:hAnsi="Times New Roman"/>
          <w:sz w:val="24"/>
          <w:szCs w:val="24"/>
        </w:rPr>
        <w:tab/>
        <w:t xml:space="preserve">Yönetim Kurulu Üyesi </w:t>
      </w:r>
      <w:r w:rsidRPr="00187F15">
        <w:rPr>
          <w:rFonts w:ascii="Times New Roman" w:hAnsi="Times New Roman"/>
          <w:sz w:val="24"/>
          <w:szCs w:val="24"/>
        </w:rPr>
        <w:tab/>
      </w:r>
    </w:p>
    <w:p w:rsidR="00547AA0" w:rsidRPr="00187F15" w:rsidRDefault="00547AA0" w:rsidP="00547AA0">
      <w:pPr>
        <w:rPr>
          <w:rFonts w:ascii="Times New Roman" w:hAnsi="Times New Roman"/>
          <w:sz w:val="24"/>
          <w:szCs w:val="24"/>
        </w:rPr>
      </w:pPr>
      <w:r w:rsidRPr="00187F15">
        <w:rPr>
          <w:rFonts w:ascii="Times New Roman" w:hAnsi="Times New Roman"/>
          <w:b/>
          <w:bCs/>
          <w:sz w:val="24"/>
          <w:szCs w:val="24"/>
        </w:rPr>
        <w:t xml:space="preserve">10. </w:t>
      </w:r>
      <w:r w:rsidRPr="00187F15">
        <w:rPr>
          <w:rFonts w:ascii="Times New Roman" w:hAnsi="Times New Roman"/>
          <w:sz w:val="24"/>
          <w:szCs w:val="24"/>
        </w:rPr>
        <w:t xml:space="preserve">Beyoğlu Gazozu İçecek A.Ş. </w:t>
      </w:r>
      <w:r w:rsidRPr="00187F15">
        <w:rPr>
          <w:rFonts w:ascii="Times New Roman" w:hAnsi="Times New Roman"/>
          <w:sz w:val="24"/>
          <w:szCs w:val="24"/>
        </w:rPr>
        <w:tab/>
      </w:r>
      <w:r w:rsidRPr="00187F15">
        <w:rPr>
          <w:rFonts w:ascii="Times New Roman" w:hAnsi="Times New Roman"/>
          <w:sz w:val="24"/>
          <w:szCs w:val="24"/>
        </w:rPr>
        <w:tab/>
      </w:r>
      <w:r w:rsidRPr="00187F15">
        <w:rPr>
          <w:rFonts w:ascii="Times New Roman" w:hAnsi="Times New Roman"/>
          <w:sz w:val="24"/>
          <w:szCs w:val="24"/>
        </w:rPr>
        <w:tab/>
      </w:r>
      <w:r w:rsidRPr="00187F15">
        <w:rPr>
          <w:rFonts w:ascii="Times New Roman" w:hAnsi="Times New Roman"/>
          <w:sz w:val="24"/>
          <w:szCs w:val="24"/>
        </w:rPr>
        <w:tab/>
      </w:r>
      <w:r w:rsidRPr="00187F15">
        <w:rPr>
          <w:rFonts w:ascii="Times New Roman" w:hAnsi="Times New Roman"/>
          <w:sz w:val="24"/>
          <w:szCs w:val="24"/>
        </w:rPr>
        <w:tab/>
      </w:r>
      <w:r w:rsidRPr="00187F15">
        <w:rPr>
          <w:rFonts w:ascii="Times New Roman" w:hAnsi="Times New Roman"/>
          <w:sz w:val="24"/>
          <w:szCs w:val="24"/>
        </w:rPr>
        <w:tab/>
        <w:t xml:space="preserve">Yönetim Kurulu Üyesi </w:t>
      </w:r>
      <w:r w:rsidRPr="00187F15">
        <w:rPr>
          <w:rFonts w:ascii="Times New Roman" w:hAnsi="Times New Roman"/>
          <w:sz w:val="24"/>
          <w:szCs w:val="24"/>
        </w:rPr>
        <w:tab/>
      </w:r>
    </w:p>
    <w:p w:rsidR="00547AA0" w:rsidRPr="00187F15" w:rsidRDefault="00547AA0" w:rsidP="00547AA0">
      <w:pPr>
        <w:rPr>
          <w:rFonts w:ascii="Times New Roman" w:hAnsi="Times New Roman"/>
          <w:sz w:val="24"/>
          <w:szCs w:val="24"/>
        </w:rPr>
      </w:pPr>
      <w:r w:rsidRPr="00187F15">
        <w:rPr>
          <w:rFonts w:ascii="Times New Roman" w:hAnsi="Times New Roman"/>
          <w:b/>
          <w:bCs/>
          <w:sz w:val="24"/>
          <w:szCs w:val="24"/>
        </w:rPr>
        <w:t xml:space="preserve">11. </w:t>
      </w:r>
      <w:r w:rsidRPr="00187F15">
        <w:rPr>
          <w:rFonts w:ascii="Times New Roman" w:hAnsi="Times New Roman"/>
          <w:sz w:val="24"/>
          <w:szCs w:val="24"/>
        </w:rPr>
        <w:t xml:space="preserve">VCSA Teknolojik Yatırımlar ve Danışmanlık </w:t>
      </w:r>
      <w:proofErr w:type="spellStart"/>
      <w:r w:rsidRPr="00187F15">
        <w:rPr>
          <w:rFonts w:ascii="Times New Roman" w:hAnsi="Times New Roman"/>
          <w:sz w:val="24"/>
          <w:szCs w:val="24"/>
        </w:rPr>
        <w:t>Hiz</w:t>
      </w:r>
      <w:proofErr w:type="spellEnd"/>
      <w:r w:rsidRPr="00187F15">
        <w:rPr>
          <w:rFonts w:ascii="Times New Roman" w:hAnsi="Times New Roman"/>
          <w:sz w:val="24"/>
          <w:szCs w:val="24"/>
        </w:rPr>
        <w:t xml:space="preserve">. A.Ş. </w:t>
      </w:r>
      <w:r w:rsidRPr="00187F15">
        <w:rPr>
          <w:rFonts w:ascii="Times New Roman" w:hAnsi="Times New Roman"/>
          <w:sz w:val="24"/>
          <w:szCs w:val="24"/>
        </w:rPr>
        <w:tab/>
      </w:r>
      <w:r w:rsidRPr="00187F15">
        <w:rPr>
          <w:rFonts w:ascii="Times New Roman" w:hAnsi="Times New Roman"/>
          <w:sz w:val="24"/>
          <w:szCs w:val="24"/>
        </w:rPr>
        <w:tab/>
      </w:r>
      <w:r w:rsidRPr="00187F15">
        <w:rPr>
          <w:rFonts w:ascii="Times New Roman" w:hAnsi="Times New Roman"/>
          <w:sz w:val="24"/>
          <w:szCs w:val="24"/>
        </w:rPr>
        <w:tab/>
        <w:t xml:space="preserve">Yönetim Kurulu Başkanı </w:t>
      </w:r>
      <w:r w:rsidRPr="00187F15">
        <w:rPr>
          <w:rFonts w:ascii="Times New Roman" w:hAnsi="Times New Roman"/>
          <w:sz w:val="24"/>
          <w:szCs w:val="24"/>
        </w:rPr>
        <w:tab/>
      </w:r>
    </w:p>
    <w:p w:rsidR="00547AA0" w:rsidRPr="00187F15" w:rsidRDefault="00547AA0" w:rsidP="00547AA0">
      <w:pPr>
        <w:rPr>
          <w:rFonts w:ascii="Times New Roman" w:hAnsi="Times New Roman"/>
          <w:sz w:val="24"/>
          <w:szCs w:val="24"/>
        </w:rPr>
      </w:pPr>
    </w:p>
    <w:p w:rsidR="00547AA0" w:rsidRPr="00187F15" w:rsidRDefault="00547AA0" w:rsidP="00460AD4">
      <w:pPr>
        <w:pStyle w:val="ListeParagraf"/>
        <w:numPr>
          <w:ilvl w:val="1"/>
          <w:numId w:val="1"/>
        </w:numPr>
        <w:spacing w:line="360" w:lineRule="auto"/>
        <w:rPr>
          <w:rFonts w:ascii="Times New Roman" w:hAnsi="Times New Roman"/>
          <w:b/>
          <w:sz w:val="24"/>
          <w:szCs w:val="24"/>
        </w:rPr>
      </w:pPr>
      <w:bookmarkStart w:id="2" w:name="_Toc10839771"/>
      <w:r w:rsidRPr="00187F15">
        <w:rPr>
          <w:rFonts w:ascii="Times New Roman" w:hAnsi="Times New Roman"/>
          <w:b/>
          <w:sz w:val="24"/>
          <w:szCs w:val="24"/>
        </w:rPr>
        <w:t xml:space="preserve">Hüseyin Çağatay </w:t>
      </w:r>
      <w:r w:rsidR="00C0683E" w:rsidRPr="00187F15">
        <w:rPr>
          <w:rFonts w:ascii="Times New Roman" w:hAnsi="Times New Roman"/>
          <w:b/>
          <w:sz w:val="24"/>
          <w:szCs w:val="24"/>
        </w:rPr>
        <w:t xml:space="preserve">ÖZDOĞRU </w:t>
      </w:r>
      <w:r w:rsidRPr="00187F15">
        <w:rPr>
          <w:rFonts w:ascii="Times New Roman" w:hAnsi="Times New Roman"/>
          <w:b/>
          <w:sz w:val="24"/>
          <w:szCs w:val="24"/>
        </w:rPr>
        <w:t>- Yönetim Kurulu Başkan Vekili</w:t>
      </w:r>
      <w:bookmarkEnd w:id="2"/>
      <w:r w:rsidRPr="00187F15">
        <w:rPr>
          <w:rFonts w:ascii="Times New Roman" w:hAnsi="Times New Roman"/>
          <w:b/>
          <w:sz w:val="24"/>
          <w:szCs w:val="24"/>
        </w:rPr>
        <w:t xml:space="preserve"> </w:t>
      </w:r>
      <w:r w:rsidRPr="00187F15">
        <w:rPr>
          <w:rFonts w:ascii="Times New Roman" w:hAnsi="Times New Roman"/>
          <w:b/>
          <w:sz w:val="24"/>
          <w:szCs w:val="24"/>
        </w:rPr>
        <w:tab/>
      </w:r>
    </w:p>
    <w:p w:rsidR="0064487C" w:rsidRPr="00187F15" w:rsidRDefault="00547AA0" w:rsidP="00F20EE7">
      <w:pPr>
        <w:ind w:firstLine="720"/>
        <w:jc w:val="both"/>
        <w:rPr>
          <w:rFonts w:ascii="Times New Roman" w:hAnsi="Times New Roman"/>
          <w:sz w:val="24"/>
          <w:szCs w:val="24"/>
        </w:rPr>
      </w:pPr>
      <w:r w:rsidRPr="00187F15">
        <w:rPr>
          <w:rFonts w:ascii="Times New Roman" w:hAnsi="Times New Roman"/>
          <w:sz w:val="24"/>
          <w:szCs w:val="24"/>
        </w:rPr>
        <w:t xml:space="preserve">Hüseyin Çağatay ÖZDOĞRU, Şubat 2007'den beri Şirketimiz Yönetim Kurulu Üyesi olarak görev yapmakta olup Mart 2010'dan bu yana Yönetim Kurulu Başkan Vekilliği görevini üstlenmektedir. </w:t>
      </w:r>
    </w:p>
    <w:p w:rsidR="0064487C" w:rsidRPr="00187F15" w:rsidRDefault="00547AA0" w:rsidP="00F20EE7">
      <w:pPr>
        <w:ind w:firstLine="720"/>
        <w:jc w:val="both"/>
        <w:rPr>
          <w:rFonts w:ascii="Times New Roman" w:hAnsi="Times New Roman"/>
          <w:sz w:val="24"/>
          <w:szCs w:val="24"/>
        </w:rPr>
      </w:pPr>
      <w:r w:rsidRPr="00187F15">
        <w:rPr>
          <w:rFonts w:ascii="Times New Roman" w:hAnsi="Times New Roman"/>
          <w:sz w:val="24"/>
          <w:szCs w:val="24"/>
        </w:rPr>
        <w:t xml:space="preserve">Çağatay ÖZDOĞRU, 1991 ile 2002 yılları arasında, Türkiye ve Amerika Birleşik Devletleri'nde Koç </w:t>
      </w:r>
      <w:proofErr w:type="spellStart"/>
      <w:r w:rsidRPr="00187F15">
        <w:rPr>
          <w:rFonts w:ascii="Times New Roman" w:hAnsi="Times New Roman"/>
          <w:sz w:val="24"/>
          <w:szCs w:val="24"/>
        </w:rPr>
        <w:t>Unisys</w:t>
      </w:r>
      <w:proofErr w:type="spellEnd"/>
      <w:r w:rsidRPr="00187F15">
        <w:rPr>
          <w:rFonts w:ascii="Times New Roman" w:hAnsi="Times New Roman"/>
          <w:sz w:val="24"/>
          <w:szCs w:val="24"/>
        </w:rPr>
        <w:t xml:space="preserve">, IBM Türk ve Global </w:t>
      </w:r>
      <w:proofErr w:type="spellStart"/>
      <w:r w:rsidRPr="00187F15">
        <w:rPr>
          <w:rFonts w:ascii="Times New Roman" w:hAnsi="Times New Roman"/>
          <w:sz w:val="24"/>
          <w:szCs w:val="24"/>
        </w:rPr>
        <w:t>One</w:t>
      </w:r>
      <w:proofErr w:type="spellEnd"/>
      <w:r w:rsidRPr="00187F15">
        <w:rPr>
          <w:rFonts w:ascii="Times New Roman" w:hAnsi="Times New Roman"/>
          <w:sz w:val="24"/>
          <w:szCs w:val="24"/>
        </w:rPr>
        <w:t xml:space="preserve"> Corporation kuruluşları da dâhil olmak üzere bilgi teknolojileri sektöründe faaliyet gösteren birçok şirkette görev yapmış ve bu kuruluşlarda çeşitli mühendislik ve satış pozisyonlarında bulunmuştur. 2002 ile 2005 yılları arasında Hacı Ömer Sabancı Holding </w:t>
      </w:r>
      <w:proofErr w:type="spellStart"/>
      <w:r w:rsidRPr="00187F15">
        <w:rPr>
          <w:rFonts w:ascii="Times New Roman" w:hAnsi="Times New Roman"/>
          <w:sz w:val="24"/>
          <w:szCs w:val="24"/>
        </w:rPr>
        <w:t>A.Ş.'de</w:t>
      </w:r>
      <w:proofErr w:type="spellEnd"/>
      <w:r w:rsidRPr="00187F15">
        <w:rPr>
          <w:rFonts w:ascii="Times New Roman" w:hAnsi="Times New Roman"/>
          <w:sz w:val="24"/>
          <w:szCs w:val="24"/>
        </w:rPr>
        <w:t xml:space="preserve"> Bilgi Teknolojileri ve Telekomünikasyon Endüstrileri Yöneticisi olarak görev yaptığı süre içinde Turk.Net, </w:t>
      </w:r>
      <w:proofErr w:type="spellStart"/>
      <w:r w:rsidRPr="00187F15">
        <w:rPr>
          <w:rFonts w:ascii="Times New Roman" w:hAnsi="Times New Roman"/>
          <w:sz w:val="24"/>
          <w:szCs w:val="24"/>
        </w:rPr>
        <w:t>Akinternet</w:t>
      </w:r>
      <w:proofErr w:type="spellEnd"/>
      <w:r w:rsidRPr="00187F15">
        <w:rPr>
          <w:rFonts w:ascii="Times New Roman" w:hAnsi="Times New Roman"/>
          <w:sz w:val="24"/>
          <w:szCs w:val="24"/>
        </w:rPr>
        <w:t xml:space="preserve">, </w:t>
      </w:r>
      <w:proofErr w:type="spellStart"/>
      <w:r w:rsidRPr="00187F15">
        <w:rPr>
          <w:rFonts w:ascii="Times New Roman" w:hAnsi="Times New Roman"/>
          <w:sz w:val="24"/>
          <w:szCs w:val="24"/>
        </w:rPr>
        <w:t>IBimSA</w:t>
      </w:r>
      <w:proofErr w:type="spellEnd"/>
      <w:r w:rsidRPr="00187F15">
        <w:rPr>
          <w:rFonts w:ascii="Times New Roman" w:hAnsi="Times New Roman"/>
          <w:sz w:val="24"/>
          <w:szCs w:val="24"/>
        </w:rPr>
        <w:t xml:space="preserve"> ve Sabancı Telekom gibi grup şirketlerinde Genel Müdür, Genel Müdür Yardımcısı ve Yönetim Kurulu İcracı Üyesi gibi görevlerde bulunmuştur. Çağatay ÖZDOĞRU, Haziran 2005'te İcra Komitesi Üyesi olarak Esas Holding </w:t>
      </w:r>
      <w:proofErr w:type="spellStart"/>
      <w:r w:rsidRPr="00187F15">
        <w:rPr>
          <w:rFonts w:ascii="Times New Roman" w:hAnsi="Times New Roman"/>
          <w:sz w:val="24"/>
          <w:szCs w:val="24"/>
        </w:rPr>
        <w:t>A.Ş.'ye</w:t>
      </w:r>
      <w:proofErr w:type="spellEnd"/>
      <w:r w:rsidRPr="00187F15">
        <w:rPr>
          <w:rFonts w:ascii="Times New Roman" w:hAnsi="Times New Roman"/>
          <w:sz w:val="24"/>
          <w:szCs w:val="24"/>
        </w:rPr>
        <w:t xml:space="preserve"> geçmiştir. </w:t>
      </w:r>
    </w:p>
    <w:p w:rsidR="0064487C" w:rsidRPr="00187F15" w:rsidRDefault="00547AA0" w:rsidP="00F20EE7">
      <w:pPr>
        <w:ind w:firstLine="720"/>
        <w:jc w:val="both"/>
        <w:rPr>
          <w:rFonts w:ascii="Times New Roman" w:hAnsi="Times New Roman"/>
          <w:sz w:val="24"/>
          <w:szCs w:val="24"/>
        </w:rPr>
      </w:pPr>
      <w:r w:rsidRPr="00187F15">
        <w:rPr>
          <w:rFonts w:ascii="Times New Roman" w:hAnsi="Times New Roman"/>
          <w:sz w:val="24"/>
          <w:szCs w:val="24"/>
        </w:rPr>
        <w:t xml:space="preserve">Çağatay ÖZDOĞRU, hâlihazırda Esas Holding A.Ş. Genel Müdürü ve çeşitli Esas Holding A.Ş. grup şirketlerinde Yönetim Kurulu Üyesi olarak görev yapmaktadır. </w:t>
      </w:r>
    </w:p>
    <w:p w:rsidR="00547AA0" w:rsidRPr="00187F15" w:rsidRDefault="00547AA0" w:rsidP="00F20EE7">
      <w:pPr>
        <w:ind w:firstLine="720"/>
        <w:jc w:val="both"/>
        <w:rPr>
          <w:rFonts w:ascii="Times New Roman" w:hAnsi="Times New Roman"/>
          <w:sz w:val="24"/>
          <w:szCs w:val="24"/>
        </w:rPr>
      </w:pPr>
      <w:r w:rsidRPr="00187F15">
        <w:rPr>
          <w:rFonts w:ascii="Times New Roman" w:hAnsi="Times New Roman"/>
          <w:sz w:val="24"/>
          <w:szCs w:val="24"/>
        </w:rPr>
        <w:t>Çağatay ÖZDOĞRU, George Washington Üniversitesi'nden Telekomünikasyon dalında Yüksek Lisans Derecesi ve İstanbul Teknik Üniversitesi'nden Elektronik ve Telekomünikasyon dalında lisans derecesi almıştır.</w:t>
      </w:r>
    </w:p>
    <w:p w:rsidR="00337194" w:rsidRPr="00187F15" w:rsidRDefault="00337194" w:rsidP="0064487C">
      <w:pPr>
        <w:ind w:firstLine="720"/>
        <w:rPr>
          <w:rFonts w:ascii="Times New Roman" w:hAnsi="Times New Roman"/>
          <w:sz w:val="24"/>
          <w:szCs w:val="24"/>
        </w:rPr>
      </w:pPr>
    </w:p>
    <w:p w:rsidR="00547AA0" w:rsidRPr="00187F15" w:rsidRDefault="00547AA0" w:rsidP="00460AD4">
      <w:pPr>
        <w:pStyle w:val="ListeParagraf"/>
        <w:numPr>
          <w:ilvl w:val="2"/>
          <w:numId w:val="1"/>
        </w:numPr>
        <w:spacing w:line="360" w:lineRule="auto"/>
        <w:rPr>
          <w:rFonts w:ascii="Times New Roman" w:hAnsi="Times New Roman"/>
          <w:b/>
          <w:sz w:val="24"/>
          <w:szCs w:val="24"/>
        </w:rPr>
      </w:pPr>
      <w:r w:rsidRPr="00187F15">
        <w:rPr>
          <w:rFonts w:ascii="Times New Roman" w:hAnsi="Times New Roman"/>
          <w:b/>
          <w:sz w:val="24"/>
          <w:szCs w:val="24"/>
        </w:rPr>
        <w:t xml:space="preserve">2018 Yılında Şirket Dışında Üstlenilen Görevler </w:t>
      </w:r>
      <w:r w:rsidRPr="00187F15">
        <w:rPr>
          <w:rFonts w:ascii="Times New Roman" w:hAnsi="Times New Roman"/>
          <w:b/>
          <w:sz w:val="24"/>
          <w:szCs w:val="24"/>
        </w:rPr>
        <w:tab/>
      </w:r>
    </w:p>
    <w:p w:rsidR="00547AA0" w:rsidRPr="00187F15" w:rsidRDefault="00547AA0" w:rsidP="00547AA0">
      <w:pPr>
        <w:rPr>
          <w:rFonts w:ascii="Times New Roman" w:hAnsi="Times New Roman"/>
          <w:sz w:val="24"/>
          <w:szCs w:val="24"/>
        </w:rPr>
      </w:pPr>
      <w:r w:rsidRPr="00187F15">
        <w:rPr>
          <w:rFonts w:ascii="Times New Roman" w:hAnsi="Times New Roman"/>
          <w:b/>
          <w:bCs/>
          <w:sz w:val="24"/>
          <w:szCs w:val="24"/>
        </w:rPr>
        <w:lastRenderedPageBreak/>
        <w:t xml:space="preserve">1. </w:t>
      </w:r>
      <w:r w:rsidRPr="00187F15">
        <w:rPr>
          <w:rFonts w:ascii="Times New Roman" w:hAnsi="Times New Roman"/>
          <w:sz w:val="24"/>
          <w:szCs w:val="24"/>
        </w:rPr>
        <w:t xml:space="preserve">Esas Holding A.Ş. (Grup Şirketi) </w:t>
      </w:r>
      <w:r w:rsidRPr="00187F15">
        <w:rPr>
          <w:rFonts w:ascii="Times New Roman" w:hAnsi="Times New Roman"/>
          <w:sz w:val="24"/>
          <w:szCs w:val="24"/>
        </w:rPr>
        <w:tab/>
      </w:r>
      <w:r w:rsidRPr="00187F15">
        <w:rPr>
          <w:rFonts w:ascii="Times New Roman" w:hAnsi="Times New Roman"/>
          <w:sz w:val="24"/>
          <w:szCs w:val="24"/>
        </w:rPr>
        <w:tab/>
      </w:r>
      <w:r w:rsidRPr="00187F15">
        <w:rPr>
          <w:rFonts w:ascii="Times New Roman" w:hAnsi="Times New Roman"/>
          <w:sz w:val="24"/>
          <w:szCs w:val="24"/>
        </w:rPr>
        <w:tab/>
      </w:r>
      <w:r w:rsidRPr="00187F15">
        <w:rPr>
          <w:rFonts w:ascii="Times New Roman" w:hAnsi="Times New Roman"/>
          <w:sz w:val="24"/>
          <w:szCs w:val="24"/>
        </w:rPr>
        <w:tab/>
      </w:r>
      <w:r w:rsidRPr="00187F15">
        <w:rPr>
          <w:rFonts w:ascii="Times New Roman" w:hAnsi="Times New Roman"/>
          <w:sz w:val="24"/>
          <w:szCs w:val="24"/>
        </w:rPr>
        <w:tab/>
        <w:t xml:space="preserve">Yönetim Kurulu Üyesi &amp; Genel Müdür </w:t>
      </w:r>
    </w:p>
    <w:p w:rsidR="00547AA0" w:rsidRPr="00187F15" w:rsidRDefault="00547AA0" w:rsidP="00547AA0">
      <w:pPr>
        <w:rPr>
          <w:rFonts w:ascii="Times New Roman" w:hAnsi="Times New Roman"/>
          <w:sz w:val="24"/>
          <w:szCs w:val="24"/>
        </w:rPr>
      </w:pPr>
      <w:r w:rsidRPr="00187F15">
        <w:rPr>
          <w:rFonts w:ascii="Times New Roman" w:hAnsi="Times New Roman"/>
          <w:b/>
          <w:bCs/>
          <w:sz w:val="24"/>
          <w:szCs w:val="24"/>
        </w:rPr>
        <w:t xml:space="preserve">2. </w:t>
      </w:r>
      <w:r w:rsidRPr="00187F15">
        <w:rPr>
          <w:rFonts w:ascii="Times New Roman" w:hAnsi="Times New Roman"/>
          <w:sz w:val="24"/>
          <w:szCs w:val="24"/>
        </w:rPr>
        <w:t xml:space="preserve">Mars Sportif Tesisler İşletmeciliği A.Ş. (Grup Şirketi) </w:t>
      </w:r>
      <w:r w:rsidRPr="00187F15">
        <w:rPr>
          <w:rFonts w:ascii="Times New Roman" w:hAnsi="Times New Roman"/>
          <w:sz w:val="24"/>
          <w:szCs w:val="24"/>
        </w:rPr>
        <w:tab/>
      </w:r>
      <w:r w:rsidRPr="00187F15">
        <w:rPr>
          <w:rFonts w:ascii="Times New Roman" w:hAnsi="Times New Roman"/>
          <w:sz w:val="24"/>
          <w:szCs w:val="24"/>
        </w:rPr>
        <w:tab/>
        <w:t xml:space="preserve">Yönetim Kurulu Üyesi </w:t>
      </w:r>
      <w:r w:rsidRPr="00187F15">
        <w:rPr>
          <w:rFonts w:ascii="Times New Roman" w:hAnsi="Times New Roman"/>
          <w:sz w:val="24"/>
          <w:szCs w:val="24"/>
        </w:rPr>
        <w:tab/>
      </w:r>
    </w:p>
    <w:p w:rsidR="00547AA0" w:rsidRPr="00187F15" w:rsidRDefault="00547AA0" w:rsidP="00547AA0">
      <w:pPr>
        <w:rPr>
          <w:rFonts w:ascii="Times New Roman" w:hAnsi="Times New Roman"/>
          <w:sz w:val="24"/>
          <w:szCs w:val="24"/>
        </w:rPr>
      </w:pPr>
      <w:r w:rsidRPr="00187F15">
        <w:rPr>
          <w:rFonts w:ascii="Times New Roman" w:hAnsi="Times New Roman"/>
          <w:b/>
          <w:bCs/>
          <w:sz w:val="24"/>
          <w:szCs w:val="24"/>
        </w:rPr>
        <w:t xml:space="preserve">3. </w:t>
      </w:r>
      <w:r w:rsidRPr="00187F15">
        <w:rPr>
          <w:rFonts w:ascii="Times New Roman" w:hAnsi="Times New Roman"/>
          <w:sz w:val="24"/>
          <w:szCs w:val="24"/>
        </w:rPr>
        <w:t xml:space="preserve">Mars Spor Kulübü ve Tesisleri İş. A.Ş. (Grup Şirketi) </w:t>
      </w:r>
      <w:r w:rsidRPr="00187F15">
        <w:rPr>
          <w:rFonts w:ascii="Times New Roman" w:hAnsi="Times New Roman"/>
          <w:sz w:val="24"/>
          <w:szCs w:val="24"/>
        </w:rPr>
        <w:tab/>
      </w:r>
      <w:r w:rsidRPr="00187F15">
        <w:rPr>
          <w:rFonts w:ascii="Times New Roman" w:hAnsi="Times New Roman"/>
          <w:sz w:val="24"/>
          <w:szCs w:val="24"/>
        </w:rPr>
        <w:tab/>
        <w:t xml:space="preserve">Yönetim Kurulu Üyesi </w:t>
      </w:r>
      <w:r w:rsidRPr="00187F15">
        <w:rPr>
          <w:rFonts w:ascii="Times New Roman" w:hAnsi="Times New Roman"/>
          <w:sz w:val="24"/>
          <w:szCs w:val="24"/>
        </w:rPr>
        <w:tab/>
      </w:r>
    </w:p>
    <w:p w:rsidR="00547AA0" w:rsidRPr="00187F15" w:rsidRDefault="00547AA0" w:rsidP="00547AA0">
      <w:pPr>
        <w:rPr>
          <w:rFonts w:ascii="Times New Roman" w:hAnsi="Times New Roman"/>
          <w:sz w:val="24"/>
          <w:szCs w:val="24"/>
        </w:rPr>
      </w:pPr>
      <w:r w:rsidRPr="00187F15">
        <w:rPr>
          <w:rFonts w:ascii="Times New Roman" w:hAnsi="Times New Roman"/>
          <w:b/>
          <w:bCs/>
          <w:sz w:val="24"/>
          <w:szCs w:val="24"/>
        </w:rPr>
        <w:t xml:space="preserve">4. </w:t>
      </w:r>
      <w:r w:rsidRPr="00187F15">
        <w:rPr>
          <w:rFonts w:ascii="Times New Roman" w:hAnsi="Times New Roman"/>
          <w:sz w:val="24"/>
          <w:szCs w:val="24"/>
        </w:rPr>
        <w:t xml:space="preserve">Ayakkabı Dünyası </w:t>
      </w:r>
      <w:proofErr w:type="spellStart"/>
      <w:r w:rsidRPr="00187F15">
        <w:rPr>
          <w:rFonts w:ascii="Times New Roman" w:hAnsi="Times New Roman"/>
          <w:sz w:val="24"/>
          <w:szCs w:val="24"/>
        </w:rPr>
        <w:t>Kun</w:t>
      </w:r>
      <w:proofErr w:type="spellEnd"/>
      <w:r w:rsidRPr="00187F15">
        <w:rPr>
          <w:rFonts w:ascii="Times New Roman" w:hAnsi="Times New Roman"/>
          <w:sz w:val="24"/>
          <w:szCs w:val="24"/>
        </w:rPr>
        <w:t xml:space="preserve">. San. ve Tic. A.Ş. (Grup Şirketi) </w:t>
      </w:r>
      <w:r w:rsidRPr="00187F15">
        <w:rPr>
          <w:rFonts w:ascii="Times New Roman" w:hAnsi="Times New Roman"/>
          <w:sz w:val="24"/>
          <w:szCs w:val="24"/>
        </w:rPr>
        <w:tab/>
      </w:r>
      <w:r w:rsidRPr="00187F15">
        <w:rPr>
          <w:rFonts w:ascii="Times New Roman" w:hAnsi="Times New Roman"/>
          <w:sz w:val="24"/>
          <w:szCs w:val="24"/>
        </w:rPr>
        <w:tab/>
        <w:t xml:space="preserve">Yönetim Kurulu Üyesi </w:t>
      </w:r>
      <w:r w:rsidRPr="00187F15">
        <w:rPr>
          <w:rFonts w:ascii="Times New Roman" w:hAnsi="Times New Roman"/>
          <w:sz w:val="24"/>
          <w:szCs w:val="24"/>
        </w:rPr>
        <w:tab/>
      </w:r>
    </w:p>
    <w:p w:rsidR="00547AA0" w:rsidRPr="00187F15" w:rsidRDefault="00547AA0" w:rsidP="00547AA0">
      <w:pPr>
        <w:rPr>
          <w:rFonts w:ascii="Times New Roman" w:hAnsi="Times New Roman"/>
          <w:sz w:val="24"/>
          <w:szCs w:val="24"/>
        </w:rPr>
      </w:pPr>
      <w:r w:rsidRPr="00187F15">
        <w:rPr>
          <w:rFonts w:ascii="Times New Roman" w:hAnsi="Times New Roman"/>
          <w:b/>
          <w:bCs/>
          <w:sz w:val="24"/>
          <w:szCs w:val="24"/>
        </w:rPr>
        <w:t xml:space="preserve">5. </w:t>
      </w:r>
      <w:r w:rsidRPr="00187F15">
        <w:rPr>
          <w:rFonts w:ascii="Times New Roman" w:hAnsi="Times New Roman"/>
          <w:sz w:val="24"/>
          <w:szCs w:val="24"/>
        </w:rPr>
        <w:t xml:space="preserve">Esas Hava Taşımacılık Tur. ve Tic. A.Ş. (Grup Şirketi) </w:t>
      </w:r>
      <w:r w:rsidRPr="00187F15">
        <w:rPr>
          <w:rFonts w:ascii="Times New Roman" w:hAnsi="Times New Roman"/>
          <w:sz w:val="24"/>
          <w:szCs w:val="24"/>
        </w:rPr>
        <w:tab/>
      </w:r>
      <w:r w:rsidRPr="00187F15">
        <w:rPr>
          <w:rFonts w:ascii="Times New Roman" w:hAnsi="Times New Roman"/>
          <w:sz w:val="24"/>
          <w:szCs w:val="24"/>
        </w:rPr>
        <w:tab/>
        <w:t xml:space="preserve">Yönetim Kurulu Başkanı </w:t>
      </w:r>
      <w:r w:rsidRPr="00187F15">
        <w:rPr>
          <w:rFonts w:ascii="Times New Roman" w:hAnsi="Times New Roman"/>
          <w:sz w:val="24"/>
          <w:szCs w:val="24"/>
        </w:rPr>
        <w:tab/>
      </w:r>
    </w:p>
    <w:p w:rsidR="00547AA0" w:rsidRPr="00187F15" w:rsidRDefault="00547AA0" w:rsidP="00547AA0">
      <w:pPr>
        <w:rPr>
          <w:rFonts w:ascii="Times New Roman" w:hAnsi="Times New Roman"/>
          <w:sz w:val="24"/>
          <w:szCs w:val="24"/>
        </w:rPr>
      </w:pPr>
      <w:r w:rsidRPr="00187F15">
        <w:rPr>
          <w:rFonts w:ascii="Times New Roman" w:hAnsi="Times New Roman"/>
          <w:b/>
          <w:bCs/>
          <w:sz w:val="24"/>
          <w:szCs w:val="24"/>
        </w:rPr>
        <w:t xml:space="preserve">6. </w:t>
      </w:r>
      <w:r w:rsidRPr="00187F15">
        <w:rPr>
          <w:rFonts w:ascii="Times New Roman" w:hAnsi="Times New Roman"/>
          <w:sz w:val="24"/>
          <w:szCs w:val="24"/>
        </w:rPr>
        <w:t xml:space="preserve">Kiraz 1 Gayrimenkul ve Yat. Dan. A.Ş. (Grup Şirketi) </w:t>
      </w:r>
      <w:r w:rsidRPr="00187F15">
        <w:rPr>
          <w:rFonts w:ascii="Times New Roman" w:hAnsi="Times New Roman"/>
          <w:sz w:val="24"/>
          <w:szCs w:val="24"/>
        </w:rPr>
        <w:tab/>
      </w:r>
      <w:r w:rsidRPr="00187F15">
        <w:rPr>
          <w:rFonts w:ascii="Times New Roman" w:hAnsi="Times New Roman"/>
          <w:sz w:val="24"/>
          <w:szCs w:val="24"/>
        </w:rPr>
        <w:tab/>
        <w:t xml:space="preserve">Yönetim Kurulu Üyesi </w:t>
      </w:r>
      <w:r w:rsidRPr="00187F15">
        <w:rPr>
          <w:rFonts w:ascii="Times New Roman" w:hAnsi="Times New Roman"/>
          <w:sz w:val="24"/>
          <w:szCs w:val="24"/>
        </w:rPr>
        <w:tab/>
      </w:r>
    </w:p>
    <w:p w:rsidR="00547AA0" w:rsidRPr="00187F15" w:rsidRDefault="00547AA0" w:rsidP="00547AA0">
      <w:pPr>
        <w:rPr>
          <w:rFonts w:ascii="Times New Roman" w:hAnsi="Times New Roman"/>
          <w:sz w:val="24"/>
          <w:szCs w:val="24"/>
        </w:rPr>
      </w:pPr>
      <w:r w:rsidRPr="00187F15">
        <w:rPr>
          <w:rFonts w:ascii="Times New Roman" w:hAnsi="Times New Roman"/>
          <w:b/>
          <w:bCs/>
          <w:sz w:val="24"/>
          <w:szCs w:val="24"/>
        </w:rPr>
        <w:t xml:space="preserve">7. </w:t>
      </w:r>
      <w:r w:rsidRPr="00187F15">
        <w:rPr>
          <w:rFonts w:ascii="Times New Roman" w:hAnsi="Times New Roman"/>
          <w:sz w:val="24"/>
          <w:szCs w:val="24"/>
        </w:rPr>
        <w:t xml:space="preserve">Kauçuk Yiyecek İçecek </w:t>
      </w:r>
      <w:proofErr w:type="spellStart"/>
      <w:r w:rsidRPr="00187F15">
        <w:rPr>
          <w:rFonts w:ascii="Times New Roman" w:hAnsi="Times New Roman"/>
          <w:sz w:val="24"/>
          <w:szCs w:val="24"/>
        </w:rPr>
        <w:t>Hizm</w:t>
      </w:r>
      <w:proofErr w:type="spellEnd"/>
      <w:r w:rsidRPr="00187F15">
        <w:rPr>
          <w:rFonts w:ascii="Times New Roman" w:hAnsi="Times New Roman"/>
          <w:sz w:val="24"/>
          <w:szCs w:val="24"/>
        </w:rPr>
        <w:t xml:space="preserve">. Tic. A.Ş. </w:t>
      </w:r>
      <w:r w:rsidRPr="00187F15">
        <w:rPr>
          <w:rFonts w:ascii="Times New Roman" w:hAnsi="Times New Roman"/>
          <w:sz w:val="24"/>
          <w:szCs w:val="24"/>
        </w:rPr>
        <w:tab/>
      </w:r>
      <w:r w:rsidRPr="00187F15">
        <w:rPr>
          <w:rFonts w:ascii="Times New Roman" w:hAnsi="Times New Roman"/>
          <w:sz w:val="24"/>
          <w:szCs w:val="24"/>
        </w:rPr>
        <w:tab/>
      </w:r>
      <w:r w:rsidRPr="00187F15">
        <w:rPr>
          <w:rFonts w:ascii="Times New Roman" w:hAnsi="Times New Roman"/>
          <w:sz w:val="24"/>
          <w:szCs w:val="24"/>
        </w:rPr>
        <w:tab/>
      </w:r>
      <w:r w:rsidRPr="00187F15">
        <w:rPr>
          <w:rFonts w:ascii="Times New Roman" w:hAnsi="Times New Roman"/>
          <w:sz w:val="24"/>
          <w:szCs w:val="24"/>
        </w:rPr>
        <w:tab/>
        <w:t xml:space="preserve">Yönetim Kurulu Üyesi </w:t>
      </w:r>
      <w:r w:rsidRPr="00187F15">
        <w:rPr>
          <w:rFonts w:ascii="Times New Roman" w:hAnsi="Times New Roman"/>
          <w:sz w:val="24"/>
          <w:szCs w:val="24"/>
        </w:rPr>
        <w:tab/>
      </w:r>
    </w:p>
    <w:p w:rsidR="00547AA0" w:rsidRPr="00187F15" w:rsidRDefault="00547AA0" w:rsidP="00547AA0">
      <w:pPr>
        <w:rPr>
          <w:rFonts w:ascii="Times New Roman" w:hAnsi="Times New Roman"/>
          <w:sz w:val="24"/>
          <w:szCs w:val="24"/>
        </w:rPr>
      </w:pPr>
      <w:r w:rsidRPr="00187F15">
        <w:rPr>
          <w:rFonts w:ascii="Times New Roman" w:hAnsi="Times New Roman"/>
          <w:b/>
          <w:bCs/>
          <w:sz w:val="24"/>
          <w:szCs w:val="24"/>
        </w:rPr>
        <w:t xml:space="preserve">8. </w:t>
      </w:r>
      <w:proofErr w:type="spellStart"/>
      <w:r w:rsidRPr="00187F15">
        <w:rPr>
          <w:rFonts w:ascii="Times New Roman" w:hAnsi="Times New Roman"/>
          <w:sz w:val="24"/>
          <w:szCs w:val="24"/>
        </w:rPr>
        <w:t>Denkar</w:t>
      </w:r>
      <w:proofErr w:type="spellEnd"/>
      <w:r w:rsidRPr="00187F15">
        <w:rPr>
          <w:rFonts w:ascii="Times New Roman" w:hAnsi="Times New Roman"/>
          <w:sz w:val="24"/>
          <w:szCs w:val="24"/>
        </w:rPr>
        <w:t xml:space="preserve"> Denizcilik A.Ş. (Grup Şirketi) </w:t>
      </w:r>
      <w:r w:rsidRPr="00187F15">
        <w:rPr>
          <w:rFonts w:ascii="Times New Roman" w:hAnsi="Times New Roman"/>
          <w:sz w:val="24"/>
          <w:szCs w:val="24"/>
        </w:rPr>
        <w:tab/>
      </w:r>
      <w:r w:rsidRPr="00187F15">
        <w:rPr>
          <w:rFonts w:ascii="Times New Roman" w:hAnsi="Times New Roman"/>
          <w:sz w:val="24"/>
          <w:szCs w:val="24"/>
        </w:rPr>
        <w:tab/>
      </w:r>
      <w:r w:rsidRPr="00187F15">
        <w:rPr>
          <w:rFonts w:ascii="Times New Roman" w:hAnsi="Times New Roman"/>
          <w:sz w:val="24"/>
          <w:szCs w:val="24"/>
        </w:rPr>
        <w:tab/>
      </w:r>
      <w:r w:rsidRPr="00187F15">
        <w:rPr>
          <w:rFonts w:ascii="Times New Roman" w:hAnsi="Times New Roman"/>
          <w:sz w:val="24"/>
          <w:szCs w:val="24"/>
        </w:rPr>
        <w:tab/>
        <w:t xml:space="preserve">Yönetim Kurulu Üyesi </w:t>
      </w:r>
      <w:r w:rsidRPr="00187F15">
        <w:rPr>
          <w:rFonts w:ascii="Times New Roman" w:hAnsi="Times New Roman"/>
          <w:sz w:val="24"/>
          <w:szCs w:val="24"/>
        </w:rPr>
        <w:tab/>
      </w:r>
    </w:p>
    <w:p w:rsidR="00547AA0" w:rsidRPr="00187F15" w:rsidRDefault="00547AA0" w:rsidP="00547AA0">
      <w:pPr>
        <w:rPr>
          <w:rFonts w:ascii="Times New Roman" w:hAnsi="Times New Roman"/>
          <w:sz w:val="24"/>
          <w:szCs w:val="24"/>
        </w:rPr>
      </w:pPr>
      <w:r w:rsidRPr="00187F15">
        <w:rPr>
          <w:rFonts w:ascii="Times New Roman" w:hAnsi="Times New Roman"/>
          <w:b/>
          <w:bCs/>
          <w:sz w:val="24"/>
          <w:szCs w:val="24"/>
        </w:rPr>
        <w:t xml:space="preserve">9. </w:t>
      </w:r>
      <w:proofErr w:type="spellStart"/>
      <w:r w:rsidRPr="00187F15">
        <w:rPr>
          <w:rFonts w:ascii="Times New Roman" w:hAnsi="Times New Roman"/>
          <w:sz w:val="24"/>
          <w:szCs w:val="24"/>
        </w:rPr>
        <w:t>Multimarka</w:t>
      </w:r>
      <w:proofErr w:type="spellEnd"/>
      <w:r w:rsidRPr="00187F15">
        <w:rPr>
          <w:rFonts w:ascii="Times New Roman" w:hAnsi="Times New Roman"/>
          <w:sz w:val="24"/>
          <w:szCs w:val="24"/>
        </w:rPr>
        <w:t xml:space="preserve"> Ayakkabıcılık San. ve Tic. A.Ş. (Grup Şirketi) </w:t>
      </w:r>
      <w:r w:rsidRPr="00187F15">
        <w:rPr>
          <w:rFonts w:ascii="Times New Roman" w:hAnsi="Times New Roman"/>
          <w:sz w:val="24"/>
          <w:szCs w:val="24"/>
        </w:rPr>
        <w:tab/>
      </w:r>
      <w:r w:rsidRPr="00187F15">
        <w:rPr>
          <w:rFonts w:ascii="Times New Roman" w:hAnsi="Times New Roman"/>
          <w:sz w:val="24"/>
          <w:szCs w:val="24"/>
        </w:rPr>
        <w:tab/>
        <w:t xml:space="preserve">Yön. Kur. Başkan Vekili </w:t>
      </w:r>
      <w:r w:rsidRPr="00187F15">
        <w:rPr>
          <w:rFonts w:ascii="Times New Roman" w:hAnsi="Times New Roman"/>
          <w:sz w:val="24"/>
          <w:szCs w:val="24"/>
        </w:rPr>
        <w:tab/>
      </w:r>
    </w:p>
    <w:p w:rsidR="00547AA0" w:rsidRPr="00187F15" w:rsidRDefault="00547AA0" w:rsidP="00547AA0">
      <w:pPr>
        <w:rPr>
          <w:rFonts w:ascii="Times New Roman" w:hAnsi="Times New Roman"/>
          <w:sz w:val="24"/>
          <w:szCs w:val="24"/>
        </w:rPr>
      </w:pPr>
      <w:r w:rsidRPr="00187F15">
        <w:rPr>
          <w:rFonts w:ascii="Times New Roman" w:hAnsi="Times New Roman"/>
          <w:b/>
          <w:bCs/>
          <w:sz w:val="24"/>
          <w:szCs w:val="24"/>
        </w:rPr>
        <w:t xml:space="preserve">10. </w:t>
      </w:r>
      <w:proofErr w:type="spellStart"/>
      <w:r w:rsidRPr="00187F15">
        <w:rPr>
          <w:rFonts w:ascii="Times New Roman" w:hAnsi="Times New Roman"/>
          <w:sz w:val="24"/>
          <w:szCs w:val="24"/>
        </w:rPr>
        <w:t>Korozo</w:t>
      </w:r>
      <w:proofErr w:type="spellEnd"/>
      <w:r w:rsidRPr="00187F15">
        <w:rPr>
          <w:rFonts w:ascii="Times New Roman" w:hAnsi="Times New Roman"/>
          <w:sz w:val="24"/>
          <w:szCs w:val="24"/>
        </w:rPr>
        <w:t xml:space="preserve"> Ambalaj San. Tic. A.Ş. (Grup Şirketi) </w:t>
      </w:r>
      <w:r w:rsidRPr="00187F15">
        <w:rPr>
          <w:rFonts w:ascii="Times New Roman" w:hAnsi="Times New Roman"/>
          <w:sz w:val="24"/>
          <w:szCs w:val="24"/>
        </w:rPr>
        <w:tab/>
      </w:r>
      <w:r w:rsidRPr="00187F15">
        <w:rPr>
          <w:rFonts w:ascii="Times New Roman" w:hAnsi="Times New Roman"/>
          <w:sz w:val="24"/>
          <w:szCs w:val="24"/>
        </w:rPr>
        <w:tab/>
      </w:r>
      <w:r w:rsidRPr="00187F15">
        <w:rPr>
          <w:rFonts w:ascii="Times New Roman" w:hAnsi="Times New Roman"/>
          <w:sz w:val="24"/>
          <w:szCs w:val="24"/>
        </w:rPr>
        <w:tab/>
        <w:t xml:space="preserve">Yönetim Kurulu Üyesi </w:t>
      </w:r>
      <w:r w:rsidRPr="00187F15">
        <w:rPr>
          <w:rFonts w:ascii="Times New Roman" w:hAnsi="Times New Roman"/>
          <w:sz w:val="24"/>
          <w:szCs w:val="24"/>
        </w:rPr>
        <w:tab/>
      </w:r>
    </w:p>
    <w:p w:rsidR="00547AA0" w:rsidRPr="00187F15" w:rsidRDefault="00547AA0" w:rsidP="00547AA0">
      <w:pPr>
        <w:rPr>
          <w:rFonts w:ascii="Times New Roman" w:hAnsi="Times New Roman"/>
          <w:sz w:val="24"/>
          <w:szCs w:val="24"/>
        </w:rPr>
      </w:pPr>
      <w:r w:rsidRPr="00187F15">
        <w:rPr>
          <w:rFonts w:ascii="Times New Roman" w:hAnsi="Times New Roman"/>
          <w:b/>
          <w:bCs/>
          <w:sz w:val="24"/>
          <w:szCs w:val="24"/>
        </w:rPr>
        <w:t xml:space="preserve">11. </w:t>
      </w:r>
      <w:r w:rsidRPr="00187F15">
        <w:rPr>
          <w:rFonts w:ascii="Times New Roman" w:hAnsi="Times New Roman"/>
          <w:sz w:val="24"/>
          <w:szCs w:val="24"/>
        </w:rPr>
        <w:t xml:space="preserve">Sigortam Net İTÜ Basket </w:t>
      </w:r>
      <w:r w:rsidRPr="00187F15">
        <w:rPr>
          <w:rFonts w:ascii="Times New Roman" w:hAnsi="Times New Roman"/>
          <w:sz w:val="24"/>
          <w:szCs w:val="24"/>
        </w:rPr>
        <w:tab/>
      </w:r>
      <w:r w:rsidRPr="00187F15">
        <w:rPr>
          <w:rFonts w:ascii="Times New Roman" w:hAnsi="Times New Roman"/>
          <w:sz w:val="24"/>
          <w:szCs w:val="24"/>
        </w:rPr>
        <w:tab/>
      </w:r>
      <w:r w:rsidRPr="00187F15">
        <w:rPr>
          <w:rFonts w:ascii="Times New Roman" w:hAnsi="Times New Roman"/>
          <w:sz w:val="24"/>
          <w:szCs w:val="24"/>
        </w:rPr>
        <w:tab/>
      </w:r>
      <w:r w:rsidRPr="00187F15">
        <w:rPr>
          <w:rFonts w:ascii="Times New Roman" w:hAnsi="Times New Roman"/>
          <w:sz w:val="24"/>
          <w:szCs w:val="24"/>
        </w:rPr>
        <w:tab/>
      </w:r>
      <w:r w:rsidRPr="00187F15">
        <w:rPr>
          <w:rFonts w:ascii="Times New Roman" w:hAnsi="Times New Roman"/>
          <w:sz w:val="24"/>
          <w:szCs w:val="24"/>
        </w:rPr>
        <w:tab/>
      </w:r>
      <w:r w:rsidRPr="00187F15">
        <w:rPr>
          <w:rFonts w:ascii="Times New Roman" w:hAnsi="Times New Roman"/>
          <w:sz w:val="24"/>
          <w:szCs w:val="24"/>
        </w:rPr>
        <w:tab/>
        <w:t xml:space="preserve">Yönetim Kurulu Başkanı </w:t>
      </w:r>
      <w:r w:rsidRPr="00187F15">
        <w:rPr>
          <w:rFonts w:ascii="Times New Roman" w:hAnsi="Times New Roman"/>
          <w:sz w:val="24"/>
          <w:szCs w:val="24"/>
        </w:rPr>
        <w:tab/>
      </w:r>
    </w:p>
    <w:p w:rsidR="00547AA0" w:rsidRPr="00187F15" w:rsidRDefault="00547AA0" w:rsidP="00547AA0">
      <w:pPr>
        <w:rPr>
          <w:rFonts w:ascii="Times New Roman" w:hAnsi="Times New Roman"/>
          <w:sz w:val="24"/>
          <w:szCs w:val="24"/>
        </w:rPr>
      </w:pPr>
    </w:p>
    <w:p w:rsidR="00547AA0" w:rsidRPr="00187F15" w:rsidRDefault="00547AA0" w:rsidP="00547AA0">
      <w:pPr>
        <w:rPr>
          <w:rFonts w:ascii="Times New Roman" w:hAnsi="Times New Roman"/>
          <w:sz w:val="24"/>
          <w:szCs w:val="24"/>
        </w:rPr>
      </w:pPr>
    </w:p>
    <w:p w:rsidR="00547AA0" w:rsidRPr="00187F15" w:rsidRDefault="00547AA0" w:rsidP="00460AD4">
      <w:pPr>
        <w:pStyle w:val="ListeParagraf"/>
        <w:numPr>
          <w:ilvl w:val="1"/>
          <w:numId w:val="1"/>
        </w:numPr>
        <w:spacing w:line="360" w:lineRule="auto"/>
        <w:rPr>
          <w:rFonts w:ascii="Times New Roman" w:hAnsi="Times New Roman"/>
          <w:b/>
          <w:sz w:val="24"/>
          <w:szCs w:val="24"/>
        </w:rPr>
      </w:pPr>
      <w:bookmarkStart w:id="3" w:name="_Toc10839772"/>
      <w:r w:rsidRPr="00187F15">
        <w:rPr>
          <w:rFonts w:ascii="Times New Roman" w:hAnsi="Times New Roman"/>
          <w:b/>
          <w:sz w:val="24"/>
          <w:szCs w:val="24"/>
        </w:rPr>
        <w:t xml:space="preserve">Sertaç </w:t>
      </w:r>
      <w:r w:rsidR="00C0683E" w:rsidRPr="00187F15">
        <w:rPr>
          <w:rFonts w:ascii="Times New Roman" w:hAnsi="Times New Roman"/>
          <w:b/>
          <w:sz w:val="24"/>
          <w:szCs w:val="24"/>
        </w:rPr>
        <w:t xml:space="preserve">HAYBAT </w:t>
      </w:r>
      <w:r w:rsidRPr="00187F15">
        <w:rPr>
          <w:rFonts w:ascii="Times New Roman" w:hAnsi="Times New Roman"/>
          <w:b/>
          <w:sz w:val="24"/>
          <w:szCs w:val="24"/>
        </w:rPr>
        <w:t>- İcrada Görev Almayan Yönetim Kurulu Üyesi</w:t>
      </w:r>
      <w:bookmarkEnd w:id="3"/>
    </w:p>
    <w:p w:rsidR="009A6103" w:rsidRPr="00187F15" w:rsidRDefault="00547AA0" w:rsidP="00776065">
      <w:pPr>
        <w:ind w:firstLine="720"/>
        <w:jc w:val="both"/>
        <w:rPr>
          <w:rFonts w:ascii="Times New Roman" w:hAnsi="Times New Roman"/>
          <w:sz w:val="24"/>
          <w:szCs w:val="24"/>
        </w:rPr>
      </w:pPr>
      <w:r w:rsidRPr="00187F15">
        <w:rPr>
          <w:rFonts w:ascii="Times New Roman" w:hAnsi="Times New Roman"/>
          <w:sz w:val="24"/>
          <w:szCs w:val="24"/>
        </w:rPr>
        <w:t xml:space="preserve">Sertaç HAYBAT 2005 ila 2016 yılları arasında Şirketimizde Genel Müdür olarak görev yapmıştır ve ayrıca 2005 yılından beri Şirketimizde Yönetim Kurulu Üyesi olarak görev yapmaktadır. </w:t>
      </w:r>
    </w:p>
    <w:p w:rsidR="009A6103" w:rsidRPr="00187F15" w:rsidRDefault="00547AA0" w:rsidP="00776065">
      <w:pPr>
        <w:ind w:firstLine="720"/>
        <w:jc w:val="both"/>
        <w:rPr>
          <w:rFonts w:ascii="Times New Roman" w:hAnsi="Times New Roman"/>
          <w:sz w:val="24"/>
          <w:szCs w:val="24"/>
        </w:rPr>
      </w:pPr>
      <w:r w:rsidRPr="00187F15">
        <w:rPr>
          <w:rFonts w:ascii="Times New Roman" w:hAnsi="Times New Roman"/>
          <w:sz w:val="24"/>
          <w:szCs w:val="24"/>
        </w:rPr>
        <w:t xml:space="preserve">Sertaç HAYBAT 1979 yılında Bursa Havayolları'nda Bakım Müdürü olarak havayolu sanayinde iş hayatına başlamıştır. 1982 ile 1987 yıllarında mühendislik ekibinin bir üyesi olarak, 1989 ile 1993 yılları arasında Singapur, Malezya ve Endonezya için Stratejik Planlama ve Yatırımlar Müdürü, Pazarlama Direktörü ve Satış Direktörü olarak ve 1997 ile 2003 yılları arasında Finans ve Kurumsal Planlamadan Sorumlu İcra Takımının bir üyesi olarak olmak üzere Türk Hava Yolları‘nda görev yapmıştır. </w:t>
      </w:r>
    </w:p>
    <w:p w:rsidR="009A6103" w:rsidRPr="00187F15" w:rsidRDefault="00547AA0" w:rsidP="00776065">
      <w:pPr>
        <w:ind w:firstLine="720"/>
        <w:jc w:val="both"/>
        <w:rPr>
          <w:rFonts w:ascii="Times New Roman" w:hAnsi="Times New Roman"/>
          <w:sz w:val="24"/>
          <w:szCs w:val="24"/>
        </w:rPr>
      </w:pPr>
      <w:r w:rsidRPr="00187F15">
        <w:rPr>
          <w:rFonts w:ascii="Times New Roman" w:hAnsi="Times New Roman"/>
          <w:sz w:val="24"/>
          <w:szCs w:val="24"/>
        </w:rPr>
        <w:t xml:space="preserve">Sertaç HAYBAT ayrıca bir dönem </w:t>
      </w:r>
      <w:proofErr w:type="spellStart"/>
      <w:r w:rsidRPr="00187F15">
        <w:rPr>
          <w:rFonts w:ascii="Times New Roman" w:hAnsi="Times New Roman"/>
          <w:sz w:val="24"/>
          <w:szCs w:val="24"/>
        </w:rPr>
        <w:t>SunExpress</w:t>
      </w:r>
      <w:proofErr w:type="spellEnd"/>
      <w:r w:rsidRPr="00187F15">
        <w:rPr>
          <w:rFonts w:ascii="Times New Roman" w:hAnsi="Times New Roman"/>
          <w:sz w:val="24"/>
          <w:szCs w:val="24"/>
        </w:rPr>
        <w:t xml:space="preserve"> Yönetim Kurulu Üyesi olarak görev yapmıştır. </w:t>
      </w:r>
    </w:p>
    <w:p w:rsidR="009A6103" w:rsidRPr="00187F15" w:rsidRDefault="00547AA0" w:rsidP="00776065">
      <w:pPr>
        <w:ind w:firstLine="720"/>
        <w:jc w:val="both"/>
        <w:rPr>
          <w:rFonts w:ascii="Times New Roman" w:hAnsi="Times New Roman"/>
          <w:sz w:val="24"/>
          <w:szCs w:val="24"/>
        </w:rPr>
      </w:pPr>
      <w:r w:rsidRPr="00187F15">
        <w:rPr>
          <w:rFonts w:ascii="Times New Roman" w:hAnsi="Times New Roman"/>
          <w:sz w:val="24"/>
          <w:szCs w:val="24"/>
        </w:rPr>
        <w:t xml:space="preserve">Sertaç HAYBAT 1976 yılında Manchester Üniversitesi'nden havacılık mühendisliği dalında lisans derecesi almıştır. Aralık 2012'de Türkiye Özel Sektör Havacılık İşletmeleri Derneği (TÖSHİD) Başkanlığı'na seçilen Sertaç HAYBAT bu görevini 2014 yılı sonuna kadar sürdürmüştür. </w:t>
      </w:r>
    </w:p>
    <w:p w:rsidR="00547AA0" w:rsidRPr="00187F15" w:rsidRDefault="00547AA0" w:rsidP="00776065">
      <w:pPr>
        <w:ind w:firstLine="720"/>
        <w:jc w:val="both"/>
        <w:rPr>
          <w:rFonts w:ascii="Times New Roman" w:hAnsi="Times New Roman"/>
          <w:sz w:val="24"/>
          <w:szCs w:val="24"/>
        </w:rPr>
      </w:pPr>
      <w:r w:rsidRPr="00187F15">
        <w:rPr>
          <w:rFonts w:ascii="Times New Roman" w:hAnsi="Times New Roman"/>
          <w:sz w:val="24"/>
          <w:szCs w:val="24"/>
        </w:rPr>
        <w:t xml:space="preserve">Sertaç HAYBAT aynı zamanda </w:t>
      </w:r>
      <w:proofErr w:type="spellStart"/>
      <w:r w:rsidRPr="00187F15">
        <w:rPr>
          <w:rFonts w:ascii="Times New Roman" w:hAnsi="Times New Roman"/>
          <w:sz w:val="24"/>
          <w:szCs w:val="24"/>
        </w:rPr>
        <w:t>Flybondi</w:t>
      </w:r>
      <w:proofErr w:type="spellEnd"/>
      <w:r w:rsidRPr="00187F15">
        <w:rPr>
          <w:rFonts w:ascii="Times New Roman" w:hAnsi="Times New Roman"/>
          <w:sz w:val="24"/>
          <w:szCs w:val="24"/>
        </w:rPr>
        <w:t xml:space="preserve"> Limited Şirketi’nde Yönetim Kurulu üyeliği yapmaktadır.</w:t>
      </w:r>
    </w:p>
    <w:p w:rsidR="00547AA0" w:rsidRPr="00187F15" w:rsidRDefault="00547AA0" w:rsidP="00547AA0">
      <w:pPr>
        <w:rPr>
          <w:rFonts w:ascii="Times New Roman" w:hAnsi="Times New Roman"/>
          <w:sz w:val="24"/>
          <w:szCs w:val="24"/>
        </w:rPr>
      </w:pPr>
    </w:p>
    <w:p w:rsidR="00547AA0" w:rsidRPr="00187F15" w:rsidRDefault="00547AA0" w:rsidP="00460AD4">
      <w:pPr>
        <w:pStyle w:val="ListeParagraf"/>
        <w:numPr>
          <w:ilvl w:val="2"/>
          <w:numId w:val="1"/>
        </w:numPr>
        <w:spacing w:line="360" w:lineRule="auto"/>
        <w:rPr>
          <w:rFonts w:ascii="Times New Roman" w:hAnsi="Times New Roman"/>
          <w:b/>
          <w:sz w:val="24"/>
          <w:szCs w:val="24"/>
        </w:rPr>
      </w:pPr>
      <w:r w:rsidRPr="00187F15">
        <w:rPr>
          <w:rFonts w:ascii="Times New Roman" w:hAnsi="Times New Roman"/>
          <w:b/>
          <w:sz w:val="24"/>
          <w:szCs w:val="24"/>
        </w:rPr>
        <w:t xml:space="preserve">2018 Yılında Şirket Dışında Üstlenilen Görevler </w:t>
      </w:r>
      <w:r w:rsidRPr="00187F15">
        <w:rPr>
          <w:rFonts w:ascii="Times New Roman" w:hAnsi="Times New Roman"/>
          <w:b/>
          <w:sz w:val="24"/>
          <w:szCs w:val="24"/>
        </w:rPr>
        <w:tab/>
      </w:r>
    </w:p>
    <w:p w:rsidR="00547AA0" w:rsidRPr="00187F15" w:rsidRDefault="00547AA0" w:rsidP="00547AA0">
      <w:pPr>
        <w:rPr>
          <w:rFonts w:ascii="Times New Roman" w:hAnsi="Times New Roman"/>
          <w:sz w:val="24"/>
          <w:szCs w:val="24"/>
        </w:rPr>
      </w:pPr>
      <w:r w:rsidRPr="00187F15">
        <w:rPr>
          <w:rFonts w:ascii="Times New Roman" w:hAnsi="Times New Roman"/>
          <w:b/>
          <w:bCs/>
          <w:sz w:val="24"/>
          <w:szCs w:val="24"/>
        </w:rPr>
        <w:t xml:space="preserve">1.  </w:t>
      </w:r>
      <w:proofErr w:type="spellStart"/>
      <w:r w:rsidRPr="00187F15">
        <w:rPr>
          <w:rFonts w:ascii="Times New Roman" w:hAnsi="Times New Roman"/>
          <w:sz w:val="24"/>
          <w:szCs w:val="24"/>
        </w:rPr>
        <w:t>Flybondi</w:t>
      </w:r>
      <w:proofErr w:type="spellEnd"/>
      <w:r w:rsidRPr="00187F15">
        <w:rPr>
          <w:rFonts w:ascii="Times New Roman" w:hAnsi="Times New Roman"/>
          <w:sz w:val="24"/>
          <w:szCs w:val="24"/>
        </w:rPr>
        <w:t xml:space="preserve"> Limited, Birleşik Krallık </w:t>
      </w:r>
      <w:r w:rsidRPr="00187F15">
        <w:rPr>
          <w:rFonts w:ascii="Times New Roman" w:hAnsi="Times New Roman"/>
          <w:sz w:val="24"/>
          <w:szCs w:val="24"/>
        </w:rPr>
        <w:tab/>
        <w:t xml:space="preserve">Yönetim Kurulu Üyesi </w:t>
      </w:r>
      <w:r w:rsidRPr="00187F15">
        <w:rPr>
          <w:rFonts w:ascii="Times New Roman" w:hAnsi="Times New Roman"/>
          <w:sz w:val="24"/>
          <w:szCs w:val="24"/>
        </w:rPr>
        <w:tab/>
      </w:r>
    </w:p>
    <w:p w:rsidR="00547AA0" w:rsidRPr="00187F15" w:rsidRDefault="00547AA0" w:rsidP="00547AA0">
      <w:pPr>
        <w:rPr>
          <w:rFonts w:ascii="Times New Roman" w:hAnsi="Times New Roman"/>
          <w:sz w:val="24"/>
          <w:szCs w:val="24"/>
        </w:rPr>
      </w:pPr>
    </w:p>
    <w:p w:rsidR="00547AA0" w:rsidRPr="00187F15" w:rsidRDefault="00547AA0" w:rsidP="00460AD4">
      <w:pPr>
        <w:pStyle w:val="ListeParagraf"/>
        <w:numPr>
          <w:ilvl w:val="1"/>
          <w:numId w:val="1"/>
        </w:numPr>
        <w:spacing w:line="360" w:lineRule="auto"/>
        <w:rPr>
          <w:rFonts w:ascii="Times New Roman" w:hAnsi="Times New Roman"/>
          <w:b/>
          <w:sz w:val="24"/>
          <w:szCs w:val="24"/>
        </w:rPr>
      </w:pPr>
      <w:bookmarkStart w:id="4" w:name="_Toc10839773"/>
      <w:r w:rsidRPr="00187F15">
        <w:rPr>
          <w:rFonts w:ascii="Times New Roman" w:hAnsi="Times New Roman"/>
          <w:b/>
          <w:sz w:val="24"/>
          <w:szCs w:val="24"/>
        </w:rPr>
        <w:t xml:space="preserve">M. Cem </w:t>
      </w:r>
      <w:r w:rsidR="00C0683E" w:rsidRPr="00187F15">
        <w:rPr>
          <w:rFonts w:ascii="Times New Roman" w:hAnsi="Times New Roman"/>
          <w:b/>
          <w:sz w:val="24"/>
          <w:szCs w:val="24"/>
        </w:rPr>
        <w:t xml:space="preserve">KOZLU </w:t>
      </w:r>
      <w:r w:rsidRPr="00187F15">
        <w:rPr>
          <w:rFonts w:ascii="Times New Roman" w:hAnsi="Times New Roman"/>
          <w:b/>
          <w:sz w:val="24"/>
          <w:szCs w:val="24"/>
        </w:rPr>
        <w:t>- Bağımsız Yönetim Kurulu Üyesi</w:t>
      </w:r>
      <w:bookmarkEnd w:id="4"/>
      <w:r w:rsidRPr="00187F15">
        <w:rPr>
          <w:rFonts w:ascii="Times New Roman" w:hAnsi="Times New Roman"/>
          <w:b/>
          <w:sz w:val="24"/>
          <w:szCs w:val="24"/>
        </w:rPr>
        <w:t xml:space="preserve"> </w:t>
      </w:r>
      <w:r w:rsidRPr="00187F15">
        <w:rPr>
          <w:rFonts w:ascii="Times New Roman" w:hAnsi="Times New Roman"/>
          <w:b/>
          <w:sz w:val="24"/>
          <w:szCs w:val="24"/>
        </w:rPr>
        <w:tab/>
      </w:r>
    </w:p>
    <w:p w:rsidR="00727763" w:rsidRPr="00187F15" w:rsidRDefault="00547AA0" w:rsidP="00776065">
      <w:pPr>
        <w:ind w:firstLine="720"/>
        <w:jc w:val="both"/>
        <w:rPr>
          <w:rFonts w:ascii="Times New Roman" w:hAnsi="Times New Roman"/>
          <w:sz w:val="24"/>
          <w:szCs w:val="24"/>
        </w:rPr>
      </w:pPr>
      <w:r w:rsidRPr="00187F15">
        <w:rPr>
          <w:rFonts w:ascii="Times New Roman" w:hAnsi="Times New Roman"/>
          <w:sz w:val="24"/>
          <w:szCs w:val="24"/>
        </w:rPr>
        <w:t xml:space="preserve">Mehmet Cem KOZLU Nisan 2013'ten beri Şirketimiz bağımsız Yönetim Kurulu üyesi olarak görev yapmaktadır. </w:t>
      </w:r>
    </w:p>
    <w:p w:rsidR="00727763" w:rsidRPr="00187F15" w:rsidRDefault="00547AA0" w:rsidP="00776065">
      <w:pPr>
        <w:ind w:firstLine="720"/>
        <w:jc w:val="both"/>
        <w:rPr>
          <w:rFonts w:ascii="Times New Roman" w:hAnsi="Times New Roman"/>
          <w:sz w:val="24"/>
          <w:szCs w:val="24"/>
        </w:rPr>
      </w:pPr>
      <w:r w:rsidRPr="00187F15">
        <w:rPr>
          <w:rFonts w:ascii="Times New Roman" w:hAnsi="Times New Roman"/>
          <w:sz w:val="24"/>
          <w:szCs w:val="24"/>
        </w:rPr>
        <w:t xml:space="preserve">Cem KOZLU, 1988 ile 1991 yılları arasında Türk Hava Yolları A.O. genel müdürü ve yönetim kurulu başkanı olarak görev yapmış, bu süre içerisinde 1990 yılında Avrupa Havayolları Birliği başkanı olarak görev almıştır. </w:t>
      </w:r>
    </w:p>
    <w:p w:rsidR="00727763" w:rsidRPr="00187F15" w:rsidRDefault="00547AA0" w:rsidP="00776065">
      <w:pPr>
        <w:ind w:firstLine="720"/>
        <w:jc w:val="both"/>
        <w:rPr>
          <w:rFonts w:ascii="Times New Roman" w:hAnsi="Times New Roman"/>
          <w:sz w:val="24"/>
          <w:szCs w:val="24"/>
        </w:rPr>
      </w:pPr>
      <w:r w:rsidRPr="00187F15">
        <w:rPr>
          <w:rFonts w:ascii="Times New Roman" w:hAnsi="Times New Roman"/>
          <w:sz w:val="24"/>
          <w:szCs w:val="24"/>
        </w:rPr>
        <w:t xml:space="preserve">1991 ile 1995 yılları arasında milletvekilliği yapmış, 1997 ile 2003 yılları arasında tekrar Türk Hava Yolları yönetim kurulu başkanlığını üstlenmiştir. Cem KOZLU, 1996 ile 2006 yılları arasında </w:t>
      </w:r>
      <w:proofErr w:type="spellStart"/>
      <w:r w:rsidRPr="00187F15">
        <w:rPr>
          <w:rFonts w:ascii="Times New Roman" w:hAnsi="Times New Roman"/>
          <w:sz w:val="24"/>
          <w:szCs w:val="24"/>
        </w:rPr>
        <w:t>The</w:t>
      </w:r>
      <w:proofErr w:type="spellEnd"/>
      <w:r w:rsidRPr="00187F15">
        <w:rPr>
          <w:rFonts w:ascii="Times New Roman" w:hAnsi="Times New Roman"/>
          <w:sz w:val="24"/>
          <w:szCs w:val="24"/>
        </w:rPr>
        <w:t xml:space="preserve"> Coca-Cola </w:t>
      </w:r>
      <w:proofErr w:type="spellStart"/>
      <w:r w:rsidRPr="00187F15">
        <w:rPr>
          <w:rFonts w:ascii="Times New Roman" w:hAnsi="Times New Roman"/>
          <w:sz w:val="24"/>
          <w:szCs w:val="24"/>
        </w:rPr>
        <w:t>Company</w:t>
      </w:r>
      <w:proofErr w:type="spellEnd"/>
      <w:r w:rsidRPr="00187F15">
        <w:rPr>
          <w:rFonts w:ascii="Times New Roman" w:hAnsi="Times New Roman"/>
          <w:sz w:val="24"/>
          <w:szCs w:val="24"/>
        </w:rPr>
        <w:t xml:space="preserve"> bünyesinde farklı görevlerde bulunmuş ve son olarak Orta Avrupa, Avrasya ve Orta Doğu grubu başkanlığı görevini yürütmüştür. 2007 ila 2015 yılları arasında Coca-Cola'nın Avrasya ve Afrika Grubu'nda danışman olarak faaliyet göstermiştir. </w:t>
      </w:r>
    </w:p>
    <w:p w:rsidR="00727763" w:rsidRPr="00187F15" w:rsidRDefault="00547AA0" w:rsidP="00776065">
      <w:pPr>
        <w:ind w:firstLine="720"/>
        <w:jc w:val="both"/>
        <w:rPr>
          <w:rFonts w:ascii="Times New Roman" w:hAnsi="Times New Roman"/>
          <w:sz w:val="24"/>
          <w:szCs w:val="24"/>
        </w:rPr>
      </w:pPr>
      <w:r w:rsidRPr="00187F15">
        <w:rPr>
          <w:rFonts w:ascii="Times New Roman" w:hAnsi="Times New Roman"/>
          <w:sz w:val="24"/>
          <w:szCs w:val="24"/>
        </w:rPr>
        <w:t xml:space="preserve">Cem KOZLU, 2008 ila 2010 yılları arasında Uluslararası Havayolu Eğitim Fonu (IATF) yönetim kurulu başkanlığını yürütmüş olup ayrıca halen çeşitli şirketlerde yönetim kurulu üyesi ve yönetim kurulu danışmanı olarak görev yapmaktadır. </w:t>
      </w:r>
    </w:p>
    <w:p w:rsidR="00547AA0" w:rsidRPr="00187F15" w:rsidRDefault="00547AA0" w:rsidP="00776065">
      <w:pPr>
        <w:ind w:firstLine="720"/>
        <w:jc w:val="both"/>
        <w:rPr>
          <w:rFonts w:ascii="Times New Roman" w:hAnsi="Times New Roman"/>
          <w:sz w:val="24"/>
          <w:szCs w:val="24"/>
        </w:rPr>
      </w:pPr>
      <w:r w:rsidRPr="00187F15">
        <w:rPr>
          <w:rFonts w:ascii="Times New Roman" w:hAnsi="Times New Roman"/>
          <w:sz w:val="24"/>
          <w:szCs w:val="24"/>
        </w:rPr>
        <w:t xml:space="preserve">Cem KOZLU, </w:t>
      </w:r>
      <w:proofErr w:type="spellStart"/>
      <w:r w:rsidRPr="00187F15">
        <w:rPr>
          <w:rFonts w:ascii="Times New Roman" w:hAnsi="Times New Roman"/>
          <w:sz w:val="24"/>
          <w:szCs w:val="24"/>
        </w:rPr>
        <w:t>Denison</w:t>
      </w:r>
      <w:proofErr w:type="spellEnd"/>
      <w:r w:rsidRPr="00187F15">
        <w:rPr>
          <w:rFonts w:ascii="Times New Roman" w:hAnsi="Times New Roman"/>
          <w:sz w:val="24"/>
          <w:szCs w:val="24"/>
        </w:rPr>
        <w:t xml:space="preserve"> Üniversitesi'nden lisans ve Stanford Üniversitesi'nden yüksek lisans dereceleri almış, Boğaziçi Üniversitesi'nde ise işletme doktorası yapmıştır.</w:t>
      </w:r>
    </w:p>
    <w:p w:rsidR="00727763" w:rsidRPr="00187F15" w:rsidRDefault="00727763" w:rsidP="00727763">
      <w:pPr>
        <w:ind w:firstLine="720"/>
        <w:rPr>
          <w:rFonts w:ascii="Times New Roman" w:hAnsi="Times New Roman"/>
          <w:sz w:val="24"/>
          <w:szCs w:val="24"/>
        </w:rPr>
      </w:pPr>
    </w:p>
    <w:p w:rsidR="00547AA0" w:rsidRPr="00187F15" w:rsidRDefault="00547AA0" w:rsidP="00460AD4">
      <w:pPr>
        <w:pStyle w:val="ListeParagraf"/>
        <w:numPr>
          <w:ilvl w:val="2"/>
          <w:numId w:val="1"/>
        </w:numPr>
        <w:spacing w:line="360" w:lineRule="auto"/>
        <w:rPr>
          <w:rFonts w:ascii="Times New Roman" w:hAnsi="Times New Roman"/>
          <w:b/>
          <w:sz w:val="24"/>
          <w:szCs w:val="24"/>
        </w:rPr>
      </w:pPr>
      <w:r w:rsidRPr="00187F15">
        <w:rPr>
          <w:rFonts w:ascii="Times New Roman" w:hAnsi="Times New Roman"/>
          <w:b/>
          <w:sz w:val="24"/>
          <w:szCs w:val="24"/>
        </w:rPr>
        <w:t xml:space="preserve">2018 Yılında Şirket Dışında Üstlenilen Görevler </w:t>
      </w:r>
      <w:r w:rsidRPr="00187F15">
        <w:rPr>
          <w:rFonts w:ascii="Times New Roman" w:hAnsi="Times New Roman"/>
          <w:b/>
          <w:sz w:val="24"/>
          <w:szCs w:val="24"/>
        </w:rPr>
        <w:tab/>
      </w:r>
    </w:p>
    <w:p w:rsidR="00547AA0" w:rsidRPr="00187F15" w:rsidRDefault="00547AA0" w:rsidP="00547AA0">
      <w:pPr>
        <w:rPr>
          <w:rFonts w:ascii="Times New Roman" w:hAnsi="Times New Roman"/>
          <w:sz w:val="24"/>
          <w:szCs w:val="24"/>
        </w:rPr>
      </w:pPr>
      <w:r w:rsidRPr="00187F15">
        <w:rPr>
          <w:rFonts w:ascii="Times New Roman" w:hAnsi="Times New Roman"/>
          <w:b/>
          <w:bCs/>
          <w:sz w:val="24"/>
          <w:szCs w:val="24"/>
        </w:rPr>
        <w:t xml:space="preserve">1. </w:t>
      </w:r>
      <w:r w:rsidRPr="00187F15">
        <w:rPr>
          <w:rFonts w:ascii="Times New Roman" w:hAnsi="Times New Roman"/>
          <w:sz w:val="24"/>
          <w:szCs w:val="24"/>
        </w:rPr>
        <w:t xml:space="preserve">Anadolu Endüstri Holding A.Ş. </w:t>
      </w:r>
      <w:r w:rsidRPr="00187F15">
        <w:rPr>
          <w:rFonts w:ascii="Times New Roman" w:hAnsi="Times New Roman"/>
          <w:sz w:val="24"/>
          <w:szCs w:val="24"/>
        </w:rPr>
        <w:tab/>
      </w:r>
      <w:r w:rsidRPr="00187F15">
        <w:rPr>
          <w:rFonts w:ascii="Times New Roman" w:hAnsi="Times New Roman"/>
          <w:sz w:val="24"/>
          <w:szCs w:val="24"/>
        </w:rPr>
        <w:tab/>
      </w:r>
      <w:r w:rsidRPr="00187F15">
        <w:rPr>
          <w:rFonts w:ascii="Times New Roman" w:hAnsi="Times New Roman"/>
          <w:sz w:val="24"/>
          <w:szCs w:val="24"/>
        </w:rPr>
        <w:tab/>
        <w:t xml:space="preserve">Yönetim Kurulu Üyesi </w:t>
      </w:r>
    </w:p>
    <w:p w:rsidR="00547AA0" w:rsidRPr="00187F15" w:rsidRDefault="00547AA0" w:rsidP="00547AA0">
      <w:pPr>
        <w:rPr>
          <w:rFonts w:ascii="Times New Roman" w:hAnsi="Times New Roman"/>
          <w:sz w:val="24"/>
          <w:szCs w:val="24"/>
        </w:rPr>
      </w:pPr>
      <w:r w:rsidRPr="00187F15">
        <w:rPr>
          <w:rFonts w:ascii="Times New Roman" w:hAnsi="Times New Roman"/>
          <w:b/>
          <w:bCs/>
          <w:sz w:val="24"/>
          <w:szCs w:val="24"/>
        </w:rPr>
        <w:t xml:space="preserve">2. </w:t>
      </w:r>
      <w:proofErr w:type="spellStart"/>
      <w:r w:rsidRPr="00187F15">
        <w:rPr>
          <w:rFonts w:ascii="Times New Roman" w:hAnsi="Times New Roman"/>
          <w:sz w:val="24"/>
          <w:szCs w:val="24"/>
        </w:rPr>
        <w:t>Coca</w:t>
      </w:r>
      <w:proofErr w:type="spellEnd"/>
      <w:r w:rsidRPr="00187F15">
        <w:rPr>
          <w:rFonts w:ascii="Times New Roman" w:hAnsi="Times New Roman"/>
          <w:sz w:val="24"/>
          <w:szCs w:val="24"/>
        </w:rPr>
        <w:t xml:space="preserve"> Cola İçecek A.Ş. </w:t>
      </w:r>
      <w:r w:rsidRPr="00187F15">
        <w:rPr>
          <w:rFonts w:ascii="Times New Roman" w:hAnsi="Times New Roman"/>
          <w:sz w:val="24"/>
          <w:szCs w:val="24"/>
        </w:rPr>
        <w:tab/>
      </w:r>
      <w:r w:rsidRPr="00187F15">
        <w:rPr>
          <w:rFonts w:ascii="Times New Roman" w:hAnsi="Times New Roman"/>
          <w:sz w:val="24"/>
          <w:szCs w:val="24"/>
        </w:rPr>
        <w:tab/>
      </w:r>
      <w:r w:rsidRPr="00187F15">
        <w:rPr>
          <w:rFonts w:ascii="Times New Roman" w:hAnsi="Times New Roman"/>
          <w:sz w:val="24"/>
          <w:szCs w:val="24"/>
        </w:rPr>
        <w:tab/>
      </w:r>
      <w:r w:rsidRPr="00187F15">
        <w:rPr>
          <w:rFonts w:ascii="Times New Roman" w:hAnsi="Times New Roman"/>
          <w:sz w:val="24"/>
          <w:szCs w:val="24"/>
        </w:rPr>
        <w:tab/>
        <w:t xml:space="preserve">Yönetim Kurulu Üyesi </w:t>
      </w:r>
      <w:r w:rsidRPr="00187F15">
        <w:rPr>
          <w:rFonts w:ascii="Times New Roman" w:hAnsi="Times New Roman"/>
          <w:sz w:val="24"/>
          <w:szCs w:val="24"/>
        </w:rPr>
        <w:tab/>
      </w:r>
    </w:p>
    <w:p w:rsidR="00547AA0" w:rsidRPr="00187F15" w:rsidRDefault="00547AA0" w:rsidP="00547AA0">
      <w:pPr>
        <w:rPr>
          <w:rFonts w:ascii="Times New Roman" w:hAnsi="Times New Roman"/>
          <w:sz w:val="24"/>
          <w:szCs w:val="24"/>
        </w:rPr>
      </w:pPr>
      <w:r w:rsidRPr="00187F15">
        <w:rPr>
          <w:rFonts w:ascii="Times New Roman" w:hAnsi="Times New Roman"/>
          <w:b/>
          <w:bCs/>
          <w:sz w:val="24"/>
          <w:szCs w:val="24"/>
        </w:rPr>
        <w:t xml:space="preserve">3. </w:t>
      </w:r>
      <w:r w:rsidRPr="00187F15">
        <w:rPr>
          <w:rFonts w:ascii="Times New Roman" w:hAnsi="Times New Roman"/>
          <w:sz w:val="24"/>
          <w:szCs w:val="24"/>
        </w:rPr>
        <w:t xml:space="preserve">Kamil Yazıcı Yönetim ve Danışma A.Ş. </w:t>
      </w:r>
      <w:r w:rsidRPr="00187F15">
        <w:rPr>
          <w:rFonts w:ascii="Times New Roman" w:hAnsi="Times New Roman"/>
          <w:sz w:val="24"/>
          <w:szCs w:val="24"/>
        </w:rPr>
        <w:tab/>
      </w:r>
      <w:r w:rsidRPr="00187F15">
        <w:rPr>
          <w:rFonts w:ascii="Times New Roman" w:hAnsi="Times New Roman"/>
          <w:sz w:val="24"/>
          <w:szCs w:val="24"/>
        </w:rPr>
        <w:tab/>
        <w:t xml:space="preserve">Yönetim Kurulu Üyesi </w:t>
      </w:r>
      <w:r w:rsidRPr="00187F15">
        <w:rPr>
          <w:rFonts w:ascii="Times New Roman" w:hAnsi="Times New Roman"/>
          <w:sz w:val="24"/>
          <w:szCs w:val="24"/>
        </w:rPr>
        <w:tab/>
      </w:r>
    </w:p>
    <w:p w:rsidR="00547AA0" w:rsidRPr="00187F15" w:rsidRDefault="00547AA0" w:rsidP="00547AA0">
      <w:pPr>
        <w:rPr>
          <w:rFonts w:ascii="Times New Roman" w:hAnsi="Times New Roman"/>
          <w:sz w:val="24"/>
          <w:szCs w:val="24"/>
        </w:rPr>
      </w:pPr>
      <w:r w:rsidRPr="00187F15">
        <w:rPr>
          <w:rFonts w:ascii="Times New Roman" w:hAnsi="Times New Roman"/>
          <w:b/>
          <w:bCs/>
          <w:sz w:val="24"/>
          <w:szCs w:val="24"/>
        </w:rPr>
        <w:t xml:space="preserve">4. </w:t>
      </w:r>
      <w:r w:rsidRPr="00187F15">
        <w:rPr>
          <w:rFonts w:ascii="Times New Roman" w:hAnsi="Times New Roman"/>
          <w:sz w:val="24"/>
          <w:szCs w:val="24"/>
        </w:rPr>
        <w:t xml:space="preserve">Türkiye Şişe ve Cam Fabrikaları A.Ş. </w:t>
      </w:r>
      <w:r w:rsidRPr="00187F15">
        <w:rPr>
          <w:rFonts w:ascii="Times New Roman" w:hAnsi="Times New Roman"/>
          <w:sz w:val="24"/>
          <w:szCs w:val="24"/>
        </w:rPr>
        <w:tab/>
      </w:r>
      <w:r w:rsidRPr="00187F15">
        <w:rPr>
          <w:rFonts w:ascii="Times New Roman" w:hAnsi="Times New Roman"/>
          <w:sz w:val="24"/>
          <w:szCs w:val="24"/>
        </w:rPr>
        <w:tab/>
        <w:t xml:space="preserve">Bağımsız Yön. Kur. Üyesi </w:t>
      </w:r>
    </w:p>
    <w:p w:rsidR="00547AA0" w:rsidRPr="00187F15" w:rsidRDefault="00547AA0" w:rsidP="00547AA0">
      <w:pPr>
        <w:rPr>
          <w:rFonts w:ascii="Times New Roman" w:hAnsi="Times New Roman"/>
          <w:sz w:val="24"/>
          <w:szCs w:val="24"/>
        </w:rPr>
      </w:pPr>
      <w:r w:rsidRPr="00187F15">
        <w:rPr>
          <w:rFonts w:ascii="Times New Roman" w:hAnsi="Times New Roman"/>
          <w:b/>
          <w:bCs/>
          <w:sz w:val="24"/>
          <w:szCs w:val="24"/>
        </w:rPr>
        <w:t xml:space="preserve">5. </w:t>
      </w:r>
      <w:r w:rsidRPr="00187F15">
        <w:rPr>
          <w:rFonts w:ascii="Times New Roman" w:hAnsi="Times New Roman"/>
          <w:sz w:val="24"/>
          <w:szCs w:val="24"/>
        </w:rPr>
        <w:t xml:space="preserve">Anadolu Efes Biracılık Malt Sanayii A.Ş. </w:t>
      </w:r>
      <w:r w:rsidRPr="00187F15">
        <w:rPr>
          <w:rFonts w:ascii="Times New Roman" w:hAnsi="Times New Roman"/>
          <w:sz w:val="24"/>
          <w:szCs w:val="24"/>
        </w:rPr>
        <w:tab/>
      </w:r>
      <w:r w:rsidRPr="00187F15">
        <w:rPr>
          <w:rFonts w:ascii="Times New Roman" w:hAnsi="Times New Roman"/>
          <w:sz w:val="24"/>
          <w:szCs w:val="24"/>
        </w:rPr>
        <w:tab/>
        <w:t xml:space="preserve">Yönetim Kurulu Üyesi </w:t>
      </w:r>
      <w:r w:rsidRPr="00187F15">
        <w:rPr>
          <w:rFonts w:ascii="Times New Roman" w:hAnsi="Times New Roman"/>
          <w:sz w:val="24"/>
          <w:szCs w:val="24"/>
        </w:rPr>
        <w:tab/>
      </w:r>
    </w:p>
    <w:p w:rsidR="00547AA0" w:rsidRPr="00187F15" w:rsidRDefault="00547AA0" w:rsidP="00547AA0">
      <w:pPr>
        <w:rPr>
          <w:rFonts w:ascii="Times New Roman" w:hAnsi="Times New Roman"/>
          <w:sz w:val="24"/>
          <w:szCs w:val="24"/>
        </w:rPr>
      </w:pPr>
      <w:r w:rsidRPr="00187F15">
        <w:rPr>
          <w:rFonts w:ascii="Times New Roman" w:hAnsi="Times New Roman"/>
          <w:b/>
          <w:bCs/>
          <w:sz w:val="24"/>
          <w:szCs w:val="24"/>
        </w:rPr>
        <w:t xml:space="preserve">6. </w:t>
      </w:r>
      <w:r w:rsidRPr="00187F15">
        <w:rPr>
          <w:rFonts w:ascii="Times New Roman" w:hAnsi="Times New Roman"/>
          <w:sz w:val="24"/>
          <w:szCs w:val="24"/>
        </w:rPr>
        <w:t xml:space="preserve">Arçelik A.Ş. </w:t>
      </w:r>
      <w:r w:rsidRPr="00187F15">
        <w:rPr>
          <w:rFonts w:ascii="Times New Roman" w:hAnsi="Times New Roman"/>
          <w:sz w:val="24"/>
          <w:szCs w:val="24"/>
        </w:rPr>
        <w:tab/>
      </w:r>
      <w:r w:rsidRPr="00187F15">
        <w:rPr>
          <w:rFonts w:ascii="Times New Roman" w:hAnsi="Times New Roman"/>
          <w:sz w:val="24"/>
          <w:szCs w:val="24"/>
        </w:rPr>
        <w:tab/>
      </w:r>
      <w:r w:rsidRPr="00187F15">
        <w:rPr>
          <w:rFonts w:ascii="Times New Roman" w:hAnsi="Times New Roman"/>
          <w:sz w:val="24"/>
          <w:szCs w:val="24"/>
        </w:rPr>
        <w:tab/>
      </w:r>
      <w:r w:rsidRPr="00187F15">
        <w:rPr>
          <w:rFonts w:ascii="Times New Roman" w:hAnsi="Times New Roman"/>
          <w:sz w:val="24"/>
          <w:szCs w:val="24"/>
        </w:rPr>
        <w:tab/>
      </w:r>
      <w:r w:rsidRPr="00187F15">
        <w:rPr>
          <w:rFonts w:ascii="Times New Roman" w:hAnsi="Times New Roman"/>
          <w:sz w:val="24"/>
          <w:szCs w:val="24"/>
        </w:rPr>
        <w:tab/>
        <w:t xml:space="preserve">Yönetim Kurulu Üyesi </w:t>
      </w:r>
    </w:p>
    <w:p w:rsidR="00547AA0" w:rsidRPr="00187F15" w:rsidRDefault="00547AA0" w:rsidP="00547AA0">
      <w:pPr>
        <w:rPr>
          <w:rFonts w:ascii="Times New Roman" w:hAnsi="Times New Roman"/>
          <w:sz w:val="24"/>
          <w:szCs w:val="24"/>
        </w:rPr>
      </w:pPr>
      <w:r w:rsidRPr="00187F15">
        <w:rPr>
          <w:rFonts w:ascii="Times New Roman" w:hAnsi="Times New Roman"/>
          <w:b/>
          <w:bCs/>
          <w:sz w:val="24"/>
          <w:szCs w:val="24"/>
        </w:rPr>
        <w:t xml:space="preserve">7. </w:t>
      </w:r>
      <w:r w:rsidRPr="00187F15">
        <w:rPr>
          <w:rFonts w:ascii="Times New Roman" w:hAnsi="Times New Roman"/>
          <w:sz w:val="24"/>
          <w:szCs w:val="24"/>
        </w:rPr>
        <w:t xml:space="preserve">DO &amp; CO </w:t>
      </w:r>
      <w:proofErr w:type="spellStart"/>
      <w:r w:rsidRPr="00187F15">
        <w:rPr>
          <w:rFonts w:ascii="Times New Roman" w:hAnsi="Times New Roman"/>
          <w:sz w:val="24"/>
          <w:szCs w:val="24"/>
        </w:rPr>
        <w:t>Aktiengesselschaft</w:t>
      </w:r>
      <w:proofErr w:type="spellEnd"/>
      <w:r w:rsidRPr="00187F15">
        <w:rPr>
          <w:rFonts w:ascii="Times New Roman" w:hAnsi="Times New Roman"/>
          <w:sz w:val="24"/>
          <w:szCs w:val="24"/>
        </w:rPr>
        <w:t xml:space="preserve">, Avusturya </w:t>
      </w:r>
      <w:r w:rsidRPr="00187F15">
        <w:rPr>
          <w:rFonts w:ascii="Times New Roman" w:hAnsi="Times New Roman"/>
          <w:sz w:val="24"/>
          <w:szCs w:val="24"/>
        </w:rPr>
        <w:tab/>
      </w:r>
      <w:r w:rsidRPr="00187F15">
        <w:rPr>
          <w:rFonts w:ascii="Times New Roman" w:hAnsi="Times New Roman"/>
          <w:sz w:val="24"/>
          <w:szCs w:val="24"/>
        </w:rPr>
        <w:tab/>
        <w:t xml:space="preserve">Gözetim Kurulu Üyesi </w:t>
      </w:r>
      <w:r w:rsidRPr="00187F15">
        <w:rPr>
          <w:rFonts w:ascii="Times New Roman" w:hAnsi="Times New Roman"/>
          <w:sz w:val="24"/>
          <w:szCs w:val="24"/>
        </w:rPr>
        <w:tab/>
      </w:r>
    </w:p>
    <w:p w:rsidR="00547AA0" w:rsidRPr="00187F15" w:rsidRDefault="00547AA0" w:rsidP="00547AA0">
      <w:pPr>
        <w:rPr>
          <w:rFonts w:ascii="Times New Roman" w:hAnsi="Times New Roman"/>
          <w:sz w:val="24"/>
          <w:szCs w:val="24"/>
        </w:rPr>
      </w:pPr>
      <w:r w:rsidRPr="00187F15">
        <w:rPr>
          <w:rFonts w:ascii="Times New Roman" w:hAnsi="Times New Roman"/>
          <w:b/>
          <w:bCs/>
          <w:sz w:val="24"/>
          <w:szCs w:val="24"/>
        </w:rPr>
        <w:t xml:space="preserve">8. </w:t>
      </w:r>
      <w:r w:rsidRPr="00187F15">
        <w:rPr>
          <w:rFonts w:ascii="Times New Roman" w:hAnsi="Times New Roman"/>
          <w:sz w:val="24"/>
          <w:szCs w:val="24"/>
        </w:rPr>
        <w:t xml:space="preserve">Global İlişkiler Forumu </w:t>
      </w:r>
      <w:r w:rsidRPr="00187F15">
        <w:rPr>
          <w:rFonts w:ascii="Times New Roman" w:hAnsi="Times New Roman"/>
          <w:sz w:val="24"/>
          <w:szCs w:val="24"/>
        </w:rPr>
        <w:tab/>
      </w:r>
      <w:r w:rsidRPr="00187F15">
        <w:rPr>
          <w:rFonts w:ascii="Times New Roman" w:hAnsi="Times New Roman"/>
          <w:sz w:val="24"/>
          <w:szCs w:val="24"/>
        </w:rPr>
        <w:tab/>
      </w:r>
      <w:r w:rsidRPr="00187F15">
        <w:rPr>
          <w:rFonts w:ascii="Times New Roman" w:hAnsi="Times New Roman"/>
          <w:sz w:val="24"/>
          <w:szCs w:val="24"/>
        </w:rPr>
        <w:tab/>
      </w:r>
      <w:r w:rsidRPr="00187F15">
        <w:rPr>
          <w:rFonts w:ascii="Times New Roman" w:hAnsi="Times New Roman"/>
          <w:sz w:val="24"/>
          <w:szCs w:val="24"/>
        </w:rPr>
        <w:tab/>
        <w:t xml:space="preserve">Yönetim Kurulu Başkanı </w:t>
      </w:r>
      <w:r w:rsidRPr="00187F15">
        <w:rPr>
          <w:rFonts w:ascii="Times New Roman" w:hAnsi="Times New Roman"/>
          <w:sz w:val="24"/>
          <w:szCs w:val="24"/>
        </w:rPr>
        <w:tab/>
      </w:r>
    </w:p>
    <w:p w:rsidR="00547AA0" w:rsidRPr="00187F15" w:rsidRDefault="00547AA0" w:rsidP="00547AA0">
      <w:pPr>
        <w:rPr>
          <w:rFonts w:ascii="Times New Roman" w:hAnsi="Times New Roman"/>
          <w:sz w:val="24"/>
          <w:szCs w:val="24"/>
        </w:rPr>
      </w:pPr>
    </w:p>
    <w:p w:rsidR="00547AA0" w:rsidRPr="00187F15" w:rsidRDefault="00547AA0" w:rsidP="00460AD4">
      <w:pPr>
        <w:pStyle w:val="ListeParagraf"/>
        <w:numPr>
          <w:ilvl w:val="1"/>
          <w:numId w:val="1"/>
        </w:numPr>
        <w:spacing w:line="360" w:lineRule="auto"/>
        <w:rPr>
          <w:rFonts w:ascii="Times New Roman" w:hAnsi="Times New Roman"/>
          <w:b/>
          <w:sz w:val="24"/>
          <w:szCs w:val="24"/>
        </w:rPr>
      </w:pPr>
      <w:bookmarkStart w:id="5" w:name="_Toc10839774"/>
      <w:proofErr w:type="spellStart"/>
      <w:r w:rsidRPr="00187F15">
        <w:rPr>
          <w:rFonts w:ascii="Times New Roman" w:hAnsi="Times New Roman"/>
          <w:b/>
          <w:sz w:val="24"/>
          <w:szCs w:val="24"/>
        </w:rPr>
        <w:t>Saad</w:t>
      </w:r>
      <w:proofErr w:type="spellEnd"/>
      <w:r w:rsidRPr="00187F15">
        <w:rPr>
          <w:rFonts w:ascii="Times New Roman" w:hAnsi="Times New Roman"/>
          <w:b/>
          <w:sz w:val="24"/>
          <w:szCs w:val="24"/>
        </w:rPr>
        <w:t xml:space="preserve"> </w:t>
      </w:r>
      <w:r w:rsidR="00C37D6E" w:rsidRPr="00187F15">
        <w:rPr>
          <w:rFonts w:ascii="Times New Roman" w:hAnsi="Times New Roman"/>
          <w:b/>
          <w:sz w:val="24"/>
          <w:szCs w:val="24"/>
        </w:rPr>
        <w:t>H</w:t>
      </w:r>
      <w:r w:rsidRPr="00187F15">
        <w:rPr>
          <w:rFonts w:ascii="Times New Roman" w:hAnsi="Times New Roman"/>
          <w:b/>
          <w:sz w:val="24"/>
          <w:szCs w:val="24"/>
        </w:rPr>
        <w:t xml:space="preserve">. </w:t>
      </w:r>
      <w:r w:rsidR="00C0683E" w:rsidRPr="00187F15">
        <w:rPr>
          <w:rFonts w:ascii="Times New Roman" w:hAnsi="Times New Roman"/>
          <w:b/>
          <w:sz w:val="24"/>
          <w:szCs w:val="24"/>
        </w:rPr>
        <w:t xml:space="preserve">HAMMAD </w:t>
      </w:r>
      <w:r w:rsidRPr="00187F15">
        <w:rPr>
          <w:rFonts w:ascii="Times New Roman" w:hAnsi="Times New Roman"/>
          <w:b/>
          <w:sz w:val="24"/>
          <w:szCs w:val="24"/>
        </w:rPr>
        <w:t>- Bağımsız Yönetim Kurulu Üyesi</w:t>
      </w:r>
      <w:bookmarkEnd w:id="5"/>
      <w:r w:rsidRPr="00187F15">
        <w:rPr>
          <w:rFonts w:ascii="Times New Roman" w:hAnsi="Times New Roman"/>
          <w:b/>
          <w:sz w:val="24"/>
          <w:szCs w:val="24"/>
        </w:rPr>
        <w:t xml:space="preserve"> </w:t>
      </w:r>
      <w:r w:rsidRPr="00187F15">
        <w:rPr>
          <w:rFonts w:ascii="Times New Roman" w:hAnsi="Times New Roman"/>
          <w:b/>
          <w:sz w:val="24"/>
          <w:szCs w:val="24"/>
        </w:rPr>
        <w:tab/>
      </w:r>
    </w:p>
    <w:p w:rsidR="006C21FF" w:rsidRPr="00187F15" w:rsidRDefault="00547AA0" w:rsidP="00776065">
      <w:pPr>
        <w:ind w:firstLine="720"/>
        <w:jc w:val="both"/>
        <w:rPr>
          <w:rFonts w:ascii="Times New Roman" w:hAnsi="Times New Roman"/>
          <w:sz w:val="24"/>
          <w:szCs w:val="24"/>
        </w:rPr>
      </w:pPr>
      <w:proofErr w:type="spellStart"/>
      <w:r w:rsidRPr="00187F15">
        <w:rPr>
          <w:rFonts w:ascii="Times New Roman" w:hAnsi="Times New Roman"/>
          <w:sz w:val="24"/>
          <w:szCs w:val="24"/>
        </w:rPr>
        <w:t>Saad</w:t>
      </w:r>
      <w:proofErr w:type="spellEnd"/>
      <w:r w:rsidRPr="00187F15">
        <w:rPr>
          <w:rFonts w:ascii="Times New Roman" w:hAnsi="Times New Roman"/>
          <w:sz w:val="24"/>
          <w:szCs w:val="24"/>
        </w:rPr>
        <w:t xml:space="preserve"> Hassan HAMMAD 25 Nisan 2014 tarihinde icrada görevli olmayan Yönetim Kurulu üyesi olarak Şirketimize katılmış olup 31 Mart 2015’ten bu yana Şirketimiz bağımsız Yönetim Kurulu üyesi olarak görev yapmaktadır. </w:t>
      </w:r>
    </w:p>
    <w:p w:rsidR="006C21FF" w:rsidRPr="00187F15" w:rsidRDefault="00547AA0" w:rsidP="00776065">
      <w:pPr>
        <w:ind w:firstLine="720"/>
        <w:jc w:val="both"/>
        <w:rPr>
          <w:rFonts w:ascii="Times New Roman" w:hAnsi="Times New Roman"/>
          <w:sz w:val="24"/>
          <w:szCs w:val="24"/>
        </w:rPr>
      </w:pPr>
      <w:r w:rsidRPr="00187F15">
        <w:rPr>
          <w:rFonts w:ascii="Times New Roman" w:hAnsi="Times New Roman"/>
          <w:sz w:val="24"/>
          <w:szCs w:val="24"/>
        </w:rPr>
        <w:t xml:space="preserve">Kasım 2017’den itibaren </w:t>
      </w:r>
      <w:proofErr w:type="spellStart"/>
      <w:r w:rsidRPr="00187F15">
        <w:rPr>
          <w:rFonts w:ascii="Times New Roman" w:hAnsi="Times New Roman"/>
          <w:sz w:val="24"/>
          <w:szCs w:val="24"/>
        </w:rPr>
        <w:t>Key</w:t>
      </w:r>
      <w:proofErr w:type="spellEnd"/>
      <w:r w:rsidRPr="00187F15">
        <w:rPr>
          <w:rFonts w:ascii="Times New Roman" w:hAnsi="Times New Roman"/>
          <w:sz w:val="24"/>
          <w:szCs w:val="24"/>
        </w:rPr>
        <w:t xml:space="preserve"> Travel genel müdürlüğünü yürüten </w:t>
      </w:r>
      <w:proofErr w:type="spellStart"/>
      <w:r w:rsidRPr="00187F15">
        <w:rPr>
          <w:rFonts w:ascii="Times New Roman" w:hAnsi="Times New Roman"/>
          <w:sz w:val="24"/>
          <w:szCs w:val="24"/>
        </w:rPr>
        <w:t>Saad</w:t>
      </w:r>
      <w:proofErr w:type="spellEnd"/>
      <w:r w:rsidRPr="00187F15">
        <w:rPr>
          <w:rFonts w:ascii="Times New Roman" w:hAnsi="Times New Roman"/>
          <w:sz w:val="24"/>
          <w:szCs w:val="24"/>
        </w:rPr>
        <w:t xml:space="preserve"> HAMMAD havacılık sektöründe yönetici ve yönetim kurulu üyesi olarak önemli tecrübeye sahiptir. </w:t>
      </w:r>
    </w:p>
    <w:p w:rsidR="006C21FF" w:rsidRPr="00187F15" w:rsidRDefault="00547AA0" w:rsidP="00776065">
      <w:pPr>
        <w:ind w:firstLine="720"/>
        <w:jc w:val="both"/>
        <w:rPr>
          <w:rFonts w:ascii="Times New Roman" w:hAnsi="Times New Roman"/>
          <w:sz w:val="24"/>
          <w:szCs w:val="24"/>
        </w:rPr>
      </w:pPr>
      <w:proofErr w:type="spellStart"/>
      <w:r w:rsidRPr="00187F15">
        <w:rPr>
          <w:rFonts w:ascii="Times New Roman" w:hAnsi="Times New Roman"/>
          <w:sz w:val="24"/>
          <w:szCs w:val="24"/>
        </w:rPr>
        <w:t>Saad</w:t>
      </w:r>
      <w:proofErr w:type="spellEnd"/>
      <w:r w:rsidRPr="00187F15">
        <w:rPr>
          <w:rFonts w:ascii="Times New Roman" w:hAnsi="Times New Roman"/>
          <w:sz w:val="24"/>
          <w:szCs w:val="24"/>
        </w:rPr>
        <w:t xml:space="preserve"> HAMMAD Ağustos 2013 ila Ekim 2016 arasında İngiliz </w:t>
      </w:r>
      <w:proofErr w:type="spellStart"/>
      <w:r w:rsidRPr="00187F15">
        <w:rPr>
          <w:rFonts w:ascii="Times New Roman" w:hAnsi="Times New Roman"/>
          <w:sz w:val="24"/>
          <w:szCs w:val="24"/>
        </w:rPr>
        <w:t>Flybe</w:t>
      </w:r>
      <w:proofErr w:type="spellEnd"/>
      <w:r w:rsidRPr="00187F15">
        <w:rPr>
          <w:rFonts w:ascii="Times New Roman" w:hAnsi="Times New Roman"/>
          <w:sz w:val="24"/>
          <w:szCs w:val="24"/>
        </w:rPr>
        <w:t xml:space="preserve"> </w:t>
      </w:r>
      <w:proofErr w:type="spellStart"/>
      <w:r w:rsidRPr="00187F15">
        <w:rPr>
          <w:rFonts w:ascii="Times New Roman" w:hAnsi="Times New Roman"/>
          <w:sz w:val="24"/>
          <w:szCs w:val="24"/>
        </w:rPr>
        <w:t>Group</w:t>
      </w:r>
      <w:proofErr w:type="spellEnd"/>
      <w:r w:rsidRPr="00187F15">
        <w:rPr>
          <w:rFonts w:ascii="Times New Roman" w:hAnsi="Times New Roman"/>
          <w:sz w:val="24"/>
          <w:szCs w:val="24"/>
        </w:rPr>
        <w:t xml:space="preserve"> </w:t>
      </w:r>
      <w:proofErr w:type="spellStart"/>
      <w:r w:rsidRPr="00187F15">
        <w:rPr>
          <w:rFonts w:ascii="Times New Roman" w:hAnsi="Times New Roman"/>
          <w:sz w:val="24"/>
          <w:szCs w:val="24"/>
        </w:rPr>
        <w:t>plc</w:t>
      </w:r>
      <w:proofErr w:type="spellEnd"/>
      <w:r w:rsidRPr="00187F15">
        <w:rPr>
          <w:rFonts w:ascii="Times New Roman" w:hAnsi="Times New Roman"/>
          <w:sz w:val="24"/>
          <w:szCs w:val="24"/>
        </w:rPr>
        <w:t xml:space="preserve"> şirketinin genel müdürü, 2005 ila 2009 yıllarında </w:t>
      </w:r>
      <w:proofErr w:type="spellStart"/>
      <w:r w:rsidRPr="00187F15">
        <w:rPr>
          <w:rFonts w:ascii="Times New Roman" w:hAnsi="Times New Roman"/>
          <w:sz w:val="24"/>
          <w:szCs w:val="24"/>
        </w:rPr>
        <w:t>easyJet</w:t>
      </w:r>
      <w:proofErr w:type="spellEnd"/>
      <w:r w:rsidRPr="00187F15">
        <w:rPr>
          <w:rFonts w:ascii="Times New Roman" w:hAnsi="Times New Roman"/>
          <w:sz w:val="24"/>
          <w:szCs w:val="24"/>
        </w:rPr>
        <w:t xml:space="preserve"> </w:t>
      </w:r>
      <w:proofErr w:type="spellStart"/>
      <w:r w:rsidRPr="00187F15">
        <w:rPr>
          <w:rFonts w:ascii="Times New Roman" w:hAnsi="Times New Roman"/>
          <w:sz w:val="24"/>
          <w:szCs w:val="24"/>
        </w:rPr>
        <w:t>plc'nin</w:t>
      </w:r>
      <w:proofErr w:type="spellEnd"/>
      <w:r w:rsidRPr="00187F15">
        <w:rPr>
          <w:rFonts w:ascii="Times New Roman" w:hAnsi="Times New Roman"/>
          <w:sz w:val="24"/>
          <w:szCs w:val="24"/>
        </w:rPr>
        <w:t xml:space="preserve"> ticaretten sorumlu yöneticisi ve Mayıs 2011 ila Eylül 2012 arasında </w:t>
      </w:r>
      <w:proofErr w:type="spellStart"/>
      <w:r w:rsidRPr="00187F15">
        <w:rPr>
          <w:rFonts w:ascii="Times New Roman" w:hAnsi="Times New Roman"/>
          <w:sz w:val="24"/>
          <w:szCs w:val="24"/>
        </w:rPr>
        <w:t>Air</w:t>
      </w:r>
      <w:proofErr w:type="spellEnd"/>
      <w:r w:rsidRPr="00187F15">
        <w:rPr>
          <w:rFonts w:ascii="Times New Roman" w:hAnsi="Times New Roman"/>
          <w:sz w:val="24"/>
          <w:szCs w:val="24"/>
        </w:rPr>
        <w:t xml:space="preserve"> Berlin </w:t>
      </w:r>
      <w:proofErr w:type="spellStart"/>
      <w:r w:rsidRPr="00187F15">
        <w:rPr>
          <w:rFonts w:ascii="Times New Roman" w:hAnsi="Times New Roman"/>
          <w:sz w:val="24"/>
          <w:szCs w:val="24"/>
        </w:rPr>
        <w:t>plc'de</w:t>
      </w:r>
      <w:proofErr w:type="spellEnd"/>
      <w:r w:rsidRPr="00187F15">
        <w:rPr>
          <w:rFonts w:ascii="Times New Roman" w:hAnsi="Times New Roman"/>
          <w:sz w:val="24"/>
          <w:szCs w:val="24"/>
        </w:rPr>
        <w:t xml:space="preserve"> icrada görevli olmayan yönetim kurulu üyesi ve Finans Komitesi üyesi olarak görev yapmıştır. Havacılık sektörü dışında ise 2009 ila 2013 yıllarında </w:t>
      </w:r>
      <w:proofErr w:type="spellStart"/>
      <w:r w:rsidRPr="00187F15">
        <w:rPr>
          <w:rFonts w:ascii="Times New Roman" w:hAnsi="Times New Roman"/>
          <w:sz w:val="24"/>
          <w:szCs w:val="24"/>
        </w:rPr>
        <w:t>Saad</w:t>
      </w:r>
      <w:proofErr w:type="spellEnd"/>
      <w:r w:rsidRPr="00187F15">
        <w:rPr>
          <w:rFonts w:ascii="Times New Roman" w:hAnsi="Times New Roman"/>
          <w:sz w:val="24"/>
          <w:szCs w:val="24"/>
        </w:rPr>
        <w:t xml:space="preserve"> HAMMAD yaklaşık 4 milyar ABD Doları tutarında portföyü yöneten </w:t>
      </w:r>
      <w:proofErr w:type="spellStart"/>
      <w:r w:rsidRPr="00187F15">
        <w:rPr>
          <w:rFonts w:ascii="Times New Roman" w:hAnsi="Times New Roman"/>
          <w:sz w:val="24"/>
          <w:szCs w:val="24"/>
        </w:rPr>
        <w:t>The</w:t>
      </w:r>
      <w:proofErr w:type="spellEnd"/>
      <w:r w:rsidRPr="00187F15">
        <w:rPr>
          <w:rFonts w:ascii="Times New Roman" w:hAnsi="Times New Roman"/>
          <w:sz w:val="24"/>
          <w:szCs w:val="24"/>
        </w:rPr>
        <w:t xml:space="preserve"> </w:t>
      </w:r>
      <w:proofErr w:type="spellStart"/>
      <w:r w:rsidRPr="00187F15">
        <w:rPr>
          <w:rFonts w:ascii="Times New Roman" w:hAnsi="Times New Roman"/>
          <w:sz w:val="24"/>
          <w:szCs w:val="24"/>
        </w:rPr>
        <w:t>Gores</w:t>
      </w:r>
      <w:proofErr w:type="spellEnd"/>
      <w:r w:rsidRPr="00187F15">
        <w:rPr>
          <w:rFonts w:ascii="Times New Roman" w:hAnsi="Times New Roman"/>
          <w:sz w:val="24"/>
          <w:szCs w:val="24"/>
        </w:rPr>
        <w:t xml:space="preserve"> </w:t>
      </w:r>
      <w:proofErr w:type="spellStart"/>
      <w:r w:rsidRPr="00187F15">
        <w:rPr>
          <w:rFonts w:ascii="Times New Roman" w:hAnsi="Times New Roman"/>
          <w:sz w:val="24"/>
          <w:szCs w:val="24"/>
        </w:rPr>
        <w:t>Group</w:t>
      </w:r>
      <w:proofErr w:type="spellEnd"/>
      <w:r w:rsidRPr="00187F15">
        <w:rPr>
          <w:rFonts w:ascii="Times New Roman" w:hAnsi="Times New Roman"/>
          <w:sz w:val="24"/>
          <w:szCs w:val="24"/>
        </w:rPr>
        <w:t xml:space="preserve"> özel girişim sermaye şirketinde icracı yönetim kurulu üyesi olarak görev </w:t>
      </w:r>
      <w:r w:rsidRPr="00187F15">
        <w:rPr>
          <w:rFonts w:ascii="Times New Roman" w:hAnsi="Times New Roman"/>
          <w:sz w:val="24"/>
          <w:szCs w:val="24"/>
        </w:rPr>
        <w:lastRenderedPageBreak/>
        <w:t xml:space="preserve">yapmış, ayrıca Procter &amp; </w:t>
      </w:r>
      <w:proofErr w:type="spellStart"/>
      <w:r w:rsidRPr="00187F15">
        <w:rPr>
          <w:rFonts w:ascii="Times New Roman" w:hAnsi="Times New Roman"/>
          <w:sz w:val="24"/>
          <w:szCs w:val="24"/>
        </w:rPr>
        <w:t>Gamble</w:t>
      </w:r>
      <w:proofErr w:type="spellEnd"/>
      <w:r w:rsidRPr="00187F15">
        <w:rPr>
          <w:rFonts w:ascii="Times New Roman" w:hAnsi="Times New Roman"/>
          <w:sz w:val="24"/>
          <w:szCs w:val="24"/>
        </w:rPr>
        <w:t xml:space="preserve">, </w:t>
      </w:r>
      <w:proofErr w:type="spellStart"/>
      <w:r w:rsidRPr="00187F15">
        <w:rPr>
          <w:rFonts w:ascii="Times New Roman" w:hAnsi="Times New Roman"/>
          <w:sz w:val="24"/>
          <w:szCs w:val="24"/>
        </w:rPr>
        <w:t>Thorn</w:t>
      </w:r>
      <w:proofErr w:type="spellEnd"/>
      <w:r w:rsidRPr="00187F15">
        <w:rPr>
          <w:rFonts w:ascii="Times New Roman" w:hAnsi="Times New Roman"/>
          <w:sz w:val="24"/>
          <w:szCs w:val="24"/>
        </w:rPr>
        <w:t xml:space="preserve">-EMI, </w:t>
      </w:r>
      <w:proofErr w:type="spellStart"/>
      <w:r w:rsidRPr="00187F15">
        <w:rPr>
          <w:rFonts w:ascii="Times New Roman" w:hAnsi="Times New Roman"/>
          <w:sz w:val="24"/>
          <w:szCs w:val="24"/>
        </w:rPr>
        <w:t>Vision</w:t>
      </w:r>
      <w:proofErr w:type="spellEnd"/>
      <w:r w:rsidRPr="00187F15">
        <w:rPr>
          <w:rFonts w:ascii="Times New Roman" w:hAnsi="Times New Roman"/>
          <w:sz w:val="24"/>
          <w:szCs w:val="24"/>
        </w:rPr>
        <w:t xml:space="preserve"> Express, </w:t>
      </w:r>
      <w:proofErr w:type="spellStart"/>
      <w:r w:rsidRPr="00187F15">
        <w:rPr>
          <w:rFonts w:ascii="Times New Roman" w:hAnsi="Times New Roman"/>
          <w:sz w:val="24"/>
          <w:szCs w:val="24"/>
        </w:rPr>
        <w:t>the</w:t>
      </w:r>
      <w:proofErr w:type="spellEnd"/>
      <w:r w:rsidRPr="00187F15">
        <w:rPr>
          <w:rFonts w:ascii="Times New Roman" w:hAnsi="Times New Roman"/>
          <w:sz w:val="24"/>
          <w:szCs w:val="24"/>
        </w:rPr>
        <w:t xml:space="preserve"> </w:t>
      </w:r>
      <w:proofErr w:type="spellStart"/>
      <w:r w:rsidRPr="00187F15">
        <w:rPr>
          <w:rFonts w:ascii="Times New Roman" w:hAnsi="Times New Roman"/>
          <w:sz w:val="24"/>
          <w:szCs w:val="24"/>
        </w:rPr>
        <w:t>Minit</w:t>
      </w:r>
      <w:proofErr w:type="spellEnd"/>
      <w:r w:rsidRPr="00187F15">
        <w:rPr>
          <w:rFonts w:ascii="Times New Roman" w:hAnsi="Times New Roman"/>
          <w:sz w:val="24"/>
          <w:szCs w:val="24"/>
        </w:rPr>
        <w:t xml:space="preserve"> </w:t>
      </w:r>
      <w:proofErr w:type="spellStart"/>
      <w:r w:rsidRPr="00187F15">
        <w:rPr>
          <w:rFonts w:ascii="Times New Roman" w:hAnsi="Times New Roman"/>
          <w:sz w:val="24"/>
          <w:szCs w:val="24"/>
        </w:rPr>
        <w:t>Group</w:t>
      </w:r>
      <w:proofErr w:type="spellEnd"/>
      <w:r w:rsidRPr="00187F15">
        <w:rPr>
          <w:rFonts w:ascii="Times New Roman" w:hAnsi="Times New Roman"/>
          <w:sz w:val="24"/>
          <w:szCs w:val="24"/>
        </w:rPr>
        <w:t xml:space="preserve"> ve </w:t>
      </w:r>
      <w:proofErr w:type="spellStart"/>
      <w:r w:rsidRPr="00187F15">
        <w:rPr>
          <w:rFonts w:ascii="Times New Roman" w:hAnsi="Times New Roman"/>
          <w:sz w:val="24"/>
          <w:szCs w:val="24"/>
        </w:rPr>
        <w:t>the</w:t>
      </w:r>
      <w:proofErr w:type="spellEnd"/>
      <w:r w:rsidRPr="00187F15">
        <w:rPr>
          <w:rFonts w:ascii="Times New Roman" w:hAnsi="Times New Roman"/>
          <w:sz w:val="24"/>
          <w:szCs w:val="24"/>
        </w:rPr>
        <w:t xml:space="preserve"> Boston </w:t>
      </w:r>
      <w:proofErr w:type="spellStart"/>
      <w:r w:rsidRPr="00187F15">
        <w:rPr>
          <w:rFonts w:ascii="Times New Roman" w:hAnsi="Times New Roman"/>
          <w:sz w:val="24"/>
          <w:szCs w:val="24"/>
        </w:rPr>
        <w:t>Consulting</w:t>
      </w:r>
      <w:proofErr w:type="spellEnd"/>
      <w:r w:rsidRPr="00187F15">
        <w:rPr>
          <w:rFonts w:ascii="Times New Roman" w:hAnsi="Times New Roman"/>
          <w:sz w:val="24"/>
          <w:szCs w:val="24"/>
        </w:rPr>
        <w:t xml:space="preserve"> </w:t>
      </w:r>
      <w:proofErr w:type="spellStart"/>
      <w:r w:rsidRPr="00187F15">
        <w:rPr>
          <w:rFonts w:ascii="Times New Roman" w:hAnsi="Times New Roman"/>
          <w:sz w:val="24"/>
          <w:szCs w:val="24"/>
        </w:rPr>
        <w:t>Group</w:t>
      </w:r>
      <w:proofErr w:type="spellEnd"/>
      <w:r w:rsidRPr="00187F15">
        <w:rPr>
          <w:rFonts w:ascii="Times New Roman" w:hAnsi="Times New Roman"/>
          <w:sz w:val="24"/>
          <w:szCs w:val="24"/>
        </w:rPr>
        <w:t xml:space="preserve"> gibi şirketlerde marka yönetimi, satış, pazarlama, perakende ve yönetim görevlerinde bulunmuş, </w:t>
      </w:r>
      <w:proofErr w:type="spellStart"/>
      <w:r w:rsidRPr="00187F15">
        <w:rPr>
          <w:rFonts w:ascii="Times New Roman" w:hAnsi="Times New Roman"/>
          <w:sz w:val="24"/>
          <w:szCs w:val="24"/>
        </w:rPr>
        <w:t>Tibbett</w:t>
      </w:r>
      <w:proofErr w:type="spellEnd"/>
      <w:r w:rsidRPr="00187F15">
        <w:rPr>
          <w:rFonts w:ascii="Times New Roman" w:hAnsi="Times New Roman"/>
          <w:sz w:val="24"/>
          <w:szCs w:val="24"/>
        </w:rPr>
        <w:t xml:space="preserve"> &amp; </w:t>
      </w:r>
      <w:proofErr w:type="spellStart"/>
      <w:r w:rsidRPr="00187F15">
        <w:rPr>
          <w:rFonts w:ascii="Times New Roman" w:hAnsi="Times New Roman"/>
          <w:sz w:val="24"/>
          <w:szCs w:val="24"/>
        </w:rPr>
        <w:t>Britten</w:t>
      </w:r>
      <w:proofErr w:type="spellEnd"/>
      <w:r w:rsidRPr="00187F15">
        <w:rPr>
          <w:rFonts w:ascii="Times New Roman" w:hAnsi="Times New Roman"/>
          <w:sz w:val="24"/>
          <w:szCs w:val="24"/>
        </w:rPr>
        <w:t xml:space="preserve"> firmasında icradan sorumlu yönetim kurulu üyesi olarak, kurucusu olduğu Avrupa çapında otomotiv sektöründe faaliyet gösteren internet tabanlı gelir yönetim firması </w:t>
      </w:r>
      <w:proofErr w:type="spellStart"/>
      <w:r w:rsidRPr="00187F15">
        <w:rPr>
          <w:rFonts w:ascii="Times New Roman" w:hAnsi="Times New Roman"/>
          <w:sz w:val="24"/>
          <w:szCs w:val="24"/>
        </w:rPr>
        <w:t>Autocascade'de</w:t>
      </w:r>
      <w:proofErr w:type="spellEnd"/>
      <w:r w:rsidRPr="00187F15">
        <w:rPr>
          <w:rFonts w:ascii="Times New Roman" w:hAnsi="Times New Roman"/>
          <w:sz w:val="24"/>
          <w:szCs w:val="24"/>
        </w:rPr>
        <w:t xml:space="preserve"> genel müdür, </w:t>
      </w:r>
      <w:proofErr w:type="spellStart"/>
      <w:r w:rsidRPr="00187F15">
        <w:rPr>
          <w:rFonts w:ascii="Times New Roman" w:hAnsi="Times New Roman"/>
          <w:sz w:val="24"/>
          <w:szCs w:val="24"/>
        </w:rPr>
        <w:t>Optos</w:t>
      </w:r>
      <w:proofErr w:type="spellEnd"/>
      <w:r w:rsidRPr="00187F15">
        <w:rPr>
          <w:rFonts w:ascii="Times New Roman" w:hAnsi="Times New Roman"/>
          <w:sz w:val="24"/>
          <w:szCs w:val="24"/>
        </w:rPr>
        <w:t xml:space="preserve"> </w:t>
      </w:r>
      <w:proofErr w:type="spellStart"/>
      <w:r w:rsidRPr="00187F15">
        <w:rPr>
          <w:rFonts w:ascii="Times New Roman" w:hAnsi="Times New Roman"/>
          <w:sz w:val="24"/>
          <w:szCs w:val="24"/>
        </w:rPr>
        <w:t>plc</w:t>
      </w:r>
      <w:proofErr w:type="spellEnd"/>
      <w:r w:rsidRPr="00187F15">
        <w:rPr>
          <w:rFonts w:ascii="Times New Roman" w:hAnsi="Times New Roman"/>
          <w:sz w:val="24"/>
          <w:szCs w:val="24"/>
        </w:rPr>
        <w:t xml:space="preserve"> şirketinde ise icrada görevli olmayan yönetim kurulu üyesi, denetim ve ücret komiteleri üyesi olarak görev üstlenmiştir. </w:t>
      </w:r>
    </w:p>
    <w:p w:rsidR="006C21FF" w:rsidRPr="00187F15" w:rsidRDefault="00547AA0" w:rsidP="006C21FF">
      <w:pPr>
        <w:ind w:firstLine="720"/>
        <w:rPr>
          <w:rFonts w:ascii="Times New Roman" w:hAnsi="Times New Roman"/>
          <w:sz w:val="24"/>
          <w:szCs w:val="24"/>
        </w:rPr>
      </w:pPr>
      <w:proofErr w:type="spellStart"/>
      <w:r w:rsidRPr="00187F15">
        <w:rPr>
          <w:rFonts w:ascii="Times New Roman" w:hAnsi="Times New Roman"/>
          <w:sz w:val="24"/>
          <w:szCs w:val="24"/>
        </w:rPr>
        <w:t>Saad</w:t>
      </w:r>
      <w:proofErr w:type="spellEnd"/>
      <w:r w:rsidRPr="00187F15">
        <w:rPr>
          <w:rFonts w:ascii="Times New Roman" w:hAnsi="Times New Roman"/>
          <w:sz w:val="24"/>
          <w:szCs w:val="24"/>
        </w:rPr>
        <w:t xml:space="preserve"> HAMMAD Oxford Üniversitesi'nden Siyaset, Felsefe ve Ekonomi dallarında lisans ve Fransa </w:t>
      </w:r>
      <w:proofErr w:type="spellStart"/>
      <w:r w:rsidRPr="00187F15">
        <w:rPr>
          <w:rFonts w:ascii="Times New Roman" w:hAnsi="Times New Roman"/>
          <w:sz w:val="24"/>
          <w:szCs w:val="24"/>
        </w:rPr>
        <w:t>INSEAD'dan</w:t>
      </w:r>
      <w:proofErr w:type="spellEnd"/>
      <w:r w:rsidRPr="00187F15">
        <w:rPr>
          <w:rFonts w:ascii="Times New Roman" w:hAnsi="Times New Roman"/>
          <w:sz w:val="24"/>
          <w:szCs w:val="24"/>
        </w:rPr>
        <w:t xml:space="preserve"> işletme alanında yüksek lisans dereceleri almıştır. </w:t>
      </w:r>
    </w:p>
    <w:p w:rsidR="00547AA0" w:rsidRPr="00187F15" w:rsidRDefault="00547AA0" w:rsidP="006C21FF">
      <w:pPr>
        <w:ind w:firstLine="720"/>
        <w:rPr>
          <w:rFonts w:ascii="Times New Roman" w:hAnsi="Times New Roman"/>
          <w:sz w:val="24"/>
          <w:szCs w:val="24"/>
        </w:rPr>
      </w:pPr>
      <w:r w:rsidRPr="00187F15">
        <w:rPr>
          <w:rFonts w:ascii="Times New Roman" w:hAnsi="Times New Roman"/>
          <w:sz w:val="24"/>
          <w:szCs w:val="24"/>
        </w:rPr>
        <w:t xml:space="preserve">Birleşik Krallık vatandaşı olan </w:t>
      </w:r>
      <w:proofErr w:type="spellStart"/>
      <w:r w:rsidRPr="00187F15">
        <w:rPr>
          <w:rFonts w:ascii="Times New Roman" w:hAnsi="Times New Roman"/>
          <w:sz w:val="24"/>
          <w:szCs w:val="24"/>
        </w:rPr>
        <w:t>Saad</w:t>
      </w:r>
      <w:proofErr w:type="spellEnd"/>
      <w:r w:rsidRPr="00187F15">
        <w:rPr>
          <w:rFonts w:ascii="Times New Roman" w:hAnsi="Times New Roman"/>
          <w:sz w:val="24"/>
          <w:szCs w:val="24"/>
        </w:rPr>
        <w:t xml:space="preserve"> HAMMAD, bu ülkede mukimdir. </w:t>
      </w:r>
      <w:r w:rsidRPr="00187F15">
        <w:rPr>
          <w:rFonts w:ascii="Times New Roman" w:hAnsi="Times New Roman"/>
          <w:sz w:val="24"/>
          <w:szCs w:val="24"/>
        </w:rPr>
        <w:tab/>
      </w:r>
    </w:p>
    <w:p w:rsidR="006C21FF" w:rsidRPr="00187F15" w:rsidRDefault="006C21FF" w:rsidP="006C21FF">
      <w:pPr>
        <w:ind w:firstLine="720"/>
        <w:rPr>
          <w:rFonts w:ascii="Times New Roman" w:hAnsi="Times New Roman"/>
          <w:sz w:val="24"/>
          <w:szCs w:val="24"/>
        </w:rPr>
      </w:pPr>
    </w:p>
    <w:p w:rsidR="00547AA0" w:rsidRPr="00187F15" w:rsidRDefault="00547AA0" w:rsidP="00460AD4">
      <w:pPr>
        <w:pStyle w:val="ListeParagraf"/>
        <w:numPr>
          <w:ilvl w:val="2"/>
          <w:numId w:val="1"/>
        </w:numPr>
        <w:spacing w:line="360" w:lineRule="auto"/>
        <w:rPr>
          <w:rFonts w:ascii="Times New Roman" w:hAnsi="Times New Roman"/>
          <w:b/>
          <w:sz w:val="24"/>
          <w:szCs w:val="24"/>
        </w:rPr>
      </w:pPr>
      <w:r w:rsidRPr="00187F15">
        <w:rPr>
          <w:rFonts w:ascii="Times New Roman" w:hAnsi="Times New Roman"/>
          <w:b/>
          <w:sz w:val="24"/>
          <w:szCs w:val="24"/>
        </w:rPr>
        <w:t xml:space="preserve">2018 Yılında Şirket Dışında Üstlenilen Görevler </w:t>
      </w:r>
      <w:r w:rsidRPr="00187F15">
        <w:rPr>
          <w:rFonts w:ascii="Times New Roman" w:hAnsi="Times New Roman"/>
          <w:b/>
          <w:sz w:val="24"/>
          <w:szCs w:val="24"/>
        </w:rPr>
        <w:tab/>
      </w:r>
    </w:p>
    <w:p w:rsidR="00547AA0" w:rsidRPr="00187F15" w:rsidRDefault="00547AA0" w:rsidP="00547AA0">
      <w:pPr>
        <w:rPr>
          <w:rFonts w:ascii="Times New Roman" w:hAnsi="Times New Roman"/>
          <w:sz w:val="24"/>
          <w:szCs w:val="24"/>
        </w:rPr>
      </w:pPr>
      <w:r w:rsidRPr="00187F15">
        <w:rPr>
          <w:rFonts w:ascii="Times New Roman" w:hAnsi="Times New Roman"/>
          <w:b/>
          <w:bCs/>
          <w:sz w:val="24"/>
          <w:szCs w:val="24"/>
        </w:rPr>
        <w:t xml:space="preserve">1. </w:t>
      </w:r>
      <w:proofErr w:type="spellStart"/>
      <w:r w:rsidRPr="00187F15">
        <w:rPr>
          <w:rFonts w:ascii="Times New Roman" w:hAnsi="Times New Roman"/>
          <w:sz w:val="24"/>
          <w:szCs w:val="24"/>
        </w:rPr>
        <w:t>Key</w:t>
      </w:r>
      <w:proofErr w:type="spellEnd"/>
      <w:r w:rsidRPr="00187F15">
        <w:rPr>
          <w:rFonts w:ascii="Times New Roman" w:hAnsi="Times New Roman"/>
          <w:sz w:val="24"/>
          <w:szCs w:val="24"/>
        </w:rPr>
        <w:t xml:space="preserve"> Travel, Birleşik Krallık </w:t>
      </w:r>
      <w:r w:rsidRPr="00187F15">
        <w:rPr>
          <w:rFonts w:ascii="Times New Roman" w:hAnsi="Times New Roman"/>
          <w:sz w:val="24"/>
          <w:szCs w:val="24"/>
        </w:rPr>
        <w:tab/>
        <w:t xml:space="preserve">Genel Müdür </w:t>
      </w:r>
      <w:r w:rsidRPr="00187F15">
        <w:rPr>
          <w:rFonts w:ascii="Times New Roman" w:hAnsi="Times New Roman"/>
          <w:sz w:val="24"/>
          <w:szCs w:val="24"/>
        </w:rPr>
        <w:tab/>
      </w:r>
    </w:p>
    <w:p w:rsidR="00547AA0" w:rsidRPr="00187F15" w:rsidRDefault="00547AA0" w:rsidP="00547AA0">
      <w:pPr>
        <w:rPr>
          <w:rFonts w:ascii="Times New Roman" w:hAnsi="Times New Roman"/>
          <w:sz w:val="24"/>
          <w:szCs w:val="24"/>
        </w:rPr>
      </w:pPr>
      <w:r w:rsidRPr="00187F15">
        <w:rPr>
          <w:rFonts w:ascii="Times New Roman" w:hAnsi="Times New Roman"/>
          <w:b/>
          <w:bCs/>
          <w:sz w:val="24"/>
          <w:szCs w:val="24"/>
        </w:rPr>
        <w:t xml:space="preserve">2. </w:t>
      </w:r>
      <w:proofErr w:type="spellStart"/>
      <w:r w:rsidRPr="00187F15">
        <w:rPr>
          <w:rFonts w:ascii="Times New Roman" w:hAnsi="Times New Roman"/>
          <w:sz w:val="24"/>
          <w:szCs w:val="24"/>
        </w:rPr>
        <w:t>Jetlines</w:t>
      </w:r>
      <w:proofErr w:type="spellEnd"/>
      <w:r w:rsidRPr="00187F15">
        <w:rPr>
          <w:rFonts w:ascii="Times New Roman" w:hAnsi="Times New Roman"/>
          <w:sz w:val="24"/>
          <w:szCs w:val="24"/>
        </w:rPr>
        <w:t xml:space="preserve">, Kanada </w:t>
      </w:r>
      <w:r w:rsidRPr="00187F15">
        <w:rPr>
          <w:rFonts w:ascii="Times New Roman" w:hAnsi="Times New Roman"/>
          <w:sz w:val="24"/>
          <w:szCs w:val="24"/>
        </w:rPr>
        <w:tab/>
        <w:t xml:space="preserve">Bağımsız Yön. Kur. Üyesi </w:t>
      </w:r>
      <w:r w:rsidRPr="00187F15">
        <w:rPr>
          <w:rFonts w:ascii="Times New Roman" w:hAnsi="Times New Roman"/>
          <w:sz w:val="24"/>
          <w:szCs w:val="24"/>
        </w:rPr>
        <w:tab/>
      </w:r>
    </w:p>
    <w:p w:rsidR="00547AA0" w:rsidRPr="00187F15" w:rsidRDefault="00547AA0" w:rsidP="00547AA0">
      <w:pPr>
        <w:rPr>
          <w:rFonts w:ascii="Times New Roman" w:hAnsi="Times New Roman"/>
          <w:sz w:val="24"/>
          <w:szCs w:val="24"/>
        </w:rPr>
      </w:pPr>
    </w:p>
    <w:p w:rsidR="00547AA0" w:rsidRPr="00187F15" w:rsidRDefault="00547AA0" w:rsidP="00460AD4">
      <w:pPr>
        <w:pStyle w:val="ListeParagraf"/>
        <w:numPr>
          <w:ilvl w:val="1"/>
          <w:numId w:val="1"/>
        </w:numPr>
        <w:spacing w:line="360" w:lineRule="auto"/>
        <w:rPr>
          <w:rFonts w:ascii="Times New Roman" w:hAnsi="Times New Roman"/>
          <w:b/>
          <w:sz w:val="24"/>
          <w:szCs w:val="24"/>
        </w:rPr>
      </w:pPr>
      <w:bookmarkStart w:id="6" w:name="_Toc10839775"/>
      <w:r w:rsidRPr="00187F15">
        <w:rPr>
          <w:rFonts w:ascii="Times New Roman" w:hAnsi="Times New Roman"/>
          <w:b/>
          <w:sz w:val="24"/>
          <w:szCs w:val="24"/>
        </w:rPr>
        <w:t xml:space="preserve">H. Zeynep </w:t>
      </w:r>
      <w:r w:rsidR="00C0683E" w:rsidRPr="00187F15">
        <w:rPr>
          <w:rFonts w:ascii="Times New Roman" w:hAnsi="Times New Roman"/>
          <w:b/>
          <w:sz w:val="24"/>
          <w:szCs w:val="24"/>
        </w:rPr>
        <w:t xml:space="preserve">Bodur OKYAY </w:t>
      </w:r>
      <w:r w:rsidRPr="00187F15">
        <w:rPr>
          <w:rFonts w:ascii="Times New Roman" w:hAnsi="Times New Roman"/>
          <w:b/>
          <w:sz w:val="24"/>
          <w:szCs w:val="24"/>
        </w:rPr>
        <w:t>- Bağımsız Yönetim Kurulu Üyesi</w:t>
      </w:r>
      <w:bookmarkEnd w:id="6"/>
      <w:r w:rsidRPr="00187F15">
        <w:rPr>
          <w:rFonts w:ascii="Times New Roman" w:hAnsi="Times New Roman"/>
          <w:b/>
          <w:sz w:val="24"/>
          <w:szCs w:val="24"/>
        </w:rPr>
        <w:t xml:space="preserve"> </w:t>
      </w:r>
      <w:r w:rsidRPr="00187F15">
        <w:rPr>
          <w:rFonts w:ascii="Times New Roman" w:hAnsi="Times New Roman"/>
          <w:b/>
          <w:sz w:val="24"/>
          <w:szCs w:val="24"/>
        </w:rPr>
        <w:tab/>
      </w:r>
    </w:p>
    <w:p w:rsidR="00C751E2" w:rsidRPr="00187F15" w:rsidRDefault="00547AA0" w:rsidP="00776065">
      <w:pPr>
        <w:ind w:firstLine="720"/>
        <w:jc w:val="both"/>
        <w:rPr>
          <w:rFonts w:ascii="Times New Roman" w:hAnsi="Times New Roman"/>
          <w:sz w:val="24"/>
          <w:szCs w:val="24"/>
        </w:rPr>
      </w:pPr>
      <w:r w:rsidRPr="00187F15">
        <w:rPr>
          <w:rFonts w:ascii="Times New Roman" w:hAnsi="Times New Roman"/>
          <w:sz w:val="24"/>
          <w:szCs w:val="24"/>
        </w:rPr>
        <w:t xml:space="preserve">Zeynep Bodur OKYAY 14 Temmuz 2016 tarihinde icrada görevli olmayan Yönetim Kurulu üyesi olarak Şirketimize katılmış olup Ekim 2016’dan bu yana Şirketimiz bağımsız Yönetim Kurulu üyesi olarak görev yapmaktadır. </w:t>
      </w:r>
    </w:p>
    <w:p w:rsidR="00C751E2" w:rsidRPr="00187F15" w:rsidRDefault="00547AA0" w:rsidP="00776065">
      <w:pPr>
        <w:ind w:firstLine="720"/>
        <w:jc w:val="both"/>
        <w:rPr>
          <w:rFonts w:ascii="Times New Roman" w:hAnsi="Times New Roman"/>
          <w:sz w:val="24"/>
          <w:szCs w:val="24"/>
        </w:rPr>
      </w:pPr>
      <w:r w:rsidRPr="00187F15">
        <w:rPr>
          <w:rFonts w:ascii="Times New Roman" w:hAnsi="Times New Roman"/>
          <w:sz w:val="24"/>
          <w:szCs w:val="24"/>
        </w:rPr>
        <w:t xml:space="preserve">Zeynep Bodur OKYAY 1992 yılından bu yana seramik, yapı ürünleri, yapı kimyasalları, savunma ve havacılık, makine ve kalıp, enerji, madencilik, nakliye ve bilişim alanlarında faaliyet gösteren Kale Grubu bünyesinde çeşitli görevler üstlenmiştir. </w:t>
      </w:r>
    </w:p>
    <w:p w:rsidR="00C751E2" w:rsidRPr="00187F15" w:rsidRDefault="00547AA0" w:rsidP="00776065">
      <w:pPr>
        <w:ind w:firstLine="720"/>
        <w:jc w:val="both"/>
        <w:rPr>
          <w:rFonts w:ascii="Times New Roman" w:hAnsi="Times New Roman"/>
          <w:sz w:val="24"/>
          <w:szCs w:val="24"/>
        </w:rPr>
      </w:pPr>
      <w:r w:rsidRPr="00187F15">
        <w:rPr>
          <w:rFonts w:ascii="Times New Roman" w:hAnsi="Times New Roman"/>
          <w:sz w:val="24"/>
          <w:szCs w:val="24"/>
        </w:rPr>
        <w:t xml:space="preserve">1992 ila 1995 yılları arasında seramik üretim planlama ve üretim yönetimi birimlerinde görev alan Zeynep Bodur OKYAY 1995 yılında pazarlama şirketleri icra kurulu üyeliği ve başkanlığı görevini üstlenmiş olup, 2007 yılından bu yana Kale Grubu başkanı ve genel müdürü olarak görev yapmaktadır. </w:t>
      </w:r>
    </w:p>
    <w:p w:rsidR="00C751E2" w:rsidRPr="00187F15" w:rsidRDefault="00547AA0" w:rsidP="00776065">
      <w:pPr>
        <w:ind w:firstLine="720"/>
        <w:jc w:val="both"/>
        <w:rPr>
          <w:rFonts w:ascii="Times New Roman" w:hAnsi="Times New Roman"/>
          <w:sz w:val="24"/>
          <w:szCs w:val="24"/>
        </w:rPr>
      </w:pPr>
      <w:r w:rsidRPr="00187F15">
        <w:rPr>
          <w:rFonts w:ascii="Times New Roman" w:hAnsi="Times New Roman"/>
          <w:sz w:val="24"/>
          <w:szCs w:val="24"/>
        </w:rPr>
        <w:t xml:space="preserve">Zeynep Bodur OKYAY İstanbul Teknik Üniversitesi işletme mühendisliği bölümünden mezun olduktan sonra Harvard Üniversitesi lisansüstü yönetici yetiştirme programını tamamlamıştır. </w:t>
      </w:r>
    </w:p>
    <w:p w:rsidR="00547AA0" w:rsidRPr="00187F15" w:rsidRDefault="00547AA0" w:rsidP="00776065">
      <w:pPr>
        <w:ind w:firstLine="720"/>
        <w:jc w:val="both"/>
        <w:rPr>
          <w:rFonts w:ascii="Times New Roman" w:hAnsi="Times New Roman"/>
          <w:sz w:val="24"/>
          <w:szCs w:val="24"/>
        </w:rPr>
      </w:pPr>
      <w:r w:rsidRPr="00187F15">
        <w:rPr>
          <w:rFonts w:ascii="Times New Roman" w:hAnsi="Times New Roman"/>
          <w:sz w:val="24"/>
          <w:szCs w:val="24"/>
        </w:rPr>
        <w:t xml:space="preserve">Zeynep Bodur </w:t>
      </w:r>
      <w:proofErr w:type="spellStart"/>
      <w:r w:rsidRPr="00187F15">
        <w:rPr>
          <w:rFonts w:ascii="Times New Roman" w:hAnsi="Times New Roman"/>
          <w:sz w:val="24"/>
          <w:szCs w:val="24"/>
        </w:rPr>
        <w:t>OKYAY’ın</w:t>
      </w:r>
      <w:proofErr w:type="spellEnd"/>
      <w:r w:rsidRPr="00187F15">
        <w:rPr>
          <w:rFonts w:ascii="Times New Roman" w:hAnsi="Times New Roman"/>
          <w:sz w:val="24"/>
          <w:szCs w:val="24"/>
        </w:rPr>
        <w:t xml:space="preserve"> çeşitli sivil toplum kuruluşları, dernek, vakıf ve odalar nezdinde üstlendiği görevler arasında İstanbul Sanayi Odası meclis başkanı, İktisadi Kalkınma Vakfı başkan vekili, Dış Ekonomik İlişkiler Kurulu yönetim kurulu üyeliği, Türkiye Odalar ve Borsalar Birliği kadın girişimciler kurulu başkan yardımcılığı görevleri bulunmaktadır. </w:t>
      </w:r>
    </w:p>
    <w:p w:rsidR="00547AA0" w:rsidRPr="00187F15" w:rsidRDefault="00547AA0" w:rsidP="00547AA0">
      <w:pPr>
        <w:rPr>
          <w:rFonts w:ascii="Times New Roman" w:hAnsi="Times New Roman"/>
          <w:sz w:val="24"/>
          <w:szCs w:val="24"/>
        </w:rPr>
      </w:pPr>
    </w:p>
    <w:p w:rsidR="00547AA0" w:rsidRPr="00187F15" w:rsidRDefault="00547AA0" w:rsidP="00460AD4">
      <w:pPr>
        <w:pStyle w:val="ListeParagraf"/>
        <w:numPr>
          <w:ilvl w:val="2"/>
          <w:numId w:val="1"/>
        </w:numPr>
        <w:spacing w:line="360" w:lineRule="auto"/>
        <w:rPr>
          <w:rFonts w:ascii="Times New Roman" w:hAnsi="Times New Roman"/>
          <w:b/>
          <w:sz w:val="24"/>
          <w:szCs w:val="24"/>
        </w:rPr>
      </w:pPr>
      <w:r w:rsidRPr="00187F15">
        <w:rPr>
          <w:rFonts w:ascii="Times New Roman" w:hAnsi="Times New Roman"/>
          <w:b/>
          <w:sz w:val="24"/>
          <w:szCs w:val="24"/>
        </w:rPr>
        <w:t xml:space="preserve">2018 Yılında Şirket Dışında Üstlenilen Görevler </w:t>
      </w:r>
      <w:r w:rsidRPr="00187F15">
        <w:rPr>
          <w:rFonts w:ascii="Times New Roman" w:hAnsi="Times New Roman"/>
          <w:b/>
          <w:sz w:val="24"/>
          <w:szCs w:val="24"/>
        </w:rPr>
        <w:tab/>
      </w:r>
    </w:p>
    <w:p w:rsidR="00547AA0" w:rsidRPr="00187F15" w:rsidRDefault="00547AA0" w:rsidP="00547AA0">
      <w:pPr>
        <w:rPr>
          <w:rFonts w:ascii="Times New Roman" w:hAnsi="Times New Roman"/>
          <w:sz w:val="24"/>
          <w:szCs w:val="24"/>
        </w:rPr>
      </w:pPr>
      <w:r w:rsidRPr="00187F15">
        <w:rPr>
          <w:rFonts w:ascii="Times New Roman" w:hAnsi="Times New Roman"/>
          <w:b/>
          <w:bCs/>
          <w:sz w:val="24"/>
          <w:szCs w:val="24"/>
        </w:rPr>
        <w:t xml:space="preserve">1. </w:t>
      </w:r>
      <w:r w:rsidRPr="00187F15">
        <w:rPr>
          <w:rFonts w:ascii="Times New Roman" w:hAnsi="Times New Roman"/>
          <w:sz w:val="24"/>
          <w:szCs w:val="24"/>
        </w:rPr>
        <w:t xml:space="preserve">H. İbrahim Bodur Holding A.Ş. </w:t>
      </w:r>
      <w:r w:rsidRPr="00187F15">
        <w:rPr>
          <w:rFonts w:ascii="Times New Roman" w:hAnsi="Times New Roman"/>
          <w:sz w:val="24"/>
          <w:szCs w:val="24"/>
        </w:rPr>
        <w:tab/>
      </w:r>
      <w:r w:rsidRPr="00187F15">
        <w:rPr>
          <w:rFonts w:ascii="Times New Roman" w:hAnsi="Times New Roman"/>
          <w:sz w:val="24"/>
          <w:szCs w:val="24"/>
        </w:rPr>
        <w:tab/>
      </w:r>
      <w:r w:rsidRPr="00187F15">
        <w:rPr>
          <w:rFonts w:ascii="Times New Roman" w:hAnsi="Times New Roman"/>
          <w:sz w:val="24"/>
          <w:szCs w:val="24"/>
        </w:rPr>
        <w:tab/>
      </w:r>
      <w:r w:rsidRPr="00187F15">
        <w:rPr>
          <w:rFonts w:ascii="Times New Roman" w:hAnsi="Times New Roman"/>
          <w:sz w:val="24"/>
          <w:szCs w:val="24"/>
        </w:rPr>
        <w:tab/>
        <w:t xml:space="preserve">Yönetim Kurulu Başkanı </w:t>
      </w:r>
    </w:p>
    <w:p w:rsidR="00547AA0" w:rsidRPr="00187F15" w:rsidRDefault="00547AA0" w:rsidP="00547AA0">
      <w:pPr>
        <w:rPr>
          <w:rFonts w:ascii="Times New Roman" w:hAnsi="Times New Roman"/>
          <w:sz w:val="24"/>
          <w:szCs w:val="24"/>
        </w:rPr>
      </w:pPr>
      <w:r w:rsidRPr="00187F15">
        <w:rPr>
          <w:rFonts w:ascii="Times New Roman" w:hAnsi="Times New Roman"/>
          <w:b/>
          <w:bCs/>
          <w:sz w:val="24"/>
          <w:szCs w:val="24"/>
        </w:rPr>
        <w:t xml:space="preserve">2. </w:t>
      </w:r>
      <w:r w:rsidRPr="00187F15">
        <w:rPr>
          <w:rFonts w:ascii="Times New Roman" w:hAnsi="Times New Roman"/>
          <w:sz w:val="24"/>
          <w:szCs w:val="24"/>
        </w:rPr>
        <w:t xml:space="preserve">Kale Holding A.Ş. </w:t>
      </w:r>
      <w:r w:rsidRPr="00187F15">
        <w:rPr>
          <w:rFonts w:ascii="Times New Roman" w:hAnsi="Times New Roman"/>
          <w:sz w:val="24"/>
          <w:szCs w:val="24"/>
        </w:rPr>
        <w:tab/>
      </w:r>
      <w:r w:rsidRPr="00187F15">
        <w:rPr>
          <w:rFonts w:ascii="Times New Roman" w:hAnsi="Times New Roman"/>
          <w:sz w:val="24"/>
          <w:szCs w:val="24"/>
        </w:rPr>
        <w:tab/>
      </w:r>
      <w:r w:rsidRPr="00187F15">
        <w:rPr>
          <w:rFonts w:ascii="Times New Roman" w:hAnsi="Times New Roman"/>
          <w:sz w:val="24"/>
          <w:szCs w:val="24"/>
        </w:rPr>
        <w:tab/>
      </w:r>
      <w:r w:rsidRPr="00187F15">
        <w:rPr>
          <w:rFonts w:ascii="Times New Roman" w:hAnsi="Times New Roman"/>
          <w:sz w:val="24"/>
          <w:szCs w:val="24"/>
        </w:rPr>
        <w:tab/>
      </w:r>
      <w:r w:rsidRPr="00187F15">
        <w:rPr>
          <w:rFonts w:ascii="Times New Roman" w:hAnsi="Times New Roman"/>
          <w:sz w:val="24"/>
          <w:szCs w:val="24"/>
        </w:rPr>
        <w:tab/>
        <w:t xml:space="preserve">Yönetim Kurulu Başkanı </w:t>
      </w:r>
      <w:r w:rsidRPr="00187F15">
        <w:rPr>
          <w:rFonts w:ascii="Times New Roman" w:hAnsi="Times New Roman"/>
          <w:sz w:val="24"/>
          <w:szCs w:val="24"/>
        </w:rPr>
        <w:tab/>
      </w:r>
    </w:p>
    <w:p w:rsidR="00547AA0" w:rsidRPr="00187F15" w:rsidRDefault="00547AA0" w:rsidP="00547AA0">
      <w:pPr>
        <w:rPr>
          <w:rFonts w:ascii="Times New Roman" w:hAnsi="Times New Roman"/>
          <w:sz w:val="24"/>
          <w:szCs w:val="24"/>
        </w:rPr>
      </w:pPr>
      <w:r w:rsidRPr="00187F15">
        <w:rPr>
          <w:rFonts w:ascii="Times New Roman" w:hAnsi="Times New Roman"/>
          <w:b/>
          <w:bCs/>
          <w:sz w:val="24"/>
          <w:szCs w:val="24"/>
        </w:rPr>
        <w:t xml:space="preserve">3. </w:t>
      </w:r>
      <w:proofErr w:type="spellStart"/>
      <w:r w:rsidRPr="00187F15">
        <w:rPr>
          <w:rFonts w:ascii="Times New Roman" w:hAnsi="Times New Roman"/>
          <w:sz w:val="24"/>
          <w:szCs w:val="24"/>
        </w:rPr>
        <w:t>Kaleseramik</w:t>
      </w:r>
      <w:proofErr w:type="spellEnd"/>
      <w:r w:rsidRPr="00187F15">
        <w:rPr>
          <w:rFonts w:ascii="Times New Roman" w:hAnsi="Times New Roman"/>
          <w:sz w:val="24"/>
          <w:szCs w:val="24"/>
        </w:rPr>
        <w:t xml:space="preserve">, Çanakkale Kalebodur Seramik Sanayi A.Ş. </w:t>
      </w:r>
      <w:r w:rsidRPr="00187F15">
        <w:rPr>
          <w:rFonts w:ascii="Times New Roman" w:hAnsi="Times New Roman"/>
          <w:sz w:val="24"/>
          <w:szCs w:val="24"/>
        </w:rPr>
        <w:tab/>
        <w:t xml:space="preserve">Yönetim Kurulu Başkanı </w:t>
      </w:r>
      <w:r w:rsidRPr="00187F15">
        <w:rPr>
          <w:rFonts w:ascii="Times New Roman" w:hAnsi="Times New Roman"/>
          <w:sz w:val="24"/>
          <w:szCs w:val="24"/>
        </w:rPr>
        <w:tab/>
      </w:r>
    </w:p>
    <w:p w:rsidR="00547AA0" w:rsidRPr="00187F15" w:rsidRDefault="00547AA0" w:rsidP="00547AA0">
      <w:pPr>
        <w:rPr>
          <w:rFonts w:ascii="Times New Roman" w:hAnsi="Times New Roman"/>
          <w:sz w:val="24"/>
          <w:szCs w:val="24"/>
        </w:rPr>
      </w:pPr>
      <w:r w:rsidRPr="00187F15">
        <w:rPr>
          <w:rFonts w:ascii="Times New Roman" w:hAnsi="Times New Roman"/>
          <w:b/>
          <w:bCs/>
          <w:sz w:val="24"/>
          <w:szCs w:val="24"/>
        </w:rPr>
        <w:t xml:space="preserve">4. </w:t>
      </w:r>
      <w:r w:rsidRPr="00187F15">
        <w:rPr>
          <w:rFonts w:ascii="Times New Roman" w:hAnsi="Times New Roman"/>
          <w:sz w:val="24"/>
          <w:szCs w:val="24"/>
        </w:rPr>
        <w:t xml:space="preserve">Kale Havacılık Sanayi A.Ş. </w:t>
      </w:r>
      <w:r w:rsidRPr="00187F15">
        <w:rPr>
          <w:rFonts w:ascii="Times New Roman" w:hAnsi="Times New Roman"/>
          <w:sz w:val="24"/>
          <w:szCs w:val="24"/>
        </w:rPr>
        <w:tab/>
      </w:r>
      <w:r w:rsidRPr="00187F15">
        <w:rPr>
          <w:rFonts w:ascii="Times New Roman" w:hAnsi="Times New Roman"/>
          <w:sz w:val="24"/>
          <w:szCs w:val="24"/>
        </w:rPr>
        <w:tab/>
      </w:r>
      <w:r w:rsidRPr="00187F15">
        <w:rPr>
          <w:rFonts w:ascii="Times New Roman" w:hAnsi="Times New Roman"/>
          <w:sz w:val="24"/>
          <w:szCs w:val="24"/>
        </w:rPr>
        <w:tab/>
      </w:r>
      <w:r w:rsidRPr="00187F15">
        <w:rPr>
          <w:rFonts w:ascii="Times New Roman" w:hAnsi="Times New Roman"/>
          <w:sz w:val="24"/>
          <w:szCs w:val="24"/>
        </w:rPr>
        <w:tab/>
        <w:t xml:space="preserve">Yönetim Kurulu Başkanı </w:t>
      </w:r>
      <w:r w:rsidRPr="00187F15">
        <w:rPr>
          <w:rFonts w:ascii="Times New Roman" w:hAnsi="Times New Roman"/>
          <w:sz w:val="24"/>
          <w:szCs w:val="24"/>
        </w:rPr>
        <w:tab/>
      </w:r>
    </w:p>
    <w:p w:rsidR="00547AA0" w:rsidRPr="00187F15" w:rsidRDefault="00547AA0" w:rsidP="00547AA0">
      <w:pPr>
        <w:rPr>
          <w:rFonts w:ascii="Times New Roman" w:hAnsi="Times New Roman"/>
          <w:sz w:val="24"/>
          <w:szCs w:val="24"/>
        </w:rPr>
      </w:pPr>
      <w:r w:rsidRPr="00187F15">
        <w:rPr>
          <w:rFonts w:ascii="Times New Roman" w:hAnsi="Times New Roman"/>
          <w:b/>
          <w:bCs/>
          <w:sz w:val="24"/>
          <w:szCs w:val="24"/>
        </w:rPr>
        <w:lastRenderedPageBreak/>
        <w:t xml:space="preserve">5. </w:t>
      </w:r>
      <w:proofErr w:type="spellStart"/>
      <w:r w:rsidRPr="00187F15">
        <w:rPr>
          <w:rFonts w:ascii="Times New Roman" w:hAnsi="Times New Roman"/>
          <w:sz w:val="24"/>
          <w:szCs w:val="24"/>
        </w:rPr>
        <w:t>Kalekim</w:t>
      </w:r>
      <w:proofErr w:type="spellEnd"/>
      <w:r w:rsidRPr="00187F15">
        <w:rPr>
          <w:rFonts w:ascii="Times New Roman" w:hAnsi="Times New Roman"/>
          <w:sz w:val="24"/>
          <w:szCs w:val="24"/>
        </w:rPr>
        <w:t xml:space="preserve"> Kimyevi Maddeler Sanayi ve Ticaret A.Ş. </w:t>
      </w:r>
      <w:r w:rsidRPr="00187F15">
        <w:rPr>
          <w:rFonts w:ascii="Times New Roman" w:hAnsi="Times New Roman"/>
          <w:sz w:val="24"/>
          <w:szCs w:val="24"/>
        </w:rPr>
        <w:tab/>
      </w:r>
      <w:r w:rsidRPr="00187F15">
        <w:rPr>
          <w:rFonts w:ascii="Times New Roman" w:hAnsi="Times New Roman"/>
          <w:sz w:val="24"/>
          <w:szCs w:val="24"/>
        </w:rPr>
        <w:tab/>
        <w:t xml:space="preserve">Yönetim Kurulu Başkanı </w:t>
      </w:r>
      <w:r w:rsidRPr="00187F15">
        <w:rPr>
          <w:rFonts w:ascii="Times New Roman" w:hAnsi="Times New Roman"/>
          <w:sz w:val="24"/>
          <w:szCs w:val="24"/>
        </w:rPr>
        <w:tab/>
      </w:r>
    </w:p>
    <w:p w:rsidR="00547AA0" w:rsidRPr="00187F15" w:rsidRDefault="00547AA0" w:rsidP="00547AA0">
      <w:pPr>
        <w:rPr>
          <w:rFonts w:ascii="Times New Roman" w:hAnsi="Times New Roman"/>
          <w:sz w:val="24"/>
          <w:szCs w:val="24"/>
        </w:rPr>
      </w:pPr>
      <w:r w:rsidRPr="00187F15">
        <w:rPr>
          <w:rFonts w:ascii="Times New Roman" w:hAnsi="Times New Roman"/>
          <w:b/>
          <w:bCs/>
          <w:sz w:val="24"/>
          <w:szCs w:val="24"/>
        </w:rPr>
        <w:t xml:space="preserve">6. </w:t>
      </w:r>
      <w:r w:rsidRPr="00187F15">
        <w:rPr>
          <w:rFonts w:ascii="Times New Roman" w:hAnsi="Times New Roman"/>
          <w:sz w:val="24"/>
          <w:szCs w:val="24"/>
        </w:rPr>
        <w:t xml:space="preserve">Bodur Gayrimenkul Geliştirme A.Ş. </w:t>
      </w:r>
      <w:r w:rsidRPr="00187F15">
        <w:rPr>
          <w:rFonts w:ascii="Times New Roman" w:hAnsi="Times New Roman"/>
          <w:sz w:val="24"/>
          <w:szCs w:val="24"/>
        </w:rPr>
        <w:tab/>
      </w:r>
      <w:r w:rsidRPr="00187F15">
        <w:rPr>
          <w:rFonts w:ascii="Times New Roman" w:hAnsi="Times New Roman"/>
          <w:sz w:val="24"/>
          <w:szCs w:val="24"/>
        </w:rPr>
        <w:tab/>
      </w:r>
      <w:r w:rsidRPr="00187F15">
        <w:rPr>
          <w:rFonts w:ascii="Times New Roman" w:hAnsi="Times New Roman"/>
          <w:sz w:val="24"/>
          <w:szCs w:val="24"/>
        </w:rPr>
        <w:tab/>
        <w:t xml:space="preserve">Yönetim Kurulu Başkanı </w:t>
      </w:r>
    </w:p>
    <w:p w:rsidR="00547AA0" w:rsidRPr="00187F15" w:rsidRDefault="00547AA0" w:rsidP="00547AA0">
      <w:pPr>
        <w:rPr>
          <w:rFonts w:ascii="Times New Roman" w:hAnsi="Times New Roman"/>
          <w:sz w:val="24"/>
          <w:szCs w:val="24"/>
        </w:rPr>
      </w:pPr>
      <w:r w:rsidRPr="00187F15">
        <w:rPr>
          <w:rFonts w:ascii="Times New Roman" w:hAnsi="Times New Roman"/>
          <w:b/>
          <w:bCs/>
          <w:sz w:val="24"/>
          <w:szCs w:val="24"/>
        </w:rPr>
        <w:t xml:space="preserve">7. </w:t>
      </w:r>
      <w:r w:rsidRPr="00187F15">
        <w:rPr>
          <w:rFonts w:ascii="Times New Roman" w:hAnsi="Times New Roman"/>
          <w:sz w:val="24"/>
          <w:szCs w:val="24"/>
        </w:rPr>
        <w:t>Bodur Menkul İş Geliştirme Sanayi ve Ticaret A.Ş.</w:t>
      </w:r>
      <w:r w:rsidRPr="00187F15">
        <w:rPr>
          <w:rFonts w:ascii="Times New Roman" w:hAnsi="Times New Roman"/>
          <w:sz w:val="24"/>
          <w:szCs w:val="24"/>
        </w:rPr>
        <w:tab/>
        <w:t xml:space="preserve"> </w:t>
      </w:r>
      <w:r w:rsidRPr="00187F15">
        <w:rPr>
          <w:rFonts w:ascii="Times New Roman" w:hAnsi="Times New Roman"/>
          <w:sz w:val="24"/>
          <w:szCs w:val="24"/>
        </w:rPr>
        <w:tab/>
        <w:t xml:space="preserve">Yönetim Kurulu Başkanı </w:t>
      </w:r>
      <w:r w:rsidRPr="00187F15">
        <w:rPr>
          <w:rFonts w:ascii="Times New Roman" w:hAnsi="Times New Roman"/>
          <w:sz w:val="24"/>
          <w:szCs w:val="24"/>
        </w:rPr>
        <w:tab/>
      </w:r>
    </w:p>
    <w:p w:rsidR="00547AA0" w:rsidRPr="00187F15" w:rsidRDefault="00547AA0" w:rsidP="00547AA0">
      <w:pPr>
        <w:rPr>
          <w:rFonts w:ascii="Times New Roman" w:hAnsi="Times New Roman"/>
          <w:sz w:val="24"/>
          <w:szCs w:val="24"/>
        </w:rPr>
      </w:pPr>
      <w:r w:rsidRPr="00187F15">
        <w:rPr>
          <w:rFonts w:ascii="Times New Roman" w:hAnsi="Times New Roman"/>
          <w:b/>
          <w:bCs/>
          <w:sz w:val="24"/>
          <w:szCs w:val="24"/>
        </w:rPr>
        <w:t xml:space="preserve">8. </w:t>
      </w:r>
      <w:r w:rsidRPr="00187F15">
        <w:rPr>
          <w:rFonts w:ascii="Times New Roman" w:hAnsi="Times New Roman"/>
          <w:sz w:val="24"/>
          <w:szCs w:val="24"/>
        </w:rPr>
        <w:t xml:space="preserve">Kalebodur Gayrimenkul Geliştirme Yat. ve Tic. A.Ş. </w:t>
      </w:r>
      <w:r w:rsidRPr="00187F15">
        <w:rPr>
          <w:rFonts w:ascii="Times New Roman" w:hAnsi="Times New Roman"/>
          <w:sz w:val="24"/>
          <w:szCs w:val="24"/>
        </w:rPr>
        <w:tab/>
        <w:t xml:space="preserve">Yönetim Kurulu Başkanı </w:t>
      </w:r>
      <w:r w:rsidRPr="00187F15">
        <w:rPr>
          <w:rFonts w:ascii="Times New Roman" w:hAnsi="Times New Roman"/>
          <w:sz w:val="24"/>
          <w:szCs w:val="24"/>
        </w:rPr>
        <w:tab/>
      </w:r>
    </w:p>
    <w:p w:rsidR="00547AA0" w:rsidRPr="00187F15" w:rsidRDefault="00547AA0" w:rsidP="00547AA0">
      <w:pPr>
        <w:rPr>
          <w:rFonts w:ascii="Times New Roman" w:hAnsi="Times New Roman"/>
          <w:sz w:val="24"/>
          <w:szCs w:val="24"/>
        </w:rPr>
      </w:pPr>
      <w:r w:rsidRPr="00187F15">
        <w:rPr>
          <w:rFonts w:ascii="Times New Roman" w:hAnsi="Times New Roman"/>
          <w:b/>
          <w:bCs/>
          <w:sz w:val="24"/>
          <w:szCs w:val="24"/>
        </w:rPr>
        <w:t xml:space="preserve">9. </w:t>
      </w:r>
      <w:r w:rsidRPr="00187F15">
        <w:rPr>
          <w:rFonts w:ascii="Times New Roman" w:hAnsi="Times New Roman"/>
          <w:sz w:val="24"/>
          <w:szCs w:val="24"/>
        </w:rPr>
        <w:t xml:space="preserve">Neo </w:t>
      </w:r>
      <w:proofErr w:type="spellStart"/>
      <w:r w:rsidRPr="00187F15">
        <w:rPr>
          <w:rFonts w:ascii="Times New Roman" w:hAnsi="Times New Roman"/>
          <w:sz w:val="24"/>
          <w:szCs w:val="24"/>
        </w:rPr>
        <w:t>Agro</w:t>
      </w:r>
      <w:proofErr w:type="spellEnd"/>
      <w:r w:rsidRPr="00187F15">
        <w:rPr>
          <w:rFonts w:ascii="Times New Roman" w:hAnsi="Times New Roman"/>
          <w:sz w:val="24"/>
          <w:szCs w:val="24"/>
        </w:rPr>
        <w:t xml:space="preserve"> Tarım A.Ş. </w:t>
      </w:r>
      <w:r w:rsidRPr="00187F15">
        <w:rPr>
          <w:rFonts w:ascii="Times New Roman" w:hAnsi="Times New Roman"/>
          <w:sz w:val="24"/>
          <w:szCs w:val="24"/>
        </w:rPr>
        <w:tab/>
      </w:r>
      <w:r w:rsidRPr="00187F15">
        <w:rPr>
          <w:rFonts w:ascii="Times New Roman" w:hAnsi="Times New Roman"/>
          <w:sz w:val="24"/>
          <w:szCs w:val="24"/>
        </w:rPr>
        <w:tab/>
      </w:r>
      <w:r w:rsidRPr="00187F15">
        <w:rPr>
          <w:rFonts w:ascii="Times New Roman" w:hAnsi="Times New Roman"/>
          <w:sz w:val="24"/>
          <w:szCs w:val="24"/>
        </w:rPr>
        <w:tab/>
      </w:r>
      <w:r w:rsidRPr="00187F15">
        <w:rPr>
          <w:rFonts w:ascii="Times New Roman" w:hAnsi="Times New Roman"/>
          <w:sz w:val="24"/>
          <w:szCs w:val="24"/>
        </w:rPr>
        <w:tab/>
      </w:r>
      <w:r w:rsidRPr="00187F15">
        <w:rPr>
          <w:rFonts w:ascii="Times New Roman" w:hAnsi="Times New Roman"/>
          <w:sz w:val="24"/>
          <w:szCs w:val="24"/>
        </w:rPr>
        <w:tab/>
        <w:t xml:space="preserve">Yönetim Kurulu Başkanı </w:t>
      </w:r>
      <w:r w:rsidRPr="00187F15">
        <w:rPr>
          <w:rFonts w:ascii="Times New Roman" w:hAnsi="Times New Roman"/>
          <w:sz w:val="24"/>
          <w:szCs w:val="24"/>
        </w:rPr>
        <w:tab/>
      </w:r>
    </w:p>
    <w:p w:rsidR="00547AA0" w:rsidRPr="00187F15" w:rsidRDefault="00547AA0" w:rsidP="00547AA0">
      <w:pPr>
        <w:rPr>
          <w:rFonts w:ascii="Times New Roman" w:hAnsi="Times New Roman"/>
          <w:sz w:val="24"/>
          <w:szCs w:val="24"/>
        </w:rPr>
      </w:pPr>
      <w:r w:rsidRPr="00187F15">
        <w:rPr>
          <w:rFonts w:ascii="Times New Roman" w:hAnsi="Times New Roman"/>
          <w:b/>
          <w:bCs/>
          <w:sz w:val="24"/>
          <w:szCs w:val="24"/>
        </w:rPr>
        <w:t xml:space="preserve">10. </w:t>
      </w:r>
      <w:proofErr w:type="spellStart"/>
      <w:r w:rsidRPr="00187F15">
        <w:rPr>
          <w:rFonts w:ascii="Times New Roman" w:hAnsi="Times New Roman"/>
          <w:sz w:val="24"/>
          <w:szCs w:val="24"/>
        </w:rPr>
        <w:t>Mavruz</w:t>
      </w:r>
      <w:proofErr w:type="spellEnd"/>
      <w:r w:rsidRPr="00187F15">
        <w:rPr>
          <w:rFonts w:ascii="Times New Roman" w:hAnsi="Times New Roman"/>
          <w:sz w:val="24"/>
          <w:szCs w:val="24"/>
        </w:rPr>
        <w:t xml:space="preserve"> Tarım A.Ş. </w:t>
      </w:r>
      <w:r w:rsidRPr="00187F15">
        <w:rPr>
          <w:rFonts w:ascii="Times New Roman" w:hAnsi="Times New Roman"/>
          <w:sz w:val="24"/>
          <w:szCs w:val="24"/>
        </w:rPr>
        <w:tab/>
      </w:r>
      <w:r w:rsidRPr="00187F15">
        <w:rPr>
          <w:rFonts w:ascii="Times New Roman" w:hAnsi="Times New Roman"/>
          <w:sz w:val="24"/>
          <w:szCs w:val="24"/>
        </w:rPr>
        <w:tab/>
      </w:r>
      <w:r w:rsidRPr="00187F15">
        <w:rPr>
          <w:rFonts w:ascii="Times New Roman" w:hAnsi="Times New Roman"/>
          <w:sz w:val="24"/>
          <w:szCs w:val="24"/>
        </w:rPr>
        <w:tab/>
      </w:r>
      <w:r w:rsidRPr="00187F15">
        <w:rPr>
          <w:rFonts w:ascii="Times New Roman" w:hAnsi="Times New Roman"/>
          <w:sz w:val="24"/>
          <w:szCs w:val="24"/>
        </w:rPr>
        <w:tab/>
      </w:r>
      <w:r w:rsidRPr="00187F15">
        <w:rPr>
          <w:rFonts w:ascii="Times New Roman" w:hAnsi="Times New Roman"/>
          <w:sz w:val="24"/>
          <w:szCs w:val="24"/>
        </w:rPr>
        <w:tab/>
        <w:t xml:space="preserve">Yönetim Kurulu Başkanı </w:t>
      </w:r>
      <w:r w:rsidRPr="00187F15">
        <w:rPr>
          <w:rFonts w:ascii="Times New Roman" w:hAnsi="Times New Roman"/>
          <w:sz w:val="24"/>
          <w:szCs w:val="24"/>
        </w:rPr>
        <w:tab/>
      </w:r>
    </w:p>
    <w:p w:rsidR="00547AA0" w:rsidRPr="00187F15" w:rsidRDefault="00547AA0" w:rsidP="00547AA0">
      <w:pPr>
        <w:rPr>
          <w:rFonts w:ascii="Times New Roman" w:hAnsi="Times New Roman"/>
          <w:sz w:val="24"/>
          <w:szCs w:val="24"/>
        </w:rPr>
      </w:pPr>
    </w:p>
    <w:p w:rsidR="00547AA0" w:rsidRPr="00187F15" w:rsidRDefault="00547AA0" w:rsidP="00460AD4">
      <w:pPr>
        <w:pStyle w:val="ListeParagraf"/>
        <w:numPr>
          <w:ilvl w:val="1"/>
          <w:numId w:val="1"/>
        </w:numPr>
        <w:spacing w:line="360" w:lineRule="auto"/>
        <w:rPr>
          <w:rFonts w:ascii="Times New Roman" w:hAnsi="Times New Roman"/>
          <w:b/>
          <w:sz w:val="24"/>
          <w:szCs w:val="24"/>
        </w:rPr>
      </w:pPr>
      <w:bookmarkStart w:id="7" w:name="_Toc10839776"/>
      <w:proofErr w:type="spellStart"/>
      <w:r w:rsidRPr="00187F15">
        <w:rPr>
          <w:rFonts w:ascii="Times New Roman" w:hAnsi="Times New Roman"/>
          <w:b/>
          <w:sz w:val="24"/>
          <w:szCs w:val="24"/>
        </w:rPr>
        <w:t>Stephen</w:t>
      </w:r>
      <w:proofErr w:type="spellEnd"/>
      <w:r w:rsidRPr="00187F15">
        <w:rPr>
          <w:rFonts w:ascii="Times New Roman" w:hAnsi="Times New Roman"/>
          <w:b/>
          <w:sz w:val="24"/>
          <w:szCs w:val="24"/>
        </w:rPr>
        <w:t xml:space="preserve"> M. </w:t>
      </w:r>
      <w:r w:rsidR="00C0683E" w:rsidRPr="00187F15">
        <w:rPr>
          <w:rFonts w:ascii="Times New Roman" w:hAnsi="Times New Roman"/>
          <w:b/>
          <w:sz w:val="24"/>
          <w:szCs w:val="24"/>
        </w:rPr>
        <w:t xml:space="preserve">GRIFFITHS </w:t>
      </w:r>
      <w:r w:rsidRPr="00187F15">
        <w:rPr>
          <w:rFonts w:ascii="Times New Roman" w:hAnsi="Times New Roman"/>
          <w:b/>
          <w:sz w:val="24"/>
          <w:szCs w:val="24"/>
        </w:rPr>
        <w:t>- Bağımsız Yönetim Kurulu Üyesi</w:t>
      </w:r>
      <w:bookmarkEnd w:id="7"/>
      <w:r w:rsidRPr="00187F15">
        <w:rPr>
          <w:rFonts w:ascii="Times New Roman" w:hAnsi="Times New Roman"/>
          <w:b/>
          <w:sz w:val="24"/>
          <w:szCs w:val="24"/>
        </w:rPr>
        <w:t xml:space="preserve"> </w:t>
      </w:r>
      <w:r w:rsidRPr="00187F15">
        <w:rPr>
          <w:rFonts w:ascii="Times New Roman" w:hAnsi="Times New Roman"/>
          <w:b/>
          <w:sz w:val="24"/>
          <w:szCs w:val="24"/>
        </w:rPr>
        <w:tab/>
      </w:r>
    </w:p>
    <w:p w:rsidR="003F1865" w:rsidRPr="00187F15" w:rsidRDefault="00547AA0" w:rsidP="00776065">
      <w:pPr>
        <w:ind w:firstLine="720"/>
        <w:jc w:val="both"/>
        <w:rPr>
          <w:rFonts w:ascii="Times New Roman" w:hAnsi="Times New Roman"/>
          <w:sz w:val="24"/>
          <w:szCs w:val="24"/>
        </w:rPr>
      </w:pPr>
      <w:proofErr w:type="spellStart"/>
      <w:r w:rsidRPr="00187F15">
        <w:rPr>
          <w:rFonts w:ascii="Times New Roman" w:hAnsi="Times New Roman"/>
          <w:sz w:val="24"/>
          <w:szCs w:val="24"/>
        </w:rPr>
        <w:t>Stephen</w:t>
      </w:r>
      <w:proofErr w:type="spellEnd"/>
      <w:r w:rsidRPr="00187F15">
        <w:rPr>
          <w:rFonts w:ascii="Times New Roman" w:hAnsi="Times New Roman"/>
          <w:sz w:val="24"/>
          <w:szCs w:val="24"/>
        </w:rPr>
        <w:t xml:space="preserve"> Mark GRIFFITHS 11 Kasım 2016 tarihinde icrada görevli olmayan Yönetim Kurulu üyesi olarak Şirketimize katılmış olup Ocak 2017’den bu yana Şirketimiz bağımsız Yönetim Kurulu üyesi olarak görev yapmaktadır. </w:t>
      </w:r>
    </w:p>
    <w:p w:rsidR="003F1865" w:rsidRPr="00187F15" w:rsidRDefault="00547AA0" w:rsidP="00776065">
      <w:pPr>
        <w:ind w:firstLine="720"/>
        <w:jc w:val="both"/>
        <w:rPr>
          <w:rFonts w:ascii="Times New Roman" w:hAnsi="Times New Roman"/>
          <w:sz w:val="24"/>
          <w:szCs w:val="24"/>
        </w:rPr>
      </w:pPr>
      <w:r w:rsidRPr="00187F15">
        <w:rPr>
          <w:rFonts w:ascii="Times New Roman" w:hAnsi="Times New Roman"/>
          <w:sz w:val="24"/>
          <w:szCs w:val="24"/>
        </w:rPr>
        <w:t xml:space="preserve">Ekim 2018’den itibaren Manchester </w:t>
      </w:r>
      <w:proofErr w:type="spellStart"/>
      <w:r w:rsidRPr="00187F15">
        <w:rPr>
          <w:rFonts w:ascii="Times New Roman" w:hAnsi="Times New Roman"/>
          <w:sz w:val="24"/>
          <w:szCs w:val="24"/>
        </w:rPr>
        <w:t>Airport</w:t>
      </w:r>
      <w:proofErr w:type="spellEnd"/>
      <w:r w:rsidRPr="00187F15">
        <w:rPr>
          <w:rFonts w:ascii="Times New Roman" w:hAnsi="Times New Roman"/>
          <w:sz w:val="24"/>
          <w:szCs w:val="24"/>
        </w:rPr>
        <w:t xml:space="preserve"> </w:t>
      </w:r>
      <w:proofErr w:type="spellStart"/>
      <w:r w:rsidRPr="00187F15">
        <w:rPr>
          <w:rFonts w:ascii="Times New Roman" w:hAnsi="Times New Roman"/>
          <w:sz w:val="24"/>
          <w:szCs w:val="24"/>
        </w:rPr>
        <w:t>Group’a</w:t>
      </w:r>
      <w:proofErr w:type="spellEnd"/>
      <w:r w:rsidRPr="00187F15">
        <w:rPr>
          <w:rFonts w:ascii="Times New Roman" w:hAnsi="Times New Roman"/>
          <w:sz w:val="24"/>
          <w:szCs w:val="24"/>
        </w:rPr>
        <w:t xml:space="preserve"> bağlı Londra </w:t>
      </w:r>
      <w:proofErr w:type="spellStart"/>
      <w:r w:rsidRPr="00187F15">
        <w:rPr>
          <w:rFonts w:ascii="Times New Roman" w:hAnsi="Times New Roman"/>
          <w:sz w:val="24"/>
          <w:szCs w:val="24"/>
        </w:rPr>
        <w:t>Stansted</w:t>
      </w:r>
      <w:proofErr w:type="spellEnd"/>
      <w:r w:rsidRPr="00187F15">
        <w:rPr>
          <w:rFonts w:ascii="Times New Roman" w:hAnsi="Times New Roman"/>
          <w:sz w:val="24"/>
          <w:szCs w:val="24"/>
        </w:rPr>
        <w:t xml:space="preserve"> Havalimanı’nda Operasyonlardan Sorumlu Genel Müdür Yardımcısı (</w:t>
      </w:r>
      <w:proofErr w:type="spellStart"/>
      <w:r w:rsidRPr="00187F15">
        <w:rPr>
          <w:rFonts w:ascii="Times New Roman" w:hAnsi="Times New Roman"/>
          <w:sz w:val="24"/>
          <w:szCs w:val="24"/>
        </w:rPr>
        <w:t>Chief</w:t>
      </w:r>
      <w:proofErr w:type="spellEnd"/>
      <w:r w:rsidRPr="00187F15">
        <w:rPr>
          <w:rFonts w:ascii="Times New Roman" w:hAnsi="Times New Roman"/>
          <w:sz w:val="24"/>
          <w:szCs w:val="24"/>
        </w:rPr>
        <w:t xml:space="preserve"> Operating </w:t>
      </w:r>
      <w:proofErr w:type="spellStart"/>
      <w:r w:rsidRPr="00187F15">
        <w:rPr>
          <w:rFonts w:ascii="Times New Roman" w:hAnsi="Times New Roman"/>
          <w:sz w:val="24"/>
          <w:szCs w:val="24"/>
        </w:rPr>
        <w:t>Officer</w:t>
      </w:r>
      <w:proofErr w:type="spellEnd"/>
      <w:r w:rsidRPr="00187F15">
        <w:rPr>
          <w:rFonts w:ascii="Times New Roman" w:hAnsi="Times New Roman"/>
          <w:sz w:val="24"/>
          <w:szCs w:val="24"/>
        </w:rPr>
        <w:t>) görevini yürüten Steve GRIFFITHS havacılık sektöründe önemli yöneticilik tecrübesine sahiptir. 2015 ilâ 2017 yılları arasında Steve GRIFFITHS Londra Metrosu’nda Operasyonlardan Sorumlu Genel Müdür Yardımcısı (</w:t>
      </w:r>
      <w:proofErr w:type="spellStart"/>
      <w:r w:rsidRPr="00187F15">
        <w:rPr>
          <w:rFonts w:ascii="Times New Roman" w:hAnsi="Times New Roman"/>
          <w:sz w:val="24"/>
          <w:szCs w:val="24"/>
        </w:rPr>
        <w:t>Chief</w:t>
      </w:r>
      <w:proofErr w:type="spellEnd"/>
      <w:r w:rsidRPr="00187F15">
        <w:rPr>
          <w:rFonts w:ascii="Times New Roman" w:hAnsi="Times New Roman"/>
          <w:sz w:val="24"/>
          <w:szCs w:val="24"/>
        </w:rPr>
        <w:t xml:space="preserve"> Operating </w:t>
      </w:r>
      <w:proofErr w:type="spellStart"/>
      <w:r w:rsidRPr="00187F15">
        <w:rPr>
          <w:rFonts w:ascii="Times New Roman" w:hAnsi="Times New Roman"/>
          <w:sz w:val="24"/>
          <w:szCs w:val="24"/>
        </w:rPr>
        <w:t>Officer</w:t>
      </w:r>
      <w:proofErr w:type="spellEnd"/>
      <w:r w:rsidRPr="00187F15">
        <w:rPr>
          <w:rFonts w:ascii="Times New Roman" w:hAnsi="Times New Roman"/>
          <w:sz w:val="24"/>
          <w:szCs w:val="24"/>
        </w:rPr>
        <w:t xml:space="preserve">) görev yapmıştır. </w:t>
      </w:r>
    </w:p>
    <w:p w:rsidR="003F1865" w:rsidRPr="00187F15" w:rsidRDefault="00547AA0" w:rsidP="00776065">
      <w:pPr>
        <w:ind w:firstLine="720"/>
        <w:jc w:val="both"/>
        <w:rPr>
          <w:rFonts w:ascii="Times New Roman" w:hAnsi="Times New Roman"/>
          <w:sz w:val="24"/>
          <w:szCs w:val="24"/>
        </w:rPr>
      </w:pPr>
      <w:r w:rsidRPr="00187F15">
        <w:rPr>
          <w:rFonts w:ascii="Times New Roman" w:hAnsi="Times New Roman"/>
          <w:sz w:val="24"/>
          <w:szCs w:val="24"/>
        </w:rPr>
        <w:t xml:space="preserve">Steve GRIFFITHS 1995 ila 2013 yılları arasında Virgin </w:t>
      </w:r>
      <w:proofErr w:type="spellStart"/>
      <w:r w:rsidRPr="00187F15">
        <w:rPr>
          <w:rFonts w:ascii="Times New Roman" w:hAnsi="Times New Roman"/>
          <w:sz w:val="24"/>
          <w:szCs w:val="24"/>
        </w:rPr>
        <w:t>Atlantic</w:t>
      </w:r>
      <w:proofErr w:type="spellEnd"/>
      <w:r w:rsidRPr="00187F15">
        <w:rPr>
          <w:rFonts w:ascii="Times New Roman" w:hAnsi="Times New Roman"/>
          <w:sz w:val="24"/>
          <w:szCs w:val="24"/>
        </w:rPr>
        <w:t xml:space="preserve"> </w:t>
      </w:r>
      <w:proofErr w:type="spellStart"/>
      <w:r w:rsidRPr="00187F15">
        <w:rPr>
          <w:rFonts w:ascii="Times New Roman" w:hAnsi="Times New Roman"/>
          <w:sz w:val="24"/>
          <w:szCs w:val="24"/>
        </w:rPr>
        <w:t>Airways</w:t>
      </w:r>
      <w:proofErr w:type="spellEnd"/>
      <w:r w:rsidRPr="00187F15">
        <w:rPr>
          <w:rFonts w:ascii="Times New Roman" w:hAnsi="Times New Roman"/>
          <w:sz w:val="24"/>
          <w:szCs w:val="24"/>
        </w:rPr>
        <w:t xml:space="preserve"> Limited şirketinde çeşitli görevler üstlenmiştir. </w:t>
      </w:r>
    </w:p>
    <w:p w:rsidR="003F1865" w:rsidRPr="00187F15" w:rsidRDefault="00547AA0" w:rsidP="00776065">
      <w:pPr>
        <w:ind w:firstLine="720"/>
        <w:jc w:val="both"/>
        <w:rPr>
          <w:rFonts w:ascii="Times New Roman" w:hAnsi="Times New Roman"/>
          <w:sz w:val="24"/>
          <w:szCs w:val="24"/>
        </w:rPr>
      </w:pPr>
      <w:r w:rsidRPr="00187F15">
        <w:rPr>
          <w:rFonts w:ascii="Times New Roman" w:hAnsi="Times New Roman"/>
          <w:sz w:val="24"/>
          <w:szCs w:val="24"/>
        </w:rPr>
        <w:t xml:space="preserve">Mart 2009 ila Haziran 2013 arasında Virgin </w:t>
      </w:r>
      <w:proofErr w:type="spellStart"/>
      <w:r w:rsidRPr="00187F15">
        <w:rPr>
          <w:rFonts w:ascii="Times New Roman" w:hAnsi="Times New Roman"/>
          <w:sz w:val="24"/>
          <w:szCs w:val="24"/>
        </w:rPr>
        <w:t>Atlantic’te</w:t>
      </w:r>
      <w:proofErr w:type="spellEnd"/>
      <w:r w:rsidRPr="00187F15">
        <w:rPr>
          <w:rFonts w:ascii="Times New Roman" w:hAnsi="Times New Roman"/>
          <w:sz w:val="24"/>
          <w:szCs w:val="24"/>
        </w:rPr>
        <w:t xml:space="preserve"> Operasyonlardan Sorumlu Genel Müdür Yardımcısı (</w:t>
      </w:r>
      <w:proofErr w:type="spellStart"/>
      <w:r w:rsidRPr="00187F15">
        <w:rPr>
          <w:rFonts w:ascii="Times New Roman" w:hAnsi="Times New Roman"/>
          <w:sz w:val="24"/>
          <w:szCs w:val="24"/>
        </w:rPr>
        <w:t>Chief</w:t>
      </w:r>
      <w:proofErr w:type="spellEnd"/>
      <w:r w:rsidRPr="00187F15">
        <w:rPr>
          <w:rFonts w:ascii="Times New Roman" w:hAnsi="Times New Roman"/>
          <w:sz w:val="24"/>
          <w:szCs w:val="24"/>
        </w:rPr>
        <w:t xml:space="preserve"> Operating </w:t>
      </w:r>
      <w:proofErr w:type="spellStart"/>
      <w:r w:rsidRPr="00187F15">
        <w:rPr>
          <w:rFonts w:ascii="Times New Roman" w:hAnsi="Times New Roman"/>
          <w:sz w:val="24"/>
          <w:szCs w:val="24"/>
        </w:rPr>
        <w:t>Officer</w:t>
      </w:r>
      <w:proofErr w:type="spellEnd"/>
      <w:r w:rsidRPr="00187F15">
        <w:rPr>
          <w:rFonts w:ascii="Times New Roman" w:hAnsi="Times New Roman"/>
          <w:sz w:val="24"/>
          <w:szCs w:val="24"/>
        </w:rPr>
        <w:t xml:space="preserve">) olarak görev yapan Steve GRIFFITHS uçuş işletme, mühendislik, havalimanı yer hizmetleri, kargo, uçucu ekipler, uçuş emniyeti, güvenlik ve müşteri yönetimi bölümlerinde çalışan 6.500 çalışana liderlik etmiş ve havalimanı faaliyetleri ve müşteri vaatlerinin emniyetli, etkin ve maliyet odaklı bir şekilde yürütülmesinden sorumlu olmuştur. </w:t>
      </w:r>
    </w:p>
    <w:p w:rsidR="003F1865" w:rsidRPr="00187F15" w:rsidRDefault="00547AA0" w:rsidP="00776065">
      <w:pPr>
        <w:ind w:firstLine="720"/>
        <w:jc w:val="both"/>
        <w:rPr>
          <w:rFonts w:ascii="Times New Roman" w:hAnsi="Times New Roman"/>
          <w:sz w:val="24"/>
          <w:szCs w:val="24"/>
        </w:rPr>
      </w:pPr>
      <w:r w:rsidRPr="00187F15">
        <w:rPr>
          <w:rFonts w:ascii="Times New Roman" w:hAnsi="Times New Roman"/>
          <w:sz w:val="24"/>
          <w:szCs w:val="24"/>
        </w:rPr>
        <w:t xml:space="preserve">Steve GRIFFITHS bu görev öncesinde 2007 ilâ 2009 yılları arasında mühendislik direktörü olarak görev almış ve 1995 – 2007 döneminde çeşitli mühendislik görevleri üstlenmiştir. Steve GRIFFITHS 1986 ilâ 1995 yılları arasında </w:t>
      </w:r>
      <w:proofErr w:type="spellStart"/>
      <w:r w:rsidRPr="00187F15">
        <w:rPr>
          <w:rFonts w:ascii="Times New Roman" w:hAnsi="Times New Roman"/>
          <w:sz w:val="24"/>
          <w:szCs w:val="24"/>
        </w:rPr>
        <w:t>Rolls</w:t>
      </w:r>
      <w:proofErr w:type="spellEnd"/>
      <w:r w:rsidRPr="00187F15">
        <w:rPr>
          <w:rFonts w:ascii="Times New Roman" w:hAnsi="Times New Roman"/>
          <w:sz w:val="24"/>
          <w:szCs w:val="24"/>
        </w:rPr>
        <w:t xml:space="preserve"> </w:t>
      </w:r>
      <w:proofErr w:type="spellStart"/>
      <w:r w:rsidRPr="00187F15">
        <w:rPr>
          <w:rFonts w:ascii="Times New Roman" w:hAnsi="Times New Roman"/>
          <w:sz w:val="24"/>
          <w:szCs w:val="24"/>
        </w:rPr>
        <w:t>Royce</w:t>
      </w:r>
      <w:proofErr w:type="spellEnd"/>
      <w:r w:rsidRPr="00187F15">
        <w:rPr>
          <w:rFonts w:ascii="Times New Roman" w:hAnsi="Times New Roman"/>
          <w:sz w:val="24"/>
          <w:szCs w:val="24"/>
        </w:rPr>
        <w:t xml:space="preserve"> </w:t>
      </w:r>
      <w:proofErr w:type="spellStart"/>
      <w:r w:rsidRPr="00187F15">
        <w:rPr>
          <w:rFonts w:ascii="Times New Roman" w:hAnsi="Times New Roman"/>
          <w:sz w:val="24"/>
          <w:szCs w:val="24"/>
        </w:rPr>
        <w:t>plc</w:t>
      </w:r>
      <w:proofErr w:type="spellEnd"/>
      <w:r w:rsidRPr="00187F15">
        <w:rPr>
          <w:rFonts w:ascii="Times New Roman" w:hAnsi="Times New Roman"/>
          <w:sz w:val="24"/>
          <w:szCs w:val="24"/>
        </w:rPr>
        <w:t xml:space="preserve"> şirketinde kıdemli hizmet mühendisi olarak görev yapmıştır. Steve GRIFFITHS makine mühendisliği alanında yükseköğrenim (</w:t>
      </w:r>
      <w:proofErr w:type="spellStart"/>
      <w:r w:rsidRPr="00187F15">
        <w:rPr>
          <w:rFonts w:ascii="Times New Roman" w:hAnsi="Times New Roman"/>
          <w:i/>
          <w:iCs/>
          <w:sz w:val="24"/>
          <w:szCs w:val="24"/>
        </w:rPr>
        <w:t>Higher</w:t>
      </w:r>
      <w:proofErr w:type="spellEnd"/>
      <w:r w:rsidRPr="00187F15">
        <w:rPr>
          <w:rFonts w:ascii="Times New Roman" w:hAnsi="Times New Roman"/>
          <w:i/>
          <w:iCs/>
          <w:sz w:val="24"/>
          <w:szCs w:val="24"/>
        </w:rPr>
        <w:t xml:space="preserve"> </w:t>
      </w:r>
      <w:proofErr w:type="spellStart"/>
      <w:r w:rsidRPr="00187F15">
        <w:rPr>
          <w:rFonts w:ascii="Times New Roman" w:hAnsi="Times New Roman"/>
          <w:i/>
          <w:iCs/>
          <w:sz w:val="24"/>
          <w:szCs w:val="24"/>
        </w:rPr>
        <w:t>National</w:t>
      </w:r>
      <w:proofErr w:type="spellEnd"/>
      <w:r w:rsidRPr="00187F15">
        <w:rPr>
          <w:rFonts w:ascii="Times New Roman" w:hAnsi="Times New Roman"/>
          <w:i/>
          <w:iCs/>
          <w:sz w:val="24"/>
          <w:szCs w:val="24"/>
        </w:rPr>
        <w:t xml:space="preserve"> Diploma</w:t>
      </w:r>
      <w:r w:rsidRPr="00187F15">
        <w:rPr>
          <w:rFonts w:ascii="Times New Roman" w:hAnsi="Times New Roman"/>
          <w:sz w:val="24"/>
          <w:szCs w:val="24"/>
        </w:rPr>
        <w:t xml:space="preserve">) derecesine sahip olup ayrıca </w:t>
      </w:r>
      <w:proofErr w:type="spellStart"/>
      <w:r w:rsidRPr="00187F15">
        <w:rPr>
          <w:rFonts w:ascii="Times New Roman" w:hAnsi="Times New Roman"/>
          <w:sz w:val="24"/>
          <w:szCs w:val="24"/>
        </w:rPr>
        <w:t>Cranfield</w:t>
      </w:r>
      <w:proofErr w:type="spellEnd"/>
      <w:r w:rsidRPr="00187F15">
        <w:rPr>
          <w:rFonts w:ascii="Times New Roman" w:hAnsi="Times New Roman"/>
          <w:sz w:val="24"/>
          <w:szCs w:val="24"/>
        </w:rPr>
        <w:t xml:space="preserve"> Üniversitesi İleri Düzey Yönetici Gelişim Programını (</w:t>
      </w:r>
      <w:r w:rsidRPr="00187F15">
        <w:rPr>
          <w:rFonts w:ascii="Times New Roman" w:hAnsi="Times New Roman"/>
          <w:i/>
          <w:iCs/>
          <w:sz w:val="24"/>
          <w:szCs w:val="24"/>
        </w:rPr>
        <w:t xml:space="preserve">Advanced Leadership Development </w:t>
      </w:r>
      <w:proofErr w:type="spellStart"/>
      <w:r w:rsidRPr="00187F15">
        <w:rPr>
          <w:rFonts w:ascii="Times New Roman" w:hAnsi="Times New Roman"/>
          <w:i/>
          <w:iCs/>
          <w:sz w:val="24"/>
          <w:szCs w:val="24"/>
        </w:rPr>
        <w:t>Programme</w:t>
      </w:r>
      <w:proofErr w:type="spellEnd"/>
      <w:r w:rsidRPr="00187F15">
        <w:rPr>
          <w:rFonts w:ascii="Times New Roman" w:hAnsi="Times New Roman"/>
          <w:sz w:val="24"/>
          <w:szCs w:val="24"/>
        </w:rPr>
        <w:t xml:space="preserve">) tamamlamıştır. </w:t>
      </w:r>
    </w:p>
    <w:p w:rsidR="00547AA0" w:rsidRPr="00187F15" w:rsidRDefault="00547AA0" w:rsidP="00776065">
      <w:pPr>
        <w:ind w:firstLine="720"/>
        <w:jc w:val="both"/>
        <w:rPr>
          <w:rFonts w:ascii="Times New Roman" w:hAnsi="Times New Roman"/>
          <w:sz w:val="24"/>
          <w:szCs w:val="24"/>
        </w:rPr>
      </w:pPr>
      <w:r w:rsidRPr="00187F15">
        <w:rPr>
          <w:rFonts w:ascii="Times New Roman" w:hAnsi="Times New Roman"/>
          <w:sz w:val="24"/>
          <w:szCs w:val="24"/>
        </w:rPr>
        <w:t>Birleşik Krallık vatandaşı olan Steve GRIFFITHS, bu ülkede mukimdir.</w:t>
      </w:r>
    </w:p>
    <w:p w:rsidR="00547AA0" w:rsidRPr="00187F15" w:rsidRDefault="00547AA0" w:rsidP="00776065">
      <w:pPr>
        <w:jc w:val="both"/>
        <w:rPr>
          <w:rFonts w:ascii="Times New Roman" w:hAnsi="Times New Roman"/>
          <w:sz w:val="24"/>
          <w:szCs w:val="24"/>
        </w:rPr>
      </w:pPr>
    </w:p>
    <w:p w:rsidR="00547AA0" w:rsidRPr="00187F15" w:rsidRDefault="00547AA0" w:rsidP="00460AD4">
      <w:pPr>
        <w:pStyle w:val="ListeParagraf"/>
        <w:numPr>
          <w:ilvl w:val="2"/>
          <w:numId w:val="1"/>
        </w:numPr>
        <w:spacing w:line="360" w:lineRule="auto"/>
        <w:rPr>
          <w:rFonts w:ascii="Times New Roman" w:hAnsi="Times New Roman"/>
          <w:b/>
          <w:sz w:val="24"/>
          <w:szCs w:val="24"/>
        </w:rPr>
      </w:pPr>
      <w:r w:rsidRPr="00187F15">
        <w:rPr>
          <w:rFonts w:ascii="Times New Roman" w:hAnsi="Times New Roman"/>
          <w:b/>
          <w:sz w:val="24"/>
          <w:szCs w:val="24"/>
        </w:rPr>
        <w:t xml:space="preserve">2018 Yılında Şirket Dışında Üstlenilen Görevler </w:t>
      </w:r>
      <w:r w:rsidRPr="00187F15">
        <w:rPr>
          <w:rFonts w:ascii="Times New Roman" w:hAnsi="Times New Roman"/>
          <w:b/>
          <w:sz w:val="24"/>
          <w:szCs w:val="24"/>
        </w:rPr>
        <w:tab/>
      </w:r>
    </w:p>
    <w:p w:rsidR="00547AA0" w:rsidRPr="00187F15" w:rsidRDefault="00547AA0" w:rsidP="00547AA0">
      <w:pPr>
        <w:rPr>
          <w:rFonts w:ascii="Times New Roman" w:hAnsi="Times New Roman"/>
          <w:sz w:val="24"/>
          <w:szCs w:val="24"/>
        </w:rPr>
      </w:pPr>
      <w:r w:rsidRPr="00187F15">
        <w:rPr>
          <w:rFonts w:ascii="Times New Roman" w:hAnsi="Times New Roman"/>
          <w:b/>
          <w:bCs/>
          <w:sz w:val="24"/>
          <w:szCs w:val="24"/>
        </w:rPr>
        <w:t xml:space="preserve">1. </w:t>
      </w:r>
      <w:proofErr w:type="spellStart"/>
      <w:r w:rsidRPr="00187F15">
        <w:rPr>
          <w:rFonts w:ascii="Times New Roman" w:hAnsi="Times New Roman"/>
          <w:sz w:val="24"/>
          <w:szCs w:val="24"/>
        </w:rPr>
        <w:t>Oliver</w:t>
      </w:r>
      <w:proofErr w:type="spellEnd"/>
      <w:r w:rsidRPr="00187F15">
        <w:rPr>
          <w:rFonts w:ascii="Times New Roman" w:hAnsi="Times New Roman"/>
          <w:sz w:val="24"/>
          <w:szCs w:val="24"/>
        </w:rPr>
        <w:t xml:space="preserve"> </w:t>
      </w:r>
      <w:proofErr w:type="spellStart"/>
      <w:r w:rsidRPr="00187F15">
        <w:rPr>
          <w:rFonts w:ascii="Times New Roman" w:hAnsi="Times New Roman"/>
          <w:sz w:val="24"/>
          <w:szCs w:val="24"/>
        </w:rPr>
        <w:t>Wyman</w:t>
      </w:r>
      <w:proofErr w:type="spellEnd"/>
      <w:r w:rsidRPr="00187F15">
        <w:rPr>
          <w:rFonts w:ascii="Times New Roman" w:hAnsi="Times New Roman"/>
          <w:sz w:val="24"/>
          <w:szCs w:val="24"/>
        </w:rPr>
        <w:t xml:space="preserve"> </w:t>
      </w:r>
      <w:proofErr w:type="spellStart"/>
      <w:r w:rsidRPr="00187F15">
        <w:rPr>
          <w:rFonts w:ascii="Times New Roman" w:hAnsi="Times New Roman"/>
          <w:sz w:val="24"/>
          <w:szCs w:val="24"/>
        </w:rPr>
        <w:t>Consulting</w:t>
      </w:r>
      <w:proofErr w:type="spellEnd"/>
      <w:r w:rsidRPr="00187F15">
        <w:rPr>
          <w:rFonts w:ascii="Times New Roman" w:hAnsi="Times New Roman"/>
          <w:sz w:val="24"/>
          <w:szCs w:val="24"/>
        </w:rPr>
        <w:t xml:space="preserve">, Birleşik Krallık </w:t>
      </w:r>
      <w:r w:rsidRPr="00187F15">
        <w:rPr>
          <w:rFonts w:ascii="Times New Roman" w:hAnsi="Times New Roman"/>
          <w:sz w:val="24"/>
          <w:szCs w:val="24"/>
        </w:rPr>
        <w:tab/>
        <w:t xml:space="preserve">Bağımsız Danışman </w:t>
      </w:r>
      <w:r w:rsidRPr="00187F15">
        <w:rPr>
          <w:rFonts w:ascii="Times New Roman" w:hAnsi="Times New Roman"/>
          <w:sz w:val="24"/>
          <w:szCs w:val="24"/>
        </w:rPr>
        <w:tab/>
      </w:r>
    </w:p>
    <w:p w:rsidR="00547AA0" w:rsidRPr="00187F15" w:rsidRDefault="00547AA0" w:rsidP="00547AA0">
      <w:pPr>
        <w:rPr>
          <w:rFonts w:ascii="Times New Roman" w:hAnsi="Times New Roman"/>
          <w:sz w:val="24"/>
          <w:szCs w:val="24"/>
        </w:rPr>
      </w:pPr>
      <w:r w:rsidRPr="00187F15">
        <w:rPr>
          <w:rFonts w:ascii="Times New Roman" w:hAnsi="Times New Roman"/>
          <w:b/>
          <w:bCs/>
          <w:sz w:val="24"/>
          <w:szCs w:val="24"/>
        </w:rPr>
        <w:t xml:space="preserve">2. </w:t>
      </w:r>
      <w:proofErr w:type="spellStart"/>
      <w:r w:rsidRPr="00187F15">
        <w:rPr>
          <w:rFonts w:ascii="Times New Roman" w:hAnsi="Times New Roman"/>
          <w:sz w:val="24"/>
          <w:szCs w:val="24"/>
        </w:rPr>
        <w:t>London</w:t>
      </w:r>
      <w:proofErr w:type="spellEnd"/>
      <w:r w:rsidRPr="00187F15">
        <w:rPr>
          <w:rFonts w:ascii="Times New Roman" w:hAnsi="Times New Roman"/>
          <w:sz w:val="24"/>
          <w:szCs w:val="24"/>
        </w:rPr>
        <w:t xml:space="preserve"> Underground, Birleşik Krallık </w:t>
      </w:r>
      <w:r w:rsidRPr="00187F15">
        <w:rPr>
          <w:rFonts w:ascii="Times New Roman" w:hAnsi="Times New Roman"/>
          <w:sz w:val="24"/>
          <w:szCs w:val="24"/>
        </w:rPr>
        <w:tab/>
        <w:t xml:space="preserve">Operasyon Gen. Md. Yrd. </w:t>
      </w:r>
      <w:r w:rsidRPr="00187F15">
        <w:rPr>
          <w:rFonts w:ascii="Times New Roman" w:hAnsi="Times New Roman"/>
          <w:sz w:val="24"/>
          <w:szCs w:val="24"/>
        </w:rPr>
        <w:tab/>
      </w:r>
    </w:p>
    <w:p w:rsidR="00547AA0" w:rsidRPr="00187F15" w:rsidRDefault="00547AA0" w:rsidP="00547AA0">
      <w:pPr>
        <w:rPr>
          <w:rFonts w:ascii="Times New Roman" w:hAnsi="Times New Roman"/>
          <w:sz w:val="24"/>
          <w:szCs w:val="24"/>
        </w:rPr>
      </w:pPr>
    </w:p>
    <w:p w:rsidR="00F41D81" w:rsidRPr="00187F15" w:rsidRDefault="00F41D81" w:rsidP="00547AA0">
      <w:pPr>
        <w:rPr>
          <w:rFonts w:ascii="Times New Roman" w:hAnsi="Times New Roman"/>
          <w:sz w:val="24"/>
          <w:szCs w:val="24"/>
        </w:rPr>
      </w:pPr>
    </w:p>
    <w:p w:rsidR="00547AA0" w:rsidRPr="00187F15" w:rsidRDefault="00547AA0" w:rsidP="00460AD4">
      <w:pPr>
        <w:pStyle w:val="ListeParagraf"/>
        <w:numPr>
          <w:ilvl w:val="1"/>
          <w:numId w:val="1"/>
        </w:numPr>
        <w:spacing w:line="360" w:lineRule="auto"/>
        <w:rPr>
          <w:rFonts w:ascii="Times New Roman" w:hAnsi="Times New Roman"/>
          <w:b/>
          <w:sz w:val="24"/>
          <w:szCs w:val="24"/>
        </w:rPr>
      </w:pPr>
      <w:bookmarkStart w:id="8" w:name="_Toc10839777"/>
      <w:r w:rsidRPr="00187F15">
        <w:rPr>
          <w:rFonts w:ascii="Times New Roman" w:hAnsi="Times New Roman"/>
          <w:b/>
          <w:sz w:val="24"/>
          <w:szCs w:val="24"/>
        </w:rPr>
        <w:lastRenderedPageBreak/>
        <w:t xml:space="preserve">Michael g. </w:t>
      </w:r>
      <w:r w:rsidR="00C0683E" w:rsidRPr="00187F15">
        <w:rPr>
          <w:rFonts w:ascii="Times New Roman" w:hAnsi="Times New Roman"/>
          <w:b/>
          <w:sz w:val="24"/>
          <w:szCs w:val="24"/>
        </w:rPr>
        <w:t xml:space="preserve">POWELL </w:t>
      </w:r>
      <w:r w:rsidRPr="00187F15">
        <w:rPr>
          <w:rFonts w:ascii="Times New Roman" w:hAnsi="Times New Roman"/>
          <w:b/>
          <w:sz w:val="24"/>
          <w:szCs w:val="24"/>
        </w:rPr>
        <w:t>- İcrada Görev Almayan Yönetim Kurulu Üyesi</w:t>
      </w:r>
      <w:bookmarkEnd w:id="8"/>
      <w:r w:rsidRPr="00187F15">
        <w:rPr>
          <w:rFonts w:ascii="Times New Roman" w:hAnsi="Times New Roman"/>
          <w:b/>
          <w:sz w:val="24"/>
          <w:szCs w:val="24"/>
        </w:rPr>
        <w:t xml:space="preserve"> </w:t>
      </w:r>
      <w:r w:rsidRPr="00187F15">
        <w:rPr>
          <w:rFonts w:ascii="Times New Roman" w:hAnsi="Times New Roman"/>
          <w:b/>
          <w:sz w:val="24"/>
          <w:szCs w:val="24"/>
        </w:rPr>
        <w:tab/>
      </w:r>
    </w:p>
    <w:p w:rsidR="002C4C31" w:rsidRPr="00187F15" w:rsidRDefault="00547AA0" w:rsidP="00776065">
      <w:pPr>
        <w:ind w:firstLine="720"/>
        <w:jc w:val="both"/>
        <w:rPr>
          <w:rFonts w:ascii="Times New Roman" w:hAnsi="Times New Roman"/>
          <w:sz w:val="24"/>
          <w:szCs w:val="24"/>
        </w:rPr>
      </w:pPr>
      <w:r w:rsidRPr="00187F15">
        <w:rPr>
          <w:rFonts w:ascii="Times New Roman" w:hAnsi="Times New Roman"/>
          <w:sz w:val="24"/>
          <w:szCs w:val="24"/>
        </w:rPr>
        <w:t xml:space="preserve">Michael </w:t>
      </w:r>
      <w:proofErr w:type="spellStart"/>
      <w:r w:rsidRPr="00187F15">
        <w:rPr>
          <w:rFonts w:ascii="Times New Roman" w:hAnsi="Times New Roman"/>
          <w:sz w:val="24"/>
          <w:szCs w:val="24"/>
        </w:rPr>
        <w:t>Glyn</w:t>
      </w:r>
      <w:proofErr w:type="spellEnd"/>
      <w:r w:rsidRPr="00187F15">
        <w:rPr>
          <w:rFonts w:ascii="Times New Roman" w:hAnsi="Times New Roman"/>
          <w:sz w:val="24"/>
          <w:szCs w:val="24"/>
        </w:rPr>
        <w:t xml:space="preserve"> POWELL Nisan 2018’den bu yana Şirketimizde icrada görev almayan Yönetim Kurulu üyesi olarak görev yapmaktadır Düşük maliyetli havayolu taşımacılığı alanında önemli tecrübe sahibi olan Michael </w:t>
      </w:r>
      <w:proofErr w:type="spellStart"/>
      <w:r w:rsidRPr="00187F15">
        <w:rPr>
          <w:rFonts w:ascii="Times New Roman" w:hAnsi="Times New Roman"/>
          <w:sz w:val="24"/>
          <w:szCs w:val="24"/>
        </w:rPr>
        <w:t>Glyn</w:t>
      </w:r>
      <w:proofErr w:type="spellEnd"/>
      <w:r w:rsidRPr="00187F15">
        <w:rPr>
          <w:rFonts w:ascii="Times New Roman" w:hAnsi="Times New Roman"/>
          <w:sz w:val="24"/>
          <w:szCs w:val="24"/>
        </w:rPr>
        <w:t xml:space="preserve"> POWELL Haziran 2017'den bu yana </w:t>
      </w:r>
      <w:proofErr w:type="spellStart"/>
      <w:r w:rsidRPr="00187F15">
        <w:rPr>
          <w:rFonts w:ascii="Times New Roman" w:hAnsi="Times New Roman"/>
          <w:sz w:val="24"/>
          <w:szCs w:val="24"/>
        </w:rPr>
        <w:t>Flybondi</w:t>
      </w:r>
      <w:proofErr w:type="spellEnd"/>
      <w:r w:rsidRPr="00187F15">
        <w:rPr>
          <w:rFonts w:ascii="Times New Roman" w:hAnsi="Times New Roman"/>
          <w:sz w:val="24"/>
          <w:szCs w:val="24"/>
        </w:rPr>
        <w:t xml:space="preserve"> Grubunun icradan sorumlu yönetim kurulu başkanlığı ve geçici olarak mali işlerden sorumlu genel müdür yardımcılığı (CFO) görevlerini yürütmektedir. </w:t>
      </w:r>
    </w:p>
    <w:p w:rsidR="002C4C31" w:rsidRPr="00187F15" w:rsidRDefault="00547AA0" w:rsidP="00776065">
      <w:pPr>
        <w:ind w:firstLine="720"/>
        <w:jc w:val="both"/>
        <w:rPr>
          <w:rFonts w:ascii="Times New Roman" w:hAnsi="Times New Roman"/>
          <w:sz w:val="24"/>
          <w:szCs w:val="24"/>
        </w:rPr>
      </w:pPr>
      <w:r w:rsidRPr="00187F15">
        <w:rPr>
          <w:rFonts w:ascii="Times New Roman" w:hAnsi="Times New Roman"/>
          <w:sz w:val="24"/>
          <w:szCs w:val="24"/>
        </w:rPr>
        <w:t xml:space="preserve">Haziran 2007 ila Aralık 2015 arasında </w:t>
      </w:r>
      <w:proofErr w:type="spellStart"/>
      <w:r w:rsidRPr="00187F15">
        <w:rPr>
          <w:rFonts w:ascii="Times New Roman" w:hAnsi="Times New Roman"/>
          <w:sz w:val="24"/>
          <w:szCs w:val="24"/>
        </w:rPr>
        <w:t>WizzAir</w:t>
      </w:r>
      <w:proofErr w:type="spellEnd"/>
      <w:r w:rsidRPr="00187F15">
        <w:rPr>
          <w:rFonts w:ascii="Times New Roman" w:hAnsi="Times New Roman"/>
          <w:sz w:val="24"/>
          <w:szCs w:val="24"/>
        </w:rPr>
        <w:t xml:space="preserve"> Grubunda CFO olarak görev yapan Mike POWELL, 1997 ila 2007 yılları arasında çeşitli finansal kuruluşlarda havacılık piyasa araştırmaları birim yöneticiliği ve fon yöneticiliği görevlerinde bulunmuştur. </w:t>
      </w:r>
    </w:p>
    <w:p w:rsidR="002C4C31" w:rsidRPr="00187F15" w:rsidRDefault="00547AA0" w:rsidP="00776065">
      <w:pPr>
        <w:ind w:firstLine="720"/>
        <w:jc w:val="both"/>
        <w:rPr>
          <w:rFonts w:ascii="Times New Roman" w:hAnsi="Times New Roman"/>
          <w:sz w:val="24"/>
          <w:szCs w:val="24"/>
        </w:rPr>
      </w:pPr>
      <w:r w:rsidRPr="00187F15">
        <w:rPr>
          <w:rFonts w:ascii="Times New Roman" w:hAnsi="Times New Roman"/>
          <w:sz w:val="24"/>
          <w:szCs w:val="24"/>
        </w:rPr>
        <w:t xml:space="preserve">Mike POWELL Manchester Üniversitesi'nden yönetim bilimleri alanında lisans derecesi almıştır. </w:t>
      </w:r>
    </w:p>
    <w:p w:rsidR="00547AA0" w:rsidRPr="00187F15" w:rsidRDefault="00547AA0" w:rsidP="00776065">
      <w:pPr>
        <w:ind w:firstLine="720"/>
        <w:jc w:val="both"/>
        <w:rPr>
          <w:rFonts w:ascii="Times New Roman" w:hAnsi="Times New Roman"/>
          <w:sz w:val="24"/>
          <w:szCs w:val="24"/>
        </w:rPr>
      </w:pPr>
      <w:r w:rsidRPr="00187F15">
        <w:rPr>
          <w:rFonts w:ascii="Times New Roman" w:hAnsi="Times New Roman"/>
          <w:sz w:val="24"/>
          <w:szCs w:val="24"/>
        </w:rPr>
        <w:t xml:space="preserve">Birleşik Krallık vatandaşı olan Mike POWELL, bu ülkede </w:t>
      </w:r>
      <w:r w:rsidR="002C4C31" w:rsidRPr="00187F15">
        <w:rPr>
          <w:rFonts w:ascii="Times New Roman" w:hAnsi="Times New Roman"/>
          <w:sz w:val="24"/>
          <w:szCs w:val="24"/>
        </w:rPr>
        <w:t>mukimdir.</w:t>
      </w:r>
    </w:p>
    <w:p w:rsidR="002C4C31" w:rsidRPr="00187F15" w:rsidRDefault="002C4C31" w:rsidP="002C4C31">
      <w:pPr>
        <w:ind w:firstLine="720"/>
        <w:rPr>
          <w:rFonts w:ascii="Times New Roman" w:hAnsi="Times New Roman"/>
          <w:sz w:val="24"/>
          <w:szCs w:val="24"/>
        </w:rPr>
      </w:pPr>
    </w:p>
    <w:p w:rsidR="00547AA0" w:rsidRPr="00187F15" w:rsidRDefault="00547AA0" w:rsidP="00460AD4">
      <w:pPr>
        <w:pStyle w:val="ListeParagraf"/>
        <w:numPr>
          <w:ilvl w:val="2"/>
          <w:numId w:val="1"/>
        </w:numPr>
        <w:spacing w:line="360" w:lineRule="auto"/>
        <w:rPr>
          <w:rFonts w:ascii="Times New Roman" w:hAnsi="Times New Roman"/>
          <w:b/>
          <w:sz w:val="24"/>
          <w:szCs w:val="24"/>
        </w:rPr>
      </w:pPr>
      <w:r w:rsidRPr="00187F15">
        <w:rPr>
          <w:rFonts w:ascii="Times New Roman" w:hAnsi="Times New Roman"/>
          <w:b/>
          <w:sz w:val="24"/>
          <w:szCs w:val="24"/>
        </w:rPr>
        <w:t xml:space="preserve">2018 Yılında Şirket Dışında Üstlenilen Görevler </w:t>
      </w:r>
      <w:r w:rsidRPr="00187F15">
        <w:rPr>
          <w:rFonts w:ascii="Times New Roman" w:hAnsi="Times New Roman"/>
          <w:b/>
          <w:sz w:val="24"/>
          <w:szCs w:val="24"/>
        </w:rPr>
        <w:tab/>
      </w:r>
    </w:p>
    <w:p w:rsidR="00547AA0" w:rsidRPr="00187F15" w:rsidRDefault="00547AA0" w:rsidP="00547AA0">
      <w:pPr>
        <w:rPr>
          <w:rFonts w:ascii="Times New Roman" w:hAnsi="Times New Roman"/>
          <w:sz w:val="24"/>
          <w:szCs w:val="24"/>
        </w:rPr>
      </w:pPr>
      <w:r w:rsidRPr="00187F15">
        <w:rPr>
          <w:rFonts w:ascii="Times New Roman" w:hAnsi="Times New Roman"/>
          <w:b/>
          <w:bCs/>
          <w:sz w:val="24"/>
          <w:szCs w:val="24"/>
        </w:rPr>
        <w:t xml:space="preserve">1. </w:t>
      </w:r>
      <w:proofErr w:type="spellStart"/>
      <w:r w:rsidRPr="00187F15">
        <w:rPr>
          <w:rFonts w:ascii="Times New Roman" w:hAnsi="Times New Roman"/>
          <w:sz w:val="24"/>
          <w:szCs w:val="24"/>
        </w:rPr>
        <w:t>Flybondi</w:t>
      </w:r>
      <w:proofErr w:type="spellEnd"/>
      <w:r w:rsidRPr="00187F15">
        <w:rPr>
          <w:rFonts w:ascii="Times New Roman" w:hAnsi="Times New Roman"/>
          <w:sz w:val="24"/>
          <w:szCs w:val="24"/>
        </w:rPr>
        <w:t xml:space="preserve"> Limited, Birleşik Krallık </w:t>
      </w:r>
      <w:r w:rsidRPr="00187F15">
        <w:rPr>
          <w:rFonts w:ascii="Times New Roman" w:hAnsi="Times New Roman"/>
          <w:sz w:val="24"/>
          <w:szCs w:val="24"/>
        </w:rPr>
        <w:tab/>
        <w:t xml:space="preserve">Yönetim Kurulu Başkanı </w:t>
      </w:r>
      <w:r w:rsidRPr="00187F15">
        <w:rPr>
          <w:rFonts w:ascii="Times New Roman" w:hAnsi="Times New Roman"/>
          <w:sz w:val="24"/>
          <w:szCs w:val="24"/>
        </w:rPr>
        <w:tab/>
      </w:r>
    </w:p>
    <w:p w:rsidR="00547AA0" w:rsidRPr="00187F15" w:rsidRDefault="00547AA0" w:rsidP="00547AA0">
      <w:pPr>
        <w:rPr>
          <w:rFonts w:ascii="Times New Roman" w:hAnsi="Times New Roman"/>
          <w:sz w:val="24"/>
          <w:szCs w:val="24"/>
        </w:rPr>
      </w:pPr>
    </w:p>
    <w:p w:rsidR="00202396" w:rsidRPr="00187F15" w:rsidRDefault="00202396" w:rsidP="00547AA0">
      <w:pPr>
        <w:rPr>
          <w:rFonts w:ascii="Times New Roman" w:hAnsi="Times New Roman"/>
          <w:sz w:val="24"/>
          <w:szCs w:val="24"/>
        </w:rPr>
      </w:pPr>
    </w:p>
    <w:p w:rsidR="00F57074" w:rsidRPr="00187F15" w:rsidRDefault="00F57074" w:rsidP="003B23AE">
      <w:pPr>
        <w:pStyle w:val="BlmBal"/>
        <w:rPr>
          <w:rFonts w:ascii="Times New Roman" w:hAnsi="Times New Roman"/>
          <w:sz w:val="24"/>
          <w:szCs w:val="24"/>
        </w:rPr>
      </w:pPr>
      <w:r w:rsidRPr="00187F15">
        <w:rPr>
          <w:rFonts w:ascii="Times New Roman" w:hAnsi="Times New Roman"/>
          <w:sz w:val="24"/>
          <w:szCs w:val="24"/>
        </w:rPr>
        <w:br w:type="page"/>
      </w:r>
      <w:r w:rsidRPr="00187F15">
        <w:rPr>
          <w:rFonts w:ascii="Times New Roman" w:hAnsi="Times New Roman"/>
          <w:sz w:val="24"/>
          <w:szCs w:val="24"/>
        </w:rPr>
        <w:lastRenderedPageBreak/>
        <w:t>2. BÖLÜM</w:t>
      </w:r>
    </w:p>
    <w:p w:rsidR="00F57074" w:rsidRPr="00187F15" w:rsidRDefault="00F57074" w:rsidP="00F57074">
      <w:pPr>
        <w:jc w:val="center"/>
        <w:rPr>
          <w:rFonts w:ascii="Times New Roman" w:hAnsi="Times New Roman"/>
          <w:b/>
          <w:bCs/>
          <w:sz w:val="24"/>
          <w:szCs w:val="24"/>
        </w:rPr>
      </w:pPr>
    </w:p>
    <w:p w:rsidR="00F57074" w:rsidRPr="00187F15" w:rsidRDefault="00F57074" w:rsidP="008650D2">
      <w:pPr>
        <w:pStyle w:val="BALIK"/>
        <w:rPr>
          <w:rFonts w:ascii="Times New Roman" w:hAnsi="Times New Roman"/>
          <w:sz w:val="24"/>
          <w:szCs w:val="24"/>
        </w:rPr>
      </w:pPr>
      <w:r w:rsidRPr="00187F15">
        <w:rPr>
          <w:rFonts w:ascii="Times New Roman" w:hAnsi="Times New Roman"/>
          <w:sz w:val="24"/>
          <w:szCs w:val="24"/>
        </w:rPr>
        <w:t>RAKAMLARLA PEGASUS</w:t>
      </w:r>
    </w:p>
    <w:p w:rsidR="00F57074" w:rsidRPr="00187F15" w:rsidRDefault="00F57074" w:rsidP="00F57074">
      <w:pPr>
        <w:ind w:left="360"/>
        <w:rPr>
          <w:rFonts w:ascii="Times New Roman" w:hAnsi="Times New Roman"/>
          <w:sz w:val="24"/>
          <w:szCs w:val="24"/>
        </w:rPr>
      </w:pPr>
    </w:p>
    <w:p w:rsidR="00547AA0" w:rsidRPr="00187F15" w:rsidRDefault="00202396" w:rsidP="00460AD4">
      <w:pPr>
        <w:pStyle w:val="Balk1"/>
        <w:numPr>
          <w:ilvl w:val="0"/>
          <w:numId w:val="9"/>
        </w:numPr>
        <w:rPr>
          <w:rFonts w:ascii="Times New Roman" w:hAnsi="Times New Roman"/>
          <w:sz w:val="24"/>
          <w:szCs w:val="24"/>
        </w:rPr>
      </w:pPr>
      <w:r w:rsidRPr="00187F15">
        <w:rPr>
          <w:rFonts w:ascii="Times New Roman" w:hAnsi="Times New Roman"/>
          <w:sz w:val="24"/>
          <w:szCs w:val="24"/>
        </w:rPr>
        <w:t>Pegasus’un Pazar Payı (2015-2018)</w:t>
      </w:r>
    </w:p>
    <w:tbl>
      <w:tblPr>
        <w:tblW w:w="7960" w:type="dxa"/>
        <w:tblCellMar>
          <w:left w:w="0" w:type="dxa"/>
          <w:right w:w="0" w:type="dxa"/>
        </w:tblCellMar>
        <w:tblLook w:val="0420" w:firstRow="1" w:lastRow="0" w:firstColumn="0" w:lastColumn="0" w:noHBand="0" w:noVBand="1"/>
      </w:tblPr>
      <w:tblGrid>
        <w:gridCol w:w="1604"/>
        <w:gridCol w:w="1589"/>
        <w:gridCol w:w="1589"/>
        <w:gridCol w:w="1589"/>
        <w:gridCol w:w="1589"/>
      </w:tblGrid>
      <w:tr w:rsidR="00202396" w:rsidRPr="00187F15" w:rsidTr="00DC5490">
        <w:trPr>
          <w:trHeight w:val="222"/>
        </w:trPr>
        <w:tc>
          <w:tcPr>
            <w:tcW w:w="1604" w:type="dxa"/>
            <w:tcBorders>
              <w:top w:val="single" w:sz="8" w:space="0" w:color="FFFFFF"/>
              <w:left w:val="single" w:sz="8" w:space="0" w:color="FFFFFF"/>
              <w:bottom w:val="single" w:sz="24" w:space="0" w:color="FFFFFF"/>
              <w:right w:val="single" w:sz="8" w:space="0" w:color="FFFFFF"/>
            </w:tcBorders>
            <w:shd w:val="clear" w:color="auto" w:fill="E84C22"/>
            <w:tcMar>
              <w:top w:w="72" w:type="dxa"/>
              <w:left w:w="144" w:type="dxa"/>
              <w:bottom w:w="72" w:type="dxa"/>
              <w:right w:w="144" w:type="dxa"/>
            </w:tcMar>
            <w:hideMark/>
          </w:tcPr>
          <w:p w:rsidR="00202396" w:rsidRPr="00187F15" w:rsidRDefault="00202396" w:rsidP="00202396">
            <w:pPr>
              <w:pStyle w:val="ListeParagraf"/>
              <w:spacing w:line="360" w:lineRule="auto"/>
              <w:rPr>
                <w:rFonts w:ascii="Times New Roman" w:hAnsi="Times New Roman"/>
                <w:bCs/>
                <w:sz w:val="24"/>
                <w:szCs w:val="24"/>
              </w:rPr>
            </w:pPr>
          </w:p>
        </w:tc>
        <w:tc>
          <w:tcPr>
            <w:tcW w:w="1589" w:type="dxa"/>
            <w:tcBorders>
              <w:top w:val="single" w:sz="8" w:space="0" w:color="FFFFFF"/>
              <w:left w:val="single" w:sz="8" w:space="0" w:color="FFFFFF"/>
              <w:bottom w:val="single" w:sz="24" w:space="0" w:color="FFFFFF"/>
              <w:right w:val="single" w:sz="8" w:space="0" w:color="FFFFFF"/>
            </w:tcBorders>
            <w:shd w:val="clear" w:color="auto" w:fill="E84C22"/>
            <w:tcMar>
              <w:top w:w="72" w:type="dxa"/>
              <w:left w:w="144" w:type="dxa"/>
              <w:bottom w:w="72" w:type="dxa"/>
              <w:right w:w="144" w:type="dxa"/>
            </w:tcMar>
            <w:hideMark/>
          </w:tcPr>
          <w:p w:rsidR="00202396" w:rsidRPr="00187F15" w:rsidRDefault="00202396" w:rsidP="00202396">
            <w:pPr>
              <w:pStyle w:val="ListeParagraf"/>
              <w:spacing w:line="360" w:lineRule="auto"/>
              <w:rPr>
                <w:rFonts w:ascii="Times New Roman" w:hAnsi="Times New Roman"/>
                <w:bCs/>
                <w:sz w:val="24"/>
                <w:szCs w:val="24"/>
              </w:rPr>
            </w:pPr>
            <w:r w:rsidRPr="00187F15">
              <w:rPr>
                <w:rFonts w:ascii="Times New Roman" w:hAnsi="Times New Roman"/>
                <w:bCs/>
                <w:sz w:val="24"/>
                <w:szCs w:val="24"/>
              </w:rPr>
              <w:t>2015</w:t>
            </w:r>
          </w:p>
        </w:tc>
        <w:tc>
          <w:tcPr>
            <w:tcW w:w="1589" w:type="dxa"/>
            <w:tcBorders>
              <w:top w:val="single" w:sz="8" w:space="0" w:color="FFFFFF"/>
              <w:left w:val="single" w:sz="8" w:space="0" w:color="FFFFFF"/>
              <w:bottom w:val="single" w:sz="24" w:space="0" w:color="FFFFFF"/>
              <w:right w:val="single" w:sz="8" w:space="0" w:color="FFFFFF"/>
            </w:tcBorders>
            <w:shd w:val="clear" w:color="auto" w:fill="E84C22"/>
            <w:tcMar>
              <w:top w:w="72" w:type="dxa"/>
              <w:left w:w="144" w:type="dxa"/>
              <w:bottom w:w="72" w:type="dxa"/>
              <w:right w:w="144" w:type="dxa"/>
            </w:tcMar>
            <w:hideMark/>
          </w:tcPr>
          <w:p w:rsidR="00202396" w:rsidRPr="00187F15" w:rsidRDefault="00202396" w:rsidP="00202396">
            <w:pPr>
              <w:pStyle w:val="ListeParagraf"/>
              <w:spacing w:line="360" w:lineRule="auto"/>
              <w:rPr>
                <w:rFonts w:ascii="Times New Roman" w:hAnsi="Times New Roman"/>
                <w:bCs/>
                <w:sz w:val="24"/>
                <w:szCs w:val="24"/>
              </w:rPr>
            </w:pPr>
            <w:r w:rsidRPr="00187F15">
              <w:rPr>
                <w:rFonts w:ascii="Times New Roman" w:hAnsi="Times New Roman"/>
                <w:bCs/>
                <w:sz w:val="24"/>
                <w:szCs w:val="24"/>
              </w:rPr>
              <w:t>2016</w:t>
            </w:r>
          </w:p>
        </w:tc>
        <w:tc>
          <w:tcPr>
            <w:tcW w:w="1589" w:type="dxa"/>
            <w:tcBorders>
              <w:top w:val="single" w:sz="8" w:space="0" w:color="FFFFFF"/>
              <w:left w:val="single" w:sz="8" w:space="0" w:color="FFFFFF"/>
              <w:bottom w:val="single" w:sz="24" w:space="0" w:color="FFFFFF"/>
              <w:right w:val="single" w:sz="8" w:space="0" w:color="FFFFFF"/>
            </w:tcBorders>
            <w:shd w:val="clear" w:color="auto" w:fill="E84C22"/>
            <w:tcMar>
              <w:top w:w="72" w:type="dxa"/>
              <w:left w:w="144" w:type="dxa"/>
              <w:bottom w:w="72" w:type="dxa"/>
              <w:right w:w="144" w:type="dxa"/>
            </w:tcMar>
            <w:hideMark/>
          </w:tcPr>
          <w:p w:rsidR="00202396" w:rsidRPr="00187F15" w:rsidRDefault="00202396" w:rsidP="00202396">
            <w:pPr>
              <w:pStyle w:val="ListeParagraf"/>
              <w:spacing w:line="360" w:lineRule="auto"/>
              <w:rPr>
                <w:rFonts w:ascii="Times New Roman" w:hAnsi="Times New Roman"/>
                <w:bCs/>
                <w:sz w:val="24"/>
                <w:szCs w:val="24"/>
              </w:rPr>
            </w:pPr>
            <w:r w:rsidRPr="00187F15">
              <w:rPr>
                <w:rFonts w:ascii="Times New Roman" w:hAnsi="Times New Roman"/>
                <w:bCs/>
                <w:sz w:val="24"/>
                <w:szCs w:val="24"/>
              </w:rPr>
              <w:t>2017</w:t>
            </w:r>
          </w:p>
        </w:tc>
        <w:tc>
          <w:tcPr>
            <w:tcW w:w="1589" w:type="dxa"/>
            <w:tcBorders>
              <w:top w:val="single" w:sz="8" w:space="0" w:color="FFFFFF"/>
              <w:left w:val="single" w:sz="8" w:space="0" w:color="FFFFFF"/>
              <w:bottom w:val="single" w:sz="24" w:space="0" w:color="FFFFFF"/>
              <w:right w:val="single" w:sz="8" w:space="0" w:color="FFFFFF"/>
            </w:tcBorders>
            <w:shd w:val="clear" w:color="auto" w:fill="E84C22"/>
            <w:tcMar>
              <w:top w:w="72" w:type="dxa"/>
              <w:left w:w="144" w:type="dxa"/>
              <w:bottom w:w="72" w:type="dxa"/>
              <w:right w:w="144" w:type="dxa"/>
            </w:tcMar>
            <w:hideMark/>
          </w:tcPr>
          <w:p w:rsidR="00202396" w:rsidRPr="00187F15" w:rsidRDefault="00202396" w:rsidP="00202396">
            <w:pPr>
              <w:pStyle w:val="ListeParagraf"/>
              <w:spacing w:line="360" w:lineRule="auto"/>
              <w:rPr>
                <w:rFonts w:ascii="Times New Roman" w:hAnsi="Times New Roman"/>
                <w:bCs/>
                <w:sz w:val="24"/>
                <w:szCs w:val="24"/>
              </w:rPr>
            </w:pPr>
            <w:r w:rsidRPr="00187F15">
              <w:rPr>
                <w:rFonts w:ascii="Times New Roman" w:hAnsi="Times New Roman"/>
                <w:bCs/>
                <w:sz w:val="24"/>
                <w:szCs w:val="24"/>
              </w:rPr>
              <w:t>2018</w:t>
            </w:r>
          </w:p>
        </w:tc>
      </w:tr>
      <w:tr w:rsidR="00202396" w:rsidRPr="00187F15" w:rsidTr="00DC5490">
        <w:trPr>
          <w:trHeight w:val="222"/>
        </w:trPr>
        <w:tc>
          <w:tcPr>
            <w:tcW w:w="1604" w:type="dxa"/>
            <w:tcBorders>
              <w:top w:val="single" w:sz="24" w:space="0" w:color="FFFFFF"/>
              <w:left w:val="single" w:sz="8" w:space="0" w:color="FFFFFF"/>
              <w:bottom w:val="single" w:sz="8" w:space="0" w:color="FFFFFF"/>
              <w:right w:val="single" w:sz="8" w:space="0" w:color="FFFFFF"/>
            </w:tcBorders>
            <w:shd w:val="clear" w:color="auto" w:fill="F6D0CC"/>
            <w:tcMar>
              <w:top w:w="72" w:type="dxa"/>
              <w:left w:w="144" w:type="dxa"/>
              <w:bottom w:w="72" w:type="dxa"/>
              <w:right w:w="144" w:type="dxa"/>
            </w:tcMar>
            <w:hideMark/>
          </w:tcPr>
          <w:p w:rsidR="00202396" w:rsidRPr="00187F15" w:rsidRDefault="00202396" w:rsidP="00202396">
            <w:pPr>
              <w:pStyle w:val="ListeParagraf"/>
              <w:spacing w:line="360" w:lineRule="auto"/>
              <w:rPr>
                <w:rFonts w:ascii="Times New Roman" w:hAnsi="Times New Roman"/>
                <w:bCs/>
                <w:sz w:val="24"/>
                <w:szCs w:val="24"/>
              </w:rPr>
            </w:pPr>
            <w:r w:rsidRPr="00187F15">
              <w:rPr>
                <w:rFonts w:ascii="Times New Roman" w:hAnsi="Times New Roman"/>
                <w:bCs/>
                <w:sz w:val="24"/>
                <w:szCs w:val="24"/>
              </w:rPr>
              <w:t>Yurt İçi</w:t>
            </w:r>
          </w:p>
        </w:tc>
        <w:tc>
          <w:tcPr>
            <w:tcW w:w="1589" w:type="dxa"/>
            <w:tcBorders>
              <w:top w:val="single" w:sz="24" w:space="0" w:color="FFFFFF"/>
              <w:left w:val="single" w:sz="8" w:space="0" w:color="FFFFFF"/>
              <w:bottom w:val="single" w:sz="8" w:space="0" w:color="FFFFFF"/>
              <w:right w:val="single" w:sz="8" w:space="0" w:color="FFFFFF"/>
            </w:tcBorders>
            <w:shd w:val="clear" w:color="auto" w:fill="F6D0CC"/>
            <w:tcMar>
              <w:top w:w="72" w:type="dxa"/>
              <w:left w:w="144" w:type="dxa"/>
              <w:bottom w:w="72" w:type="dxa"/>
              <w:right w:w="144" w:type="dxa"/>
            </w:tcMar>
            <w:hideMark/>
          </w:tcPr>
          <w:p w:rsidR="00202396" w:rsidRPr="00187F15" w:rsidRDefault="00202396" w:rsidP="00202396">
            <w:pPr>
              <w:pStyle w:val="ListeParagraf"/>
              <w:spacing w:line="360" w:lineRule="auto"/>
              <w:rPr>
                <w:rFonts w:ascii="Times New Roman" w:hAnsi="Times New Roman"/>
                <w:bCs/>
                <w:sz w:val="24"/>
                <w:szCs w:val="24"/>
              </w:rPr>
            </w:pPr>
            <w:r w:rsidRPr="00187F15">
              <w:rPr>
                <w:rFonts w:ascii="Times New Roman" w:hAnsi="Times New Roman"/>
                <w:bCs/>
                <w:sz w:val="24"/>
                <w:szCs w:val="24"/>
              </w:rPr>
              <w:t>28,5 %</w:t>
            </w:r>
          </w:p>
        </w:tc>
        <w:tc>
          <w:tcPr>
            <w:tcW w:w="1589" w:type="dxa"/>
            <w:tcBorders>
              <w:top w:val="single" w:sz="24" w:space="0" w:color="FFFFFF"/>
              <w:left w:val="single" w:sz="8" w:space="0" w:color="FFFFFF"/>
              <w:bottom w:val="single" w:sz="8" w:space="0" w:color="FFFFFF"/>
              <w:right w:val="single" w:sz="8" w:space="0" w:color="FFFFFF"/>
            </w:tcBorders>
            <w:shd w:val="clear" w:color="auto" w:fill="F6D0CC"/>
            <w:tcMar>
              <w:top w:w="72" w:type="dxa"/>
              <w:left w:w="144" w:type="dxa"/>
              <w:bottom w:w="72" w:type="dxa"/>
              <w:right w:w="144" w:type="dxa"/>
            </w:tcMar>
            <w:hideMark/>
          </w:tcPr>
          <w:p w:rsidR="00202396" w:rsidRPr="00187F15" w:rsidRDefault="00202396" w:rsidP="00202396">
            <w:pPr>
              <w:pStyle w:val="ListeParagraf"/>
              <w:spacing w:line="360" w:lineRule="auto"/>
              <w:rPr>
                <w:rFonts w:ascii="Times New Roman" w:hAnsi="Times New Roman"/>
                <w:bCs/>
                <w:sz w:val="24"/>
                <w:szCs w:val="24"/>
              </w:rPr>
            </w:pPr>
            <w:r w:rsidRPr="00187F15">
              <w:rPr>
                <w:rFonts w:ascii="Times New Roman" w:hAnsi="Times New Roman"/>
                <w:bCs/>
                <w:sz w:val="24"/>
                <w:szCs w:val="24"/>
              </w:rPr>
              <w:t>29,9 %</w:t>
            </w:r>
          </w:p>
        </w:tc>
        <w:tc>
          <w:tcPr>
            <w:tcW w:w="1589" w:type="dxa"/>
            <w:tcBorders>
              <w:top w:val="single" w:sz="24" w:space="0" w:color="FFFFFF"/>
              <w:left w:val="single" w:sz="8" w:space="0" w:color="FFFFFF"/>
              <w:bottom w:val="single" w:sz="8" w:space="0" w:color="FFFFFF"/>
              <w:right w:val="single" w:sz="8" w:space="0" w:color="FFFFFF"/>
            </w:tcBorders>
            <w:shd w:val="clear" w:color="auto" w:fill="F6D0CC"/>
            <w:tcMar>
              <w:top w:w="72" w:type="dxa"/>
              <w:left w:w="144" w:type="dxa"/>
              <w:bottom w:w="72" w:type="dxa"/>
              <w:right w:w="144" w:type="dxa"/>
            </w:tcMar>
            <w:hideMark/>
          </w:tcPr>
          <w:p w:rsidR="00202396" w:rsidRPr="00187F15" w:rsidRDefault="00202396" w:rsidP="00202396">
            <w:pPr>
              <w:pStyle w:val="ListeParagraf"/>
              <w:spacing w:line="360" w:lineRule="auto"/>
              <w:rPr>
                <w:rFonts w:ascii="Times New Roman" w:hAnsi="Times New Roman"/>
                <w:bCs/>
                <w:sz w:val="24"/>
                <w:szCs w:val="24"/>
              </w:rPr>
            </w:pPr>
            <w:r w:rsidRPr="00187F15">
              <w:rPr>
                <w:rFonts w:ascii="Times New Roman" w:hAnsi="Times New Roman"/>
                <w:bCs/>
                <w:sz w:val="24"/>
                <w:szCs w:val="24"/>
              </w:rPr>
              <w:t>30,8 %</w:t>
            </w:r>
          </w:p>
        </w:tc>
        <w:tc>
          <w:tcPr>
            <w:tcW w:w="1589" w:type="dxa"/>
            <w:tcBorders>
              <w:top w:val="single" w:sz="24" w:space="0" w:color="FFFFFF"/>
              <w:left w:val="single" w:sz="8" w:space="0" w:color="FFFFFF"/>
              <w:bottom w:val="single" w:sz="8" w:space="0" w:color="FFFFFF"/>
              <w:right w:val="single" w:sz="8" w:space="0" w:color="FFFFFF"/>
            </w:tcBorders>
            <w:shd w:val="clear" w:color="auto" w:fill="F6D0CC"/>
            <w:tcMar>
              <w:top w:w="72" w:type="dxa"/>
              <w:left w:w="144" w:type="dxa"/>
              <w:bottom w:w="72" w:type="dxa"/>
              <w:right w:w="144" w:type="dxa"/>
            </w:tcMar>
            <w:hideMark/>
          </w:tcPr>
          <w:p w:rsidR="00202396" w:rsidRPr="00187F15" w:rsidRDefault="00202396" w:rsidP="00202396">
            <w:pPr>
              <w:pStyle w:val="ListeParagraf"/>
              <w:spacing w:line="360" w:lineRule="auto"/>
              <w:rPr>
                <w:rFonts w:ascii="Times New Roman" w:hAnsi="Times New Roman"/>
                <w:bCs/>
                <w:sz w:val="24"/>
                <w:szCs w:val="24"/>
              </w:rPr>
            </w:pPr>
            <w:r w:rsidRPr="00187F15">
              <w:rPr>
                <w:rFonts w:ascii="Times New Roman" w:hAnsi="Times New Roman"/>
                <w:bCs/>
                <w:sz w:val="24"/>
                <w:szCs w:val="24"/>
              </w:rPr>
              <w:t>31,4 %</w:t>
            </w:r>
          </w:p>
        </w:tc>
      </w:tr>
      <w:tr w:rsidR="00202396" w:rsidRPr="00187F15" w:rsidTr="00DC5490">
        <w:trPr>
          <w:trHeight w:val="222"/>
        </w:trPr>
        <w:tc>
          <w:tcPr>
            <w:tcW w:w="1604" w:type="dxa"/>
            <w:tcBorders>
              <w:top w:val="single" w:sz="8" w:space="0" w:color="FFFFFF"/>
              <w:left w:val="single" w:sz="8" w:space="0" w:color="FFFFFF"/>
              <w:bottom w:val="single" w:sz="8" w:space="0" w:color="FFFFFF"/>
              <w:right w:val="single" w:sz="8" w:space="0" w:color="FFFFFF"/>
            </w:tcBorders>
            <w:shd w:val="clear" w:color="auto" w:fill="FBE9E8"/>
            <w:tcMar>
              <w:top w:w="72" w:type="dxa"/>
              <w:left w:w="144" w:type="dxa"/>
              <w:bottom w:w="72" w:type="dxa"/>
              <w:right w:w="144" w:type="dxa"/>
            </w:tcMar>
            <w:hideMark/>
          </w:tcPr>
          <w:p w:rsidR="00202396" w:rsidRPr="00187F15" w:rsidRDefault="00202396" w:rsidP="00202396">
            <w:pPr>
              <w:pStyle w:val="ListeParagraf"/>
              <w:spacing w:line="360" w:lineRule="auto"/>
              <w:rPr>
                <w:rFonts w:ascii="Times New Roman" w:hAnsi="Times New Roman"/>
                <w:bCs/>
                <w:sz w:val="24"/>
                <w:szCs w:val="24"/>
              </w:rPr>
            </w:pPr>
            <w:r w:rsidRPr="00187F15">
              <w:rPr>
                <w:rFonts w:ascii="Times New Roman" w:hAnsi="Times New Roman"/>
                <w:bCs/>
                <w:sz w:val="24"/>
                <w:szCs w:val="24"/>
              </w:rPr>
              <w:t>Yurt Dışı</w:t>
            </w:r>
          </w:p>
        </w:tc>
        <w:tc>
          <w:tcPr>
            <w:tcW w:w="1589" w:type="dxa"/>
            <w:tcBorders>
              <w:top w:val="single" w:sz="8" w:space="0" w:color="FFFFFF"/>
              <w:left w:val="single" w:sz="8" w:space="0" w:color="FFFFFF"/>
              <w:bottom w:val="single" w:sz="8" w:space="0" w:color="FFFFFF"/>
              <w:right w:val="single" w:sz="8" w:space="0" w:color="FFFFFF"/>
            </w:tcBorders>
            <w:shd w:val="clear" w:color="auto" w:fill="FBE9E8"/>
            <w:tcMar>
              <w:top w:w="72" w:type="dxa"/>
              <w:left w:w="144" w:type="dxa"/>
              <w:bottom w:w="72" w:type="dxa"/>
              <w:right w:w="144" w:type="dxa"/>
            </w:tcMar>
            <w:hideMark/>
          </w:tcPr>
          <w:p w:rsidR="00202396" w:rsidRPr="00187F15" w:rsidRDefault="00202396" w:rsidP="00202396">
            <w:pPr>
              <w:pStyle w:val="ListeParagraf"/>
              <w:spacing w:line="360" w:lineRule="auto"/>
              <w:rPr>
                <w:rFonts w:ascii="Times New Roman" w:hAnsi="Times New Roman"/>
                <w:bCs/>
                <w:sz w:val="24"/>
                <w:szCs w:val="24"/>
              </w:rPr>
            </w:pPr>
            <w:r w:rsidRPr="00187F15">
              <w:rPr>
                <w:rFonts w:ascii="Times New Roman" w:hAnsi="Times New Roman"/>
                <w:bCs/>
                <w:sz w:val="24"/>
                <w:szCs w:val="24"/>
              </w:rPr>
              <w:t>9,6 %</w:t>
            </w:r>
          </w:p>
        </w:tc>
        <w:tc>
          <w:tcPr>
            <w:tcW w:w="1589" w:type="dxa"/>
            <w:tcBorders>
              <w:top w:val="single" w:sz="8" w:space="0" w:color="FFFFFF"/>
              <w:left w:val="single" w:sz="8" w:space="0" w:color="FFFFFF"/>
              <w:bottom w:val="single" w:sz="8" w:space="0" w:color="FFFFFF"/>
              <w:right w:val="single" w:sz="8" w:space="0" w:color="FFFFFF"/>
            </w:tcBorders>
            <w:shd w:val="clear" w:color="auto" w:fill="FBE9E8"/>
            <w:tcMar>
              <w:top w:w="72" w:type="dxa"/>
              <w:left w:w="144" w:type="dxa"/>
              <w:bottom w:w="72" w:type="dxa"/>
              <w:right w:w="144" w:type="dxa"/>
            </w:tcMar>
            <w:hideMark/>
          </w:tcPr>
          <w:p w:rsidR="00202396" w:rsidRPr="00187F15" w:rsidRDefault="00202396" w:rsidP="00202396">
            <w:pPr>
              <w:pStyle w:val="ListeParagraf"/>
              <w:spacing w:line="360" w:lineRule="auto"/>
              <w:rPr>
                <w:rFonts w:ascii="Times New Roman" w:hAnsi="Times New Roman"/>
                <w:bCs/>
                <w:sz w:val="24"/>
                <w:szCs w:val="24"/>
              </w:rPr>
            </w:pPr>
            <w:r w:rsidRPr="00187F15">
              <w:rPr>
                <w:rFonts w:ascii="Times New Roman" w:hAnsi="Times New Roman"/>
                <w:bCs/>
                <w:sz w:val="24"/>
                <w:szCs w:val="24"/>
              </w:rPr>
              <w:t>11,6 %</w:t>
            </w:r>
          </w:p>
        </w:tc>
        <w:tc>
          <w:tcPr>
            <w:tcW w:w="1589" w:type="dxa"/>
            <w:tcBorders>
              <w:top w:val="single" w:sz="8" w:space="0" w:color="FFFFFF"/>
              <w:left w:val="single" w:sz="8" w:space="0" w:color="FFFFFF"/>
              <w:bottom w:val="single" w:sz="8" w:space="0" w:color="FFFFFF"/>
              <w:right w:val="single" w:sz="8" w:space="0" w:color="FFFFFF"/>
            </w:tcBorders>
            <w:shd w:val="clear" w:color="auto" w:fill="FBE9E8"/>
            <w:tcMar>
              <w:top w:w="72" w:type="dxa"/>
              <w:left w:w="144" w:type="dxa"/>
              <w:bottom w:w="72" w:type="dxa"/>
              <w:right w:w="144" w:type="dxa"/>
            </w:tcMar>
            <w:hideMark/>
          </w:tcPr>
          <w:p w:rsidR="00202396" w:rsidRPr="00187F15" w:rsidRDefault="00202396" w:rsidP="00202396">
            <w:pPr>
              <w:pStyle w:val="ListeParagraf"/>
              <w:spacing w:line="360" w:lineRule="auto"/>
              <w:rPr>
                <w:rFonts w:ascii="Times New Roman" w:hAnsi="Times New Roman"/>
                <w:bCs/>
                <w:sz w:val="24"/>
                <w:szCs w:val="24"/>
              </w:rPr>
            </w:pPr>
            <w:r w:rsidRPr="00187F15">
              <w:rPr>
                <w:rFonts w:ascii="Times New Roman" w:hAnsi="Times New Roman"/>
                <w:bCs/>
                <w:sz w:val="24"/>
                <w:szCs w:val="24"/>
              </w:rPr>
              <w:t>12,4 %</w:t>
            </w:r>
          </w:p>
        </w:tc>
        <w:tc>
          <w:tcPr>
            <w:tcW w:w="1589" w:type="dxa"/>
            <w:tcBorders>
              <w:top w:val="single" w:sz="8" w:space="0" w:color="FFFFFF"/>
              <w:left w:val="single" w:sz="8" w:space="0" w:color="FFFFFF"/>
              <w:bottom w:val="single" w:sz="8" w:space="0" w:color="FFFFFF"/>
              <w:right w:val="single" w:sz="8" w:space="0" w:color="FFFFFF"/>
            </w:tcBorders>
            <w:shd w:val="clear" w:color="auto" w:fill="FBE9E8"/>
            <w:tcMar>
              <w:top w:w="72" w:type="dxa"/>
              <w:left w:w="144" w:type="dxa"/>
              <w:bottom w:w="72" w:type="dxa"/>
              <w:right w:w="144" w:type="dxa"/>
            </w:tcMar>
            <w:hideMark/>
          </w:tcPr>
          <w:p w:rsidR="00202396" w:rsidRPr="00187F15" w:rsidRDefault="00202396" w:rsidP="00202396">
            <w:pPr>
              <w:pStyle w:val="ListeParagraf"/>
              <w:spacing w:line="360" w:lineRule="auto"/>
              <w:rPr>
                <w:rFonts w:ascii="Times New Roman" w:hAnsi="Times New Roman"/>
                <w:bCs/>
                <w:sz w:val="24"/>
                <w:szCs w:val="24"/>
              </w:rPr>
            </w:pPr>
            <w:r w:rsidRPr="00187F15">
              <w:rPr>
                <w:rFonts w:ascii="Times New Roman" w:hAnsi="Times New Roman"/>
                <w:bCs/>
                <w:sz w:val="24"/>
                <w:szCs w:val="24"/>
              </w:rPr>
              <w:t>12,2 %</w:t>
            </w:r>
          </w:p>
        </w:tc>
      </w:tr>
    </w:tbl>
    <w:p w:rsidR="00202396" w:rsidRPr="00187F15" w:rsidRDefault="00202396" w:rsidP="00202396">
      <w:pPr>
        <w:pStyle w:val="ListeParagraf"/>
        <w:spacing w:line="360" w:lineRule="auto"/>
        <w:ind w:left="0"/>
        <w:rPr>
          <w:rFonts w:ascii="Times New Roman" w:hAnsi="Times New Roman"/>
          <w:b/>
          <w:sz w:val="24"/>
          <w:szCs w:val="24"/>
        </w:rPr>
      </w:pPr>
    </w:p>
    <w:p w:rsidR="00202396" w:rsidRPr="00187F15" w:rsidRDefault="00202396" w:rsidP="00460AD4">
      <w:pPr>
        <w:pStyle w:val="Balk1"/>
        <w:numPr>
          <w:ilvl w:val="0"/>
          <w:numId w:val="9"/>
        </w:numPr>
        <w:rPr>
          <w:rFonts w:ascii="Times New Roman" w:hAnsi="Times New Roman"/>
          <w:sz w:val="24"/>
          <w:szCs w:val="24"/>
        </w:rPr>
      </w:pPr>
      <w:r w:rsidRPr="00187F15">
        <w:rPr>
          <w:rFonts w:ascii="Times New Roman" w:hAnsi="Times New Roman"/>
          <w:sz w:val="24"/>
          <w:szCs w:val="24"/>
        </w:rPr>
        <w:t>Pegasus’un Yolcu Sayıları, Uçuş Ağı ve Pazar Payı</w:t>
      </w:r>
    </w:p>
    <w:p w:rsidR="00202396" w:rsidRPr="00187F15" w:rsidRDefault="00952E5F" w:rsidP="00202396">
      <w:pPr>
        <w:pStyle w:val="ListeParagraf"/>
        <w:spacing w:line="360" w:lineRule="auto"/>
        <w:ind w:left="0"/>
        <w:rPr>
          <w:rFonts w:ascii="Times New Roman" w:hAnsi="Times New Roman"/>
          <w:b/>
          <w:sz w:val="24"/>
          <w:szCs w:val="24"/>
        </w:rPr>
      </w:pPr>
      <w:r>
        <w:rPr>
          <w:rFonts w:ascii="Times New Roman" w:hAnsi="Times New Roman"/>
          <w:b/>
          <w:sz w:val="24"/>
          <w:szCs w:val="24"/>
        </w:rPr>
        <w:pict>
          <v:shape id="_x0000_i1032" type="#_x0000_t75" style="width:398pt;height:142pt;visibility:visible;mso-wrap-style:square">
            <v:imagedata r:id="rId16" o:title=""/>
            <o:lock v:ext="edit" grouping="t"/>
          </v:shape>
        </w:pict>
      </w:r>
    </w:p>
    <w:p w:rsidR="00202396" w:rsidRPr="00187F15" w:rsidRDefault="00202396" w:rsidP="00202396">
      <w:pPr>
        <w:pStyle w:val="ListeParagraf"/>
        <w:spacing w:line="360" w:lineRule="auto"/>
        <w:ind w:left="0"/>
        <w:rPr>
          <w:rFonts w:ascii="Times New Roman" w:hAnsi="Times New Roman"/>
          <w:b/>
          <w:sz w:val="24"/>
          <w:szCs w:val="24"/>
        </w:rPr>
      </w:pPr>
    </w:p>
    <w:p w:rsidR="00202396" w:rsidRPr="00187F15" w:rsidRDefault="00952E5F" w:rsidP="00202396">
      <w:pPr>
        <w:pStyle w:val="ListeParagraf"/>
        <w:spacing w:line="360" w:lineRule="auto"/>
        <w:ind w:left="0"/>
        <w:rPr>
          <w:rFonts w:ascii="Times New Roman" w:hAnsi="Times New Roman"/>
          <w:b/>
          <w:sz w:val="24"/>
          <w:szCs w:val="24"/>
        </w:rPr>
      </w:pPr>
      <w:r>
        <w:rPr>
          <w:rFonts w:ascii="Times New Roman" w:hAnsi="Times New Roman"/>
          <w:b/>
          <w:sz w:val="24"/>
          <w:szCs w:val="24"/>
        </w:rPr>
        <w:pict>
          <v:shape id="_x0000_i1033" type="#_x0000_t75" style="width:400pt;height:134pt;visibility:visible;mso-wrap-style:square">
            <v:imagedata r:id="rId17" o:title=""/>
            <o:lock v:ext="edit" grouping="t"/>
          </v:shape>
        </w:pict>
      </w:r>
    </w:p>
    <w:p w:rsidR="00202396" w:rsidRPr="00187F15" w:rsidRDefault="00202396" w:rsidP="00202396">
      <w:pPr>
        <w:pStyle w:val="ListeParagraf"/>
        <w:spacing w:line="360" w:lineRule="auto"/>
        <w:ind w:left="0"/>
        <w:rPr>
          <w:rFonts w:ascii="Times New Roman" w:hAnsi="Times New Roman"/>
          <w:b/>
          <w:sz w:val="24"/>
          <w:szCs w:val="24"/>
        </w:rPr>
      </w:pPr>
    </w:p>
    <w:p w:rsidR="00202396" w:rsidRPr="00187F15" w:rsidRDefault="00952E5F" w:rsidP="00202396">
      <w:pPr>
        <w:pStyle w:val="ListeParagraf"/>
        <w:spacing w:line="360" w:lineRule="auto"/>
        <w:ind w:left="0"/>
        <w:rPr>
          <w:rFonts w:ascii="Times New Roman" w:hAnsi="Times New Roman"/>
          <w:b/>
          <w:sz w:val="24"/>
          <w:szCs w:val="24"/>
        </w:rPr>
      </w:pPr>
      <w:r>
        <w:rPr>
          <w:rFonts w:ascii="Times New Roman" w:hAnsi="Times New Roman"/>
          <w:b/>
          <w:sz w:val="24"/>
          <w:szCs w:val="24"/>
        </w:rPr>
        <w:lastRenderedPageBreak/>
        <w:pict>
          <v:shape id="_x0000_i1034" type="#_x0000_t75" style="width:400pt;height:138pt;visibility:visible;mso-wrap-style:square">
            <v:imagedata r:id="rId18" o:title=""/>
            <o:lock v:ext="edit" grouping="t"/>
          </v:shape>
        </w:pict>
      </w:r>
    </w:p>
    <w:p w:rsidR="00547AA0" w:rsidRPr="00187F15" w:rsidRDefault="00547AA0" w:rsidP="005B7B9B">
      <w:pPr>
        <w:pStyle w:val="ListeParagraf"/>
        <w:spacing w:line="360" w:lineRule="auto"/>
        <w:ind w:left="0"/>
        <w:rPr>
          <w:rFonts w:ascii="Times New Roman" w:hAnsi="Times New Roman"/>
          <w:b/>
          <w:sz w:val="24"/>
          <w:szCs w:val="24"/>
        </w:rPr>
      </w:pPr>
    </w:p>
    <w:p w:rsidR="00202396" w:rsidRPr="00187F15" w:rsidRDefault="00202396" w:rsidP="00460AD4">
      <w:pPr>
        <w:pStyle w:val="Balk1"/>
        <w:numPr>
          <w:ilvl w:val="0"/>
          <w:numId w:val="9"/>
        </w:numPr>
        <w:rPr>
          <w:rFonts w:ascii="Times New Roman" w:hAnsi="Times New Roman"/>
          <w:sz w:val="24"/>
          <w:szCs w:val="24"/>
        </w:rPr>
      </w:pPr>
      <w:r w:rsidRPr="00187F15">
        <w:rPr>
          <w:rFonts w:ascii="Times New Roman" w:hAnsi="Times New Roman"/>
          <w:sz w:val="24"/>
          <w:szCs w:val="24"/>
        </w:rPr>
        <w:t>Pegasus’un Uçak Siparişleri ve Filo Dağılımı</w:t>
      </w:r>
    </w:p>
    <w:p w:rsidR="00202396" w:rsidRPr="00187F15" w:rsidRDefault="00952E5F" w:rsidP="00202396">
      <w:pPr>
        <w:pStyle w:val="ListeParagraf"/>
        <w:spacing w:line="360" w:lineRule="auto"/>
        <w:ind w:left="0"/>
        <w:rPr>
          <w:rFonts w:ascii="Times New Roman" w:hAnsi="Times New Roman"/>
          <w:b/>
          <w:sz w:val="24"/>
          <w:szCs w:val="24"/>
        </w:rPr>
      </w:pPr>
      <w:r>
        <w:rPr>
          <w:rFonts w:ascii="Times New Roman" w:hAnsi="Times New Roman"/>
          <w:b/>
          <w:sz w:val="24"/>
          <w:szCs w:val="24"/>
        </w:rPr>
        <w:pict>
          <v:shape id="_x0000_i1035" type="#_x0000_t75" style="width:398pt;height:2in;visibility:visible;mso-wrap-style:square">
            <v:imagedata r:id="rId19" o:title=""/>
            <o:lock v:ext="edit" grouping="t"/>
          </v:shape>
        </w:pict>
      </w:r>
    </w:p>
    <w:p w:rsidR="0061777F" w:rsidRPr="00187F15" w:rsidRDefault="00952E5F" w:rsidP="00202396">
      <w:pPr>
        <w:pStyle w:val="ListeParagraf"/>
        <w:spacing w:line="360" w:lineRule="auto"/>
        <w:ind w:left="0"/>
        <w:rPr>
          <w:rFonts w:ascii="Times New Roman" w:hAnsi="Times New Roman"/>
          <w:b/>
          <w:sz w:val="24"/>
          <w:szCs w:val="24"/>
        </w:rPr>
      </w:pPr>
      <w:r>
        <w:rPr>
          <w:rFonts w:ascii="Times New Roman" w:hAnsi="Times New Roman"/>
          <w:b/>
          <w:sz w:val="24"/>
          <w:szCs w:val="24"/>
        </w:rPr>
        <w:pict>
          <v:shape id="_x0000_i1036" type="#_x0000_t75" style="width:400pt;height:310pt;visibility:visible;mso-wrap-style:square">
            <v:imagedata r:id="rId20" o:title=""/>
            <o:lock v:ext="edit" grouping="t"/>
          </v:shape>
        </w:pict>
      </w:r>
    </w:p>
    <w:p w:rsidR="0061777F" w:rsidRPr="00187F15" w:rsidRDefault="0061777F" w:rsidP="00202396">
      <w:pPr>
        <w:pStyle w:val="ListeParagraf"/>
        <w:spacing w:line="360" w:lineRule="auto"/>
        <w:ind w:left="0"/>
        <w:rPr>
          <w:rFonts w:ascii="Times New Roman" w:hAnsi="Times New Roman"/>
          <w:b/>
          <w:sz w:val="24"/>
          <w:szCs w:val="24"/>
        </w:rPr>
      </w:pPr>
    </w:p>
    <w:p w:rsidR="0061777F" w:rsidRPr="00187F15" w:rsidRDefault="0061777F" w:rsidP="00460AD4">
      <w:pPr>
        <w:pStyle w:val="Balk1"/>
        <w:numPr>
          <w:ilvl w:val="0"/>
          <w:numId w:val="9"/>
        </w:numPr>
        <w:rPr>
          <w:rFonts w:ascii="Times New Roman" w:hAnsi="Times New Roman"/>
          <w:sz w:val="24"/>
          <w:szCs w:val="24"/>
        </w:rPr>
      </w:pPr>
      <w:r w:rsidRPr="00187F15">
        <w:rPr>
          <w:rFonts w:ascii="Times New Roman" w:hAnsi="Times New Roman"/>
          <w:sz w:val="24"/>
          <w:szCs w:val="24"/>
        </w:rPr>
        <w:t>Pegasus’un Bağlı ortaklıkları, İştirakler ve İş Ortaklıkları</w:t>
      </w:r>
    </w:p>
    <w:p w:rsidR="0061777F" w:rsidRPr="00187F15" w:rsidRDefault="0061777F" w:rsidP="00202396">
      <w:pPr>
        <w:pStyle w:val="ListeParagraf"/>
        <w:spacing w:line="360" w:lineRule="auto"/>
        <w:ind w:left="0"/>
        <w:rPr>
          <w:rFonts w:ascii="Times New Roman" w:hAnsi="Times New Roman"/>
          <w:b/>
          <w:sz w:val="24"/>
          <w:szCs w:val="24"/>
        </w:rPr>
      </w:pPr>
    </w:p>
    <w:p w:rsidR="0061777F" w:rsidRPr="00187F15" w:rsidRDefault="00952E5F" w:rsidP="00202396">
      <w:pPr>
        <w:pStyle w:val="ListeParagraf"/>
        <w:spacing w:line="360" w:lineRule="auto"/>
        <w:ind w:left="0"/>
        <w:rPr>
          <w:rFonts w:ascii="Times New Roman" w:hAnsi="Times New Roman"/>
          <w:b/>
          <w:sz w:val="24"/>
          <w:szCs w:val="24"/>
        </w:rPr>
      </w:pPr>
      <w:r>
        <w:rPr>
          <w:rFonts w:ascii="Times New Roman" w:hAnsi="Times New Roman"/>
          <w:b/>
          <w:sz w:val="24"/>
          <w:szCs w:val="24"/>
        </w:rPr>
        <w:pict>
          <v:shape id="_x0000_i1037" type="#_x0000_t75" style="width:400pt;height:178pt;visibility:visible;mso-wrap-style:square">
            <v:imagedata r:id="rId21" o:title=""/>
            <o:lock v:ext="edit" grouping="t"/>
          </v:shape>
        </w:pict>
      </w:r>
    </w:p>
    <w:p w:rsidR="0061777F" w:rsidRPr="00187F15" w:rsidRDefault="0061777F" w:rsidP="00202396">
      <w:pPr>
        <w:pStyle w:val="ListeParagraf"/>
        <w:spacing w:line="360" w:lineRule="auto"/>
        <w:ind w:left="0"/>
        <w:rPr>
          <w:rFonts w:ascii="Times New Roman" w:hAnsi="Times New Roman"/>
          <w:b/>
          <w:sz w:val="24"/>
          <w:szCs w:val="24"/>
        </w:rPr>
      </w:pPr>
    </w:p>
    <w:p w:rsidR="0061777F" w:rsidRPr="00187F15" w:rsidRDefault="0061777F" w:rsidP="00460AD4">
      <w:pPr>
        <w:pStyle w:val="Balk1"/>
        <w:numPr>
          <w:ilvl w:val="0"/>
          <w:numId w:val="9"/>
        </w:numPr>
        <w:rPr>
          <w:rFonts w:ascii="Times New Roman" w:hAnsi="Times New Roman"/>
          <w:sz w:val="24"/>
          <w:szCs w:val="24"/>
        </w:rPr>
      </w:pPr>
      <w:r w:rsidRPr="00187F15">
        <w:rPr>
          <w:rFonts w:ascii="Times New Roman" w:hAnsi="Times New Roman"/>
          <w:sz w:val="24"/>
          <w:szCs w:val="24"/>
        </w:rPr>
        <w:t xml:space="preserve">Pegasus’un Toplam Trafik Sonuçları </w:t>
      </w:r>
    </w:p>
    <w:p w:rsidR="0061777F" w:rsidRPr="00187F15" w:rsidRDefault="0061777F" w:rsidP="00202396">
      <w:pPr>
        <w:pStyle w:val="ListeParagraf"/>
        <w:spacing w:line="360" w:lineRule="auto"/>
        <w:ind w:left="0"/>
        <w:rPr>
          <w:rFonts w:ascii="Times New Roman" w:hAnsi="Times New Roman"/>
          <w:b/>
          <w:sz w:val="24"/>
          <w:szCs w:val="24"/>
        </w:rPr>
      </w:pPr>
    </w:p>
    <w:p w:rsidR="0061777F" w:rsidRPr="00187F15" w:rsidRDefault="00952E5F" w:rsidP="00202396">
      <w:pPr>
        <w:pStyle w:val="ListeParagraf"/>
        <w:spacing w:line="360" w:lineRule="auto"/>
        <w:ind w:left="0"/>
        <w:rPr>
          <w:rFonts w:ascii="Times New Roman" w:hAnsi="Times New Roman"/>
          <w:b/>
          <w:sz w:val="24"/>
          <w:szCs w:val="24"/>
        </w:rPr>
      </w:pPr>
      <w:r>
        <w:rPr>
          <w:rFonts w:ascii="Times New Roman" w:hAnsi="Times New Roman"/>
          <w:b/>
          <w:sz w:val="24"/>
          <w:szCs w:val="24"/>
        </w:rPr>
        <w:pict>
          <v:shape id="_x0000_i1038" type="#_x0000_t75" style="width:400pt;height:120pt;visibility:visible;mso-wrap-style:square">
            <v:imagedata r:id="rId22" o:title=""/>
            <o:lock v:ext="edit" grouping="t"/>
          </v:shape>
        </w:pict>
      </w:r>
    </w:p>
    <w:p w:rsidR="005B7B9B" w:rsidRPr="00187F15" w:rsidRDefault="00952E5F" w:rsidP="005B7B9B">
      <w:pPr>
        <w:pStyle w:val="ListeParagraf"/>
        <w:spacing w:line="360" w:lineRule="auto"/>
        <w:ind w:left="0"/>
        <w:rPr>
          <w:rFonts w:ascii="Times New Roman" w:hAnsi="Times New Roman"/>
          <w:b/>
          <w:sz w:val="24"/>
          <w:szCs w:val="24"/>
        </w:rPr>
      </w:pPr>
      <w:r>
        <w:rPr>
          <w:rFonts w:ascii="Times New Roman" w:hAnsi="Times New Roman"/>
          <w:b/>
          <w:sz w:val="24"/>
          <w:szCs w:val="24"/>
        </w:rPr>
        <w:pict>
          <v:shape id="_x0000_i1039" type="#_x0000_t75" style="width:400pt;height:100pt;visibility:visible;mso-wrap-style:square">
            <v:imagedata r:id="rId23" o:title=""/>
            <o:lock v:ext="edit" grouping="t"/>
          </v:shape>
        </w:pict>
      </w:r>
    </w:p>
    <w:p w:rsidR="006A1E64" w:rsidRPr="00187F15" w:rsidRDefault="00952E5F" w:rsidP="006A1E64">
      <w:pPr>
        <w:pStyle w:val="ListeParagraf"/>
        <w:spacing w:line="360" w:lineRule="auto"/>
        <w:ind w:left="0"/>
        <w:rPr>
          <w:rFonts w:ascii="Times New Roman" w:hAnsi="Times New Roman"/>
          <w:b/>
          <w:sz w:val="24"/>
          <w:szCs w:val="24"/>
        </w:rPr>
      </w:pPr>
      <w:r>
        <w:rPr>
          <w:rFonts w:ascii="Times New Roman" w:hAnsi="Times New Roman"/>
          <w:b/>
          <w:sz w:val="24"/>
          <w:szCs w:val="24"/>
        </w:rPr>
        <w:pict>
          <v:shape id="Resim 4" o:spid="_x0000_i1040" type="#_x0000_t75" style="width:400pt;height:98pt;visibility:visible;mso-wrap-style:square">
            <v:imagedata r:id="rId24" o:title=""/>
          </v:shape>
        </w:pict>
      </w:r>
    </w:p>
    <w:p w:rsidR="0061777F" w:rsidRPr="00187F15" w:rsidRDefault="00952E5F" w:rsidP="006A1E64">
      <w:pPr>
        <w:pStyle w:val="ListeParagraf"/>
        <w:spacing w:line="360" w:lineRule="auto"/>
        <w:ind w:left="0"/>
        <w:rPr>
          <w:rFonts w:ascii="Times New Roman" w:hAnsi="Times New Roman"/>
          <w:b/>
          <w:sz w:val="24"/>
          <w:szCs w:val="24"/>
        </w:rPr>
      </w:pPr>
      <w:r>
        <w:rPr>
          <w:rFonts w:ascii="Times New Roman" w:hAnsi="Times New Roman"/>
          <w:b/>
          <w:sz w:val="24"/>
          <w:szCs w:val="24"/>
        </w:rPr>
        <w:lastRenderedPageBreak/>
        <w:pict>
          <v:shape id="_x0000_i1041" type="#_x0000_t75" style="width:400pt;height:74pt;visibility:visible;mso-wrap-style:square">
            <v:imagedata r:id="rId25" o:title=""/>
            <o:lock v:ext="edit" grouping="t"/>
          </v:shape>
        </w:pict>
      </w:r>
    </w:p>
    <w:p w:rsidR="0061777F" w:rsidRPr="00187F15" w:rsidRDefault="0061777F" w:rsidP="006A1E64">
      <w:pPr>
        <w:pStyle w:val="ListeParagraf"/>
        <w:spacing w:line="360" w:lineRule="auto"/>
        <w:ind w:left="0"/>
        <w:rPr>
          <w:rFonts w:ascii="Times New Roman" w:hAnsi="Times New Roman"/>
          <w:b/>
          <w:sz w:val="24"/>
          <w:szCs w:val="24"/>
        </w:rPr>
      </w:pPr>
    </w:p>
    <w:p w:rsidR="006A1E64" w:rsidRPr="00187F15" w:rsidRDefault="001A456E" w:rsidP="00460AD4">
      <w:pPr>
        <w:pStyle w:val="Balk1"/>
        <w:numPr>
          <w:ilvl w:val="0"/>
          <w:numId w:val="9"/>
        </w:numPr>
        <w:rPr>
          <w:rFonts w:ascii="Times New Roman" w:hAnsi="Times New Roman"/>
          <w:sz w:val="24"/>
          <w:szCs w:val="24"/>
        </w:rPr>
      </w:pPr>
      <w:r w:rsidRPr="00187F15">
        <w:rPr>
          <w:rFonts w:ascii="Times New Roman" w:hAnsi="Times New Roman"/>
          <w:sz w:val="24"/>
          <w:szCs w:val="24"/>
        </w:rPr>
        <w:t xml:space="preserve">Pegasus’un havacılık </w:t>
      </w:r>
      <w:proofErr w:type="spellStart"/>
      <w:r w:rsidRPr="00187F15">
        <w:rPr>
          <w:rFonts w:ascii="Times New Roman" w:hAnsi="Times New Roman"/>
          <w:sz w:val="24"/>
          <w:szCs w:val="24"/>
        </w:rPr>
        <w:t>Sektörü’ndeki</w:t>
      </w:r>
      <w:proofErr w:type="spellEnd"/>
      <w:r w:rsidRPr="00187F15">
        <w:rPr>
          <w:rFonts w:ascii="Times New Roman" w:hAnsi="Times New Roman"/>
          <w:sz w:val="24"/>
          <w:szCs w:val="24"/>
        </w:rPr>
        <w:t xml:space="preserve"> Yeri </w:t>
      </w:r>
    </w:p>
    <w:p w:rsidR="001A456E" w:rsidRPr="00187F15" w:rsidRDefault="001A456E" w:rsidP="00460AD4">
      <w:pPr>
        <w:pStyle w:val="ListeParagraf"/>
        <w:numPr>
          <w:ilvl w:val="1"/>
          <w:numId w:val="6"/>
        </w:numPr>
        <w:spacing w:line="360" w:lineRule="auto"/>
        <w:rPr>
          <w:rFonts w:ascii="Times New Roman" w:hAnsi="Times New Roman"/>
          <w:b/>
          <w:sz w:val="24"/>
          <w:szCs w:val="24"/>
        </w:rPr>
      </w:pPr>
      <w:r w:rsidRPr="00187F15">
        <w:rPr>
          <w:rFonts w:ascii="Times New Roman" w:hAnsi="Times New Roman"/>
          <w:b/>
          <w:sz w:val="24"/>
          <w:szCs w:val="24"/>
        </w:rPr>
        <w:t>Havacılık Sektörü Bilgileri</w:t>
      </w:r>
    </w:p>
    <w:p w:rsidR="001A456E" w:rsidRPr="00187F15" w:rsidRDefault="00952E5F" w:rsidP="006A1E64">
      <w:pPr>
        <w:pStyle w:val="ListeParagraf"/>
        <w:spacing w:line="360" w:lineRule="auto"/>
        <w:ind w:left="0"/>
        <w:rPr>
          <w:rFonts w:ascii="Times New Roman" w:hAnsi="Times New Roman"/>
          <w:b/>
          <w:sz w:val="24"/>
          <w:szCs w:val="24"/>
        </w:rPr>
      </w:pPr>
      <w:r>
        <w:rPr>
          <w:rFonts w:ascii="Times New Roman" w:hAnsi="Times New Roman"/>
          <w:b/>
          <w:sz w:val="24"/>
          <w:szCs w:val="24"/>
        </w:rPr>
        <w:pict>
          <v:shape id="_x0000_i1042" type="#_x0000_t75" style="width:400pt;height:152pt;visibility:visible;mso-wrap-style:square">
            <v:imagedata r:id="rId26" o:title=""/>
            <o:lock v:ext="edit" grouping="t"/>
          </v:shape>
        </w:pict>
      </w:r>
    </w:p>
    <w:p w:rsidR="001A456E" w:rsidRPr="00187F15" w:rsidRDefault="001A456E" w:rsidP="00460AD4">
      <w:pPr>
        <w:pStyle w:val="ListeParagraf"/>
        <w:numPr>
          <w:ilvl w:val="1"/>
          <w:numId w:val="6"/>
        </w:numPr>
        <w:spacing w:line="360" w:lineRule="auto"/>
        <w:rPr>
          <w:rFonts w:ascii="Times New Roman" w:hAnsi="Times New Roman"/>
          <w:b/>
          <w:sz w:val="24"/>
          <w:szCs w:val="24"/>
        </w:rPr>
      </w:pPr>
      <w:r w:rsidRPr="00187F15">
        <w:rPr>
          <w:rFonts w:ascii="Times New Roman" w:hAnsi="Times New Roman"/>
          <w:b/>
          <w:sz w:val="24"/>
          <w:szCs w:val="24"/>
        </w:rPr>
        <w:t>Türk Havacılık Sektörü</w:t>
      </w:r>
    </w:p>
    <w:p w:rsidR="001A456E" w:rsidRPr="00187F15" w:rsidRDefault="00952E5F" w:rsidP="006A1E64">
      <w:pPr>
        <w:pStyle w:val="ListeParagraf"/>
        <w:spacing w:line="360" w:lineRule="auto"/>
        <w:ind w:left="0"/>
        <w:rPr>
          <w:rFonts w:ascii="Times New Roman" w:hAnsi="Times New Roman"/>
          <w:b/>
          <w:sz w:val="24"/>
          <w:szCs w:val="24"/>
        </w:rPr>
      </w:pPr>
      <w:r>
        <w:rPr>
          <w:rFonts w:ascii="Times New Roman" w:hAnsi="Times New Roman"/>
          <w:b/>
          <w:sz w:val="24"/>
          <w:szCs w:val="24"/>
        </w:rPr>
        <w:pict>
          <v:shape id="_x0000_i1043" type="#_x0000_t75" style="width:400pt;height:152pt;visibility:visible;mso-wrap-style:square">
            <v:imagedata r:id="rId27" o:title=""/>
            <o:lock v:ext="edit" grouping="t"/>
          </v:shape>
        </w:pict>
      </w:r>
    </w:p>
    <w:p w:rsidR="001A456E" w:rsidRPr="00187F15" w:rsidRDefault="001A456E" w:rsidP="006A1E64">
      <w:pPr>
        <w:pStyle w:val="ListeParagraf"/>
        <w:spacing w:line="360" w:lineRule="auto"/>
        <w:ind w:left="0"/>
        <w:rPr>
          <w:rFonts w:ascii="Times New Roman" w:hAnsi="Times New Roman"/>
          <w:b/>
          <w:sz w:val="24"/>
          <w:szCs w:val="24"/>
        </w:rPr>
      </w:pPr>
    </w:p>
    <w:p w:rsidR="001A456E" w:rsidRPr="00187F15" w:rsidRDefault="001A456E" w:rsidP="00460AD4">
      <w:pPr>
        <w:pStyle w:val="ListeParagraf"/>
        <w:numPr>
          <w:ilvl w:val="1"/>
          <w:numId w:val="6"/>
        </w:numPr>
        <w:spacing w:line="360" w:lineRule="auto"/>
        <w:rPr>
          <w:rFonts w:ascii="Times New Roman" w:hAnsi="Times New Roman"/>
          <w:b/>
          <w:sz w:val="24"/>
          <w:szCs w:val="24"/>
        </w:rPr>
      </w:pPr>
      <w:r w:rsidRPr="00187F15">
        <w:rPr>
          <w:rFonts w:ascii="Times New Roman" w:hAnsi="Times New Roman"/>
          <w:b/>
          <w:sz w:val="24"/>
          <w:szCs w:val="24"/>
        </w:rPr>
        <w:t>Türkiye’nin Havayolu Trafiği Bazında Avrupa’daki Yeri</w:t>
      </w:r>
    </w:p>
    <w:p w:rsidR="001A456E" w:rsidRPr="00187F15" w:rsidRDefault="00952E5F" w:rsidP="006A1E64">
      <w:pPr>
        <w:pStyle w:val="ListeParagraf"/>
        <w:spacing w:line="360" w:lineRule="auto"/>
        <w:ind w:left="0"/>
        <w:rPr>
          <w:rFonts w:ascii="Times New Roman" w:hAnsi="Times New Roman"/>
          <w:b/>
          <w:sz w:val="24"/>
          <w:szCs w:val="24"/>
        </w:rPr>
      </w:pPr>
      <w:r>
        <w:rPr>
          <w:rFonts w:ascii="Times New Roman" w:hAnsi="Times New Roman"/>
          <w:b/>
          <w:sz w:val="24"/>
          <w:szCs w:val="24"/>
        </w:rPr>
        <w:lastRenderedPageBreak/>
        <w:pict>
          <v:shape id="_x0000_i1044" type="#_x0000_t75" style="width:400pt;height:164pt;visibility:visible;mso-wrap-style:square">
            <v:imagedata r:id="rId28" o:title=""/>
            <o:lock v:ext="edit" grouping="t"/>
          </v:shape>
        </w:pict>
      </w:r>
    </w:p>
    <w:p w:rsidR="001A456E" w:rsidRPr="00187F15" w:rsidRDefault="001A456E" w:rsidP="006A1E64">
      <w:pPr>
        <w:pStyle w:val="ListeParagraf"/>
        <w:spacing w:line="360" w:lineRule="auto"/>
        <w:ind w:left="0"/>
        <w:rPr>
          <w:rFonts w:ascii="Times New Roman" w:hAnsi="Times New Roman"/>
          <w:b/>
          <w:sz w:val="24"/>
          <w:szCs w:val="24"/>
        </w:rPr>
      </w:pPr>
    </w:p>
    <w:p w:rsidR="001A456E" w:rsidRPr="00187F15" w:rsidRDefault="001A456E" w:rsidP="00460AD4">
      <w:pPr>
        <w:pStyle w:val="ListeParagraf"/>
        <w:numPr>
          <w:ilvl w:val="1"/>
          <w:numId w:val="6"/>
        </w:numPr>
        <w:spacing w:line="360" w:lineRule="auto"/>
        <w:rPr>
          <w:rFonts w:ascii="Times New Roman" w:hAnsi="Times New Roman"/>
          <w:b/>
          <w:sz w:val="24"/>
          <w:szCs w:val="24"/>
        </w:rPr>
      </w:pPr>
      <w:r w:rsidRPr="00187F15">
        <w:rPr>
          <w:rFonts w:ascii="Times New Roman" w:hAnsi="Times New Roman"/>
          <w:b/>
          <w:sz w:val="24"/>
          <w:szCs w:val="24"/>
        </w:rPr>
        <w:t>Türkiye’nin Havayolu Trafiği Bazında Dünyadaki Yeri</w:t>
      </w:r>
    </w:p>
    <w:p w:rsidR="001A456E" w:rsidRPr="00187F15" w:rsidRDefault="001A456E" w:rsidP="001A456E">
      <w:pPr>
        <w:pStyle w:val="ListeParagraf"/>
        <w:spacing w:line="360" w:lineRule="auto"/>
        <w:ind w:left="0"/>
        <w:rPr>
          <w:rFonts w:ascii="Times New Roman" w:hAnsi="Times New Roman"/>
          <w:b/>
          <w:sz w:val="24"/>
          <w:szCs w:val="24"/>
        </w:rPr>
      </w:pPr>
    </w:p>
    <w:p w:rsidR="00060F3F" w:rsidRPr="00187F15" w:rsidRDefault="00952E5F" w:rsidP="00060F3F">
      <w:pPr>
        <w:pStyle w:val="ListeParagraf"/>
        <w:spacing w:line="360" w:lineRule="auto"/>
        <w:ind w:left="0"/>
        <w:rPr>
          <w:rFonts w:ascii="Times New Roman" w:hAnsi="Times New Roman"/>
          <w:b/>
          <w:sz w:val="24"/>
          <w:szCs w:val="24"/>
        </w:rPr>
      </w:pPr>
      <w:r>
        <w:rPr>
          <w:rFonts w:ascii="Times New Roman" w:hAnsi="Times New Roman"/>
          <w:b/>
          <w:sz w:val="24"/>
          <w:szCs w:val="24"/>
        </w:rPr>
        <w:pict>
          <v:shape id="_x0000_i1045" type="#_x0000_t75" style="width:400pt;height:222pt;visibility:visible;mso-wrap-style:square">
            <v:imagedata r:id="rId29" o:title=""/>
            <o:lock v:ext="edit" grouping="t"/>
          </v:shape>
        </w:pict>
      </w:r>
    </w:p>
    <w:p w:rsidR="00060F3F" w:rsidRPr="00187F15" w:rsidRDefault="00060F3F" w:rsidP="00060F3F">
      <w:pPr>
        <w:pStyle w:val="ListeParagraf"/>
        <w:spacing w:line="360" w:lineRule="auto"/>
        <w:ind w:left="0"/>
        <w:rPr>
          <w:rFonts w:ascii="Times New Roman" w:hAnsi="Times New Roman"/>
          <w:b/>
          <w:sz w:val="24"/>
          <w:szCs w:val="24"/>
        </w:rPr>
      </w:pPr>
    </w:p>
    <w:p w:rsidR="00060F3F" w:rsidRPr="00187F15" w:rsidRDefault="00060F3F" w:rsidP="00060F3F">
      <w:pPr>
        <w:pStyle w:val="ListeParagraf"/>
        <w:spacing w:line="360" w:lineRule="auto"/>
        <w:ind w:left="0"/>
        <w:rPr>
          <w:rFonts w:ascii="Times New Roman" w:hAnsi="Times New Roman"/>
          <w:b/>
          <w:sz w:val="24"/>
          <w:szCs w:val="24"/>
        </w:rPr>
      </w:pPr>
    </w:p>
    <w:p w:rsidR="009727CD" w:rsidRPr="00187F15" w:rsidRDefault="00C30BED" w:rsidP="00460AD4">
      <w:pPr>
        <w:pStyle w:val="Balk1"/>
        <w:numPr>
          <w:ilvl w:val="0"/>
          <w:numId w:val="9"/>
        </w:numPr>
        <w:rPr>
          <w:rFonts w:ascii="Times New Roman" w:hAnsi="Times New Roman"/>
          <w:sz w:val="24"/>
          <w:szCs w:val="24"/>
        </w:rPr>
      </w:pPr>
      <w:r w:rsidRPr="00187F15">
        <w:rPr>
          <w:rFonts w:ascii="Times New Roman" w:hAnsi="Times New Roman"/>
          <w:sz w:val="24"/>
          <w:szCs w:val="24"/>
        </w:rPr>
        <w:t>31 Aralık 2018 Tarihli Konsolide Finansal Durum Tablosu</w:t>
      </w:r>
    </w:p>
    <w:p w:rsidR="00A84611" w:rsidRPr="00187F15" w:rsidRDefault="00A84611" w:rsidP="00A84611">
      <w:pPr>
        <w:pStyle w:val="ListeParagraf"/>
        <w:spacing w:line="360" w:lineRule="auto"/>
        <w:ind w:left="0"/>
        <w:rPr>
          <w:rFonts w:ascii="Times New Roman" w:hAnsi="Times New Roman"/>
          <w:b/>
          <w:sz w:val="24"/>
          <w:szCs w:val="24"/>
        </w:rPr>
      </w:pPr>
    </w:p>
    <w:p w:rsidR="00A84611" w:rsidRPr="00187F15" w:rsidRDefault="00952E5F" w:rsidP="00A84611">
      <w:pPr>
        <w:pStyle w:val="ListeParagraf"/>
        <w:spacing w:line="360" w:lineRule="auto"/>
        <w:ind w:left="0"/>
        <w:rPr>
          <w:rFonts w:ascii="Times New Roman" w:hAnsi="Times New Roman"/>
          <w:b/>
          <w:sz w:val="24"/>
          <w:szCs w:val="24"/>
        </w:rPr>
      </w:pPr>
      <w:r>
        <w:rPr>
          <w:rFonts w:ascii="Times New Roman" w:hAnsi="Times New Roman"/>
          <w:b/>
          <w:sz w:val="24"/>
          <w:szCs w:val="24"/>
        </w:rPr>
        <w:lastRenderedPageBreak/>
        <w:pict>
          <v:shape id="Resim 5" o:spid="_x0000_i1046" type="#_x0000_t75" style="width:408pt;height:294pt;visibility:visible;mso-wrap-style:square">
            <v:imagedata r:id="rId30" o:title=""/>
          </v:shape>
        </w:pict>
      </w:r>
    </w:p>
    <w:p w:rsidR="00A84611" w:rsidRPr="00187F15" w:rsidRDefault="00A84611" w:rsidP="00A84611">
      <w:pPr>
        <w:pStyle w:val="ListeParagraf"/>
        <w:spacing w:line="360" w:lineRule="auto"/>
        <w:ind w:left="0"/>
        <w:rPr>
          <w:rFonts w:ascii="Times New Roman" w:hAnsi="Times New Roman"/>
          <w:b/>
          <w:sz w:val="24"/>
          <w:szCs w:val="24"/>
        </w:rPr>
      </w:pPr>
    </w:p>
    <w:p w:rsidR="00A84611" w:rsidRPr="00187F15" w:rsidRDefault="00952E5F" w:rsidP="00A84611">
      <w:pPr>
        <w:pStyle w:val="ListeParagraf"/>
        <w:spacing w:line="360" w:lineRule="auto"/>
        <w:ind w:left="0"/>
        <w:rPr>
          <w:rFonts w:ascii="Times New Roman" w:hAnsi="Times New Roman"/>
          <w:b/>
          <w:sz w:val="24"/>
          <w:szCs w:val="24"/>
        </w:rPr>
      </w:pPr>
      <w:r>
        <w:rPr>
          <w:rFonts w:ascii="Times New Roman" w:hAnsi="Times New Roman"/>
          <w:b/>
          <w:sz w:val="24"/>
          <w:szCs w:val="24"/>
        </w:rPr>
        <w:pict>
          <v:shape id="_x0000_i1047" type="#_x0000_t75" style="width:400pt;height:272pt">
            <v:imagedata r:id="rId31" o:title=""/>
          </v:shape>
        </w:pict>
      </w:r>
    </w:p>
    <w:p w:rsidR="00C30BED" w:rsidRPr="00187F15" w:rsidRDefault="00C30BED" w:rsidP="00A84611">
      <w:pPr>
        <w:pStyle w:val="ListeParagraf"/>
        <w:spacing w:line="360" w:lineRule="auto"/>
        <w:ind w:left="0"/>
        <w:rPr>
          <w:rFonts w:ascii="Times New Roman" w:hAnsi="Times New Roman"/>
          <w:b/>
          <w:sz w:val="24"/>
          <w:szCs w:val="24"/>
        </w:rPr>
      </w:pPr>
    </w:p>
    <w:p w:rsidR="00C30BED" w:rsidRPr="00187F15" w:rsidRDefault="00952E5F" w:rsidP="00A84611">
      <w:pPr>
        <w:pStyle w:val="ListeParagraf"/>
        <w:spacing w:line="360" w:lineRule="auto"/>
        <w:ind w:left="0"/>
        <w:rPr>
          <w:rFonts w:ascii="Times New Roman" w:hAnsi="Times New Roman"/>
          <w:b/>
          <w:sz w:val="24"/>
          <w:szCs w:val="24"/>
        </w:rPr>
      </w:pPr>
      <w:r>
        <w:rPr>
          <w:rFonts w:ascii="Times New Roman" w:hAnsi="Times New Roman"/>
          <w:b/>
          <w:sz w:val="24"/>
          <w:szCs w:val="24"/>
        </w:rPr>
        <w:lastRenderedPageBreak/>
        <w:pict>
          <v:shape id="_x0000_i1048" type="#_x0000_t75" style="width:400pt;height:206pt;visibility:visible;mso-wrap-style:square">
            <v:imagedata r:id="rId32" o:title=""/>
          </v:shape>
        </w:pict>
      </w:r>
    </w:p>
    <w:p w:rsidR="00C30BED" w:rsidRPr="00187F15" w:rsidRDefault="00C30BED" w:rsidP="00A84611">
      <w:pPr>
        <w:pStyle w:val="ListeParagraf"/>
        <w:spacing w:line="360" w:lineRule="auto"/>
        <w:ind w:left="0"/>
        <w:rPr>
          <w:rFonts w:ascii="Times New Roman" w:hAnsi="Times New Roman"/>
          <w:b/>
          <w:sz w:val="24"/>
          <w:szCs w:val="24"/>
        </w:rPr>
      </w:pPr>
    </w:p>
    <w:p w:rsidR="00C30BED" w:rsidRPr="00187F15" w:rsidRDefault="00C30BED" w:rsidP="00460AD4">
      <w:pPr>
        <w:pStyle w:val="Balk1"/>
        <w:numPr>
          <w:ilvl w:val="0"/>
          <w:numId w:val="9"/>
        </w:numPr>
        <w:rPr>
          <w:rFonts w:ascii="Times New Roman" w:hAnsi="Times New Roman"/>
          <w:sz w:val="24"/>
          <w:szCs w:val="24"/>
        </w:rPr>
      </w:pPr>
      <w:r w:rsidRPr="00187F15">
        <w:rPr>
          <w:rFonts w:ascii="Times New Roman" w:hAnsi="Times New Roman"/>
          <w:sz w:val="24"/>
          <w:szCs w:val="24"/>
        </w:rPr>
        <w:t xml:space="preserve">Konsolide Kar veya Zarar ve Diğer Kapsamlı Gelir Tablosu </w:t>
      </w:r>
    </w:p>
    <w:p w:rsidR="00C30BED" w:rsidRPr="00187F15" w:rsidRDefault="00952E5F" w:rsidP="00C30BED">
      <w:pPr>
        <w:pStyle w:val="ListeParagraf"/>
        <w:spacing w:line="360" w:lineRule="auto"/>
        <w:ind w:left="0"/>
        <w:rPr>
          <w:rFonts w:ascii="Times New Roman" w:hAnsi="Times New Roman"/>
          <w:b/>
          <w:sz w:val="24"/>
          <w:szCs w:val="24"/>
        </w:rPr>
      </w:pPr>
      <w:r>
        <w:rPr>
          <w:rFonts w:ascii="Times New Roman" w:hAnsi="Times New Roman"/>
          <w:b/>
          <w:sz w:val="24"/>
          <w:szCs w:val="24"/>
        </w:rPr>
        <w:pict>
          <v:shape id="Resim 6" o:spid="_x0000_i1049" type="#_x0000_t75" style="width:400pt;height:284pt;visibility:visible;mso-wrap-style:square">
            <v:imagedata r:id="rId33" o:title=""/>
          </v:shape>
        </w:pict>
      </w:r>
    </w:p>
    <w:p w:rsidR="00C30BED" w:rsidRPr="00187F15" w:rsidRDefault="00952E5F" w:rsidP="00C30BED">
      <w:pPr>
        <w:pStyle w:val="ListeParagraf"/>
        <w:spacing w:line="360" w:lineRule="auto"/>
        <w:ind w:left="0"/>
        <w:rPr>
          <w:rFonts w:ascii="Times New Roman" w:hAnsi="Times New Roman"/>
          <w:b/>
          <w:sz w:val="24"/>
          <w:szCs w:val="24"/>
        </w:rPr>
      </w:pPr>
      <w:r>
        <w:rPr>
          <w:rFonts w:ascii="Times New Roman" w:hAnsi="Times New Roman"/>
          <w:b/>
          <w:sz w:val="24"/>
          <w:szCs w:val="24"/>
        </w:rPr>
        <w:lastRenderedPageBreak/>
        <w:pict>
          <v:shape id="_x0000_i1050" type="#_x0000_t75" style="width:400pt;height:246pt;visibility:visible;mso-wrap-style:square">
            <v:imagedata r:id="rId34" o:title=""/>
          </v:shape>
        </w:pict>
      </w:r>
    </w:p>
    <w:p w:rsidR="0028521B" w:rsidRPr="00187F15" w:rsidRDefault="0028521B" w:rsidP="00C30BED">
      <w:pPr>
        <w:pStyle w:val="ListeParagraf"/>
        <w:spacing w:line="360" w:lineRule="auto"/>
        <w:ind w:left="0"/>
        <w:rPr>
          <w:rFonts w:ascii="Times New Roman" w:hAnsi="Times New Roman"/>
          <w:b/>
          <w:sz w:val="24"/>
          <w:szCs w:val="24"/>
        </w:rPr>
      </w:pPr>
    </w:p>
    <w:p w:rsidR="0028521B" w:rsidRPr="00187F15" w:rsidRDefault="00C30BED" w:rsidP="00460AD4">
      <w:pPr>
        <w:pStyle w:val="Balk1"/>
        <w:numPr>
          <w:ilvl w:val="0"/>
          <w:numId w:val="9"/>
        </w:numPr>
        <w:rPr>
          <w:rFonts w:ascii="Times New Roman" w:hAnsi="Times New Roman"/>
          <w:sz w:val="24"/>
          <w:szCs w:val="24"/>
        </w:rPr>
      </w:pPr>
      <w:r w:rsidRPr="00187F15">
        <w:rPr>
          <w:rFonts w:ascii="Times New Roman" w:hAnsi="Times New Roman"/>
          <w:sz w:val="24"/>
          <w:szCs w:val="24"/>
        </w:rPr>
        <w:t>Pegasus’un Bilançosu</w:t>
      </w:r>
    </w:p>
    <w:p w:rsidR="0028521B" w:rsidRPr="00187F15" w:rsidRDefault="00952E5F" w:rsidP="0028521B">
      <w:pPr>
        <w:pStyle w:val="ListeParagraf"/>
        <w:spacing w:line="360" w:lineRule="auto"/>
        <w:ind w:left="0"/>
        <w:rPr>
          <w:rFonts w:ascii="Times New Roman" w:hAnsi="Times New Roman"/>
          <w:b/>
          <w:sz w:val="24"/>
          <w:szCs w:val="24"/>
        </w:rPr>
      </w:pPr>
      <w:r>
        <w:rPr>
          <w:rFonts w:ascii="Times New Roman" w:hAnsi="Times New Roman"/>
          <w:b/>
          <w:sz w:val="24"/>
          <w:szCs w:val="24"/>
        </w:rPr>
        <w:pict>
          <v:shape id="_x0000_i1051" type="#_x0000_t75" style="width:400pt;height:180pt">
            <v:imagedata r:id="rId35" o:title=""/>
          </v:shape>
        </w:pict>
      </w:r>
    </w:p>
    <w:p w:rsidR="0028521B" w:rsidRPr="00187F15" w:rsidRDefault="00952E5F" w:rsidP="0028521B">
      <w:pPr>
        <w:pStyle w:val="ListeParagraf"/>
        <w:spacing w:line="360" w:lineRule="auto"/>
        <w:ind w:left="0"/>
        <w:rPr>
          <w:rFonts w:ascii="Times New Roman" w:hAnsi="Times New Roman"/>
          <w:b/>
          <w:sz w:val="24"/>
          <w:szCs w:val="24"/>
        </w:rPr>
      </w:pPr>
      <w:r>
        <w:rPr>
          <w:rFonts w:ascii="Times New Roman" w:hAnsi="Times New Roman"/>
          <w:b/>
          <w:sz w:val="24"/>
          <w:szCs w:val="24"/>
        </w:rPr>
        <w:lastRenderedPageBreak/>
        <w:pict>
          <v:shape id="_x0000_i1052" type="#_x0000_t75" style="width:398pt;height:206pt">
            <v:imagedata r:id="rId36" o:title=""/>
          </v:shape>
        </w:pict>
      </w:r>
    </w:p>
    <w:p w:rsidR="007445D8" w:rsidRPr="00187F15" w:rsidRDefault="007445D8" w:rsidP="0028521B">
      <w:pPr>
        <w:pStyle w:val="ListeParagraf"/>
        <w:spacing w:line="360" w:lineRule="auto"/>
        <w:ind w:left="0"/>
        <w:rPr>
          <w:rFonts w:ascii="Times New Roman" w:hAnsi="Times New Roman"/>
          <w:b/>
          <w:sz w:val="24"/>
          <w:szCs w:val="24"/>
        </w:rPr>
      </w:pPr>
    </w:p>
    <w:p w:rsidR="0028521B" w:rsidRPr="00187F15" w:rsidRDefault="0028521B" w:rsidP="00460AD4">
      <w:pPr>
        <w:pStyle w:val="Balk1"/>
        <w:numPr>
          <w:ilvl w:val="0"/>
          <w:numId w:val="9"/>
        </w:numPr>
        <w:rPr>
          <w:rFonts w:ascii="Times New Roman" w:hAnsi="Times New Roman"/>
          <w:sz w:val="24"/>
          <w:szCs w:val="24"/>
        </w:rPr>
      </w:pPr>
      <w:r w:rsidRPr="00187F15">
        <w:rPr>
          <w:rFonts w:ascii="Times New Roman" w:hAnsi="Times New Roman"/>
          <w:sz w:val="24"/>
          <w:szCs w:val="24"/>
        </w:rPr>
        <w:t xml:space="preserve">Pegasus’un Konsolide Nakit Akış Tablosu </w:t>
      </w:r>
    </w:p>
    <w:p w:rsidR="0028521B" w:rsidRPr="00187F15" w:rsidRDefault="0028521B" w:rsidP="0028521B">
      <w:pPr>
        <w:pStyle w:val="ListeParagraf"/>
        <w:spacing w:line="360" w:lineRule="auto"/>
        <w:ind w:left="0"/>
        <w:rPr>
          <w:rFonts w:ascii="Times New Roman" w:hAnsi="Times New Roman"/>
          <w:b/>
          <w:sz w:val="24"/>
          <w:szCs w:val="24"/>
        </w:rPr>
      </w:pPr>
    </w:p>
    <w:p w:rsidR="0028521B" w:rsidRPr="00187F15" w:rsidRDefault="00952E5F" w:rsidP="0028521B">
      <w:pPr>
        <w:pStyle w:val="ListeParagraf"/>
        <w:spacing w:line="360" w:lineRule="auto"/>
        <w:ind w:left="0"/>
        <w:rPr>
          <w:rFonts w:ascii="Times New Roman" w:hAnsi="Times New Roman"/>
          <w:b/>
          <w:sz w:val="24"/>
          <w:szCs w:val="24"/>
        </w:rPr>
      </w:pPr>
      <w:r>
        <w:rPr>
          <w:rFonts w:ascii="Times New Roman" w:hAnsi="Times New Roman"/>
          <w:b/>
          <w:sz w:val="24"/>
          <w:szCs w:val="24"/>
        </w:rPr>
        <w:pict>
          <v:shape id="Resim 12" o:spid="_x0000_i1053" type="#_x0000_t75" style="width:400pt;height:258pt;visibility:visible;mso-wrap-style:square">
            <v:imagedata r:id="rId37" o:title=""/>
          </v:shape>
        </w:pict>
      </w:r>
    </w:p>
    <w:p w:rsidR="00971A74" w:rsidRPr="00187F15" w:rsidRDefault="00952E5F" w:rsidP="0028521B">
      <w:pPr>
        <w:pStyle w:val="ListeParagraf"/>
        <w:spacing w:line="360" w:lineRule="auto"/>
        <w:ind w:left="0"/>
        <w:rPr>
          <w:rFonts w:ascii="Times New Roman" w:hAnsi="Times New Roman"/>
          <w:b/>
          <w:sz w:val="24"/>
          <w:szCs w:val="24"/>
        </w:rPr>
      </w:pPr>
      <w:r>
        <w:rPr>
          <w:rFonts w:ascii="Times New Roman" w:hAnsi="Times New Roman"/>
          <w:b/>
          <w:sz w:val="24"/>
          <w:szCs w:val="24"/>
        </w:rPr>
        <w:lastRenderedPageBreak/>
        <w:pict>
          <v:shape id="_x0000_i1054" type="#_x0000_t75" style="width:400pt;height:226pt;visibility:visible;mso-wrap-style:square">
            <v:imagedata r:id="rId38" o:title=""/>
          </v:shape>
        </w:pict>
      </w:r>
    </w:p>
    <w:p w:rsidR="007445D8" w:rsidRPr="00187F15" w:rsidRDefault="007445D8" w:rsidP="0028521B">
      <w:pPr>
        <w:pStyle w:val="ListeParagraf"/>
        <w:spacing w:line="360" w:lineRule="auto"/>
        <w:ind w:left="0"/>
        <w:rPr>
          <w:rFonts w:ascii="Times New Roman" w:hAnsi="Times New Roman"/>
          <w:b/>
          <w:sz w:val="24"/>
          <w:szCs w:val="24"/>
        </w:rPr>
      </w:pPr>
    </w:p>
    <w:p w:rsidR="00971A74" w:rsidRPr="00187F15" w:rsidRDefault="00971A74" w:rsidP="00460AD4">
      <w:pPr>
        <w:pStyle w:val="Balk1"/>
        <w:numPr>
          <w:ilvl w:val="0"/>
          <w:numId w:val="9"/>
        </w:numPr>
        <w:rPr>
          <w:rFonts w:ascii="Times New Roman" w:hAnsi="Times New Roman"/>
          <w:sz w:val="24"/>
          <w:szCs w:val="24"/>
        </w:rPr>
      </w:pPr>
      <w:r w:rsidRPr="00187F15">
        <w:rPr>
          <w:rFonts w:ascii="Times New Roman" w:hAnsi="Times New Roman"/>
          <w:sz w:val="24"/>
          <w:szCs w:val="24"/>
        </w:rPr>
        <w:t>Finansal Tablo Analiz</w:t>
      </w:r>
      <w:r w:rsidR="007445D8" w:rsidRPr="00187F15">
        <w:rPr>
          <w:rFonts w:ascii="Times New Roman" w:hAnsi="Times New Roman"/>
          <w:sz w:val="24"/>
          <w:szCs w:val="24"/>
        </w:rPr>
        <w:t>leri</w:t>
      </w:r>
    </w:p>
    <w:p w:rsidR="00971A74" w:rsidRPr="00187F15" w:rsidRDefault="00971A74" w:rsidP="00460AD4">
      <w:pPr>
        <w:pStyle w:val="ListeParagraf"/>
        <w:numPr>
          <w:ilvl w:val="0"/>
          <w:numId w:val="11"/>
        </w:numPr>
        <w:spacing w:line="360" w:lineRule="auto"/>
        <w:rPr>
          <w:rFonts w:ascii="Times New Roman" w:hAnsi="Times New Roman"/>
          <w:b/>
          <w:sz w:val="24"/>
          <w:szCs w:val="24"/>
        </w:rPr>
      </w:pPr>
      <w:r w:rsidRPr="00187F15">
        <w:rPr>
          <w:rFonts w:ascii="Times New Roman" w:hAnsi="Times New Roman"/>
          <w:b/>
          <w:sz w:val="24"/>
          <w:szCs w:val="24"/>
        </w:rPr>
        <w:t>Gelirler</w:t>
      </w:r>
    </w:p>
    <w:p w:rsidR="00971A74" w:rsidRPr="00187F15" w:rsidRDefault="00952E5F" w:rsidP="0028521B">
      <w:pPr>
        <w:pStyle w:val="ListeParagraf"/>
        <w:spacing w:line="360" w:lineRule="auto"/>
        <w:ind w:left="0"/>
        <w:rPr>
          <w:rFonts w:ascii="Times New Roman" w:hAnsi="Times New Roman"/>
          <w:b/>
          <w:sz w:val="24"/>
          <w:szCs w:val="24"/>
        </w:rPr>
      </w:pPr>
      <w:r>
        <w:rPr>
          <w:rFonts w:ascii="Times New Roman" w:hAnsi="Times New Roman"/>
          <w:b/>
          <w:sz w:val="24"/>
          <w:szCs w:val="24"/>
        </w:rPr>
        <w:pict>
          <v:shape id="_x0000_i1055" type="#_x0000_t75" style="width:399.35pt;height:138pt;visibility:visible;mso-wrap-style:square">
            <v:imagedata r:id="rId39" o:title=""/>
            <o:lock v:ext="edit" grouping="t"/>
          </v:shape>
        </w:pict>
      </w:r>
    </w:p>
    <w:p w:rsidR="00971A74" w:rsidRPr="00187F15" w:rsidRDefault="00971A74" w:rsidP="0028521B">
      <w:pPr>
        <w:pStyle w:val="ListeParagraf"/>
        <w:spacing w:line="360" w:lineRule="auto"/>
        <w:ind w:left="0"/>
        <w:rPr>
          <w:rFonts w:ascii="Times New Roman" w:hAnsi="Times New Roman"/>
          <w:b/>
          <w:sz w:val="24"/>
          <w:szCs w:val="24"/>
        </w:rPr>
      </w:pPr>
    </w:p>
    <w:p w:rsidR="00971A74" w:rsidRPr="00187F15" w:rsidRDefault="00971A74" w:rsidP="00460AD4">
      <w:pPr>
        <w:pStyle w:val="ListeParagraf"/>
        <w:numPr>
          <w:ilvl w:val="0"/>
          <w:numId w:val="11"/>
        </w:numPr>
        <w:spacing w:line="360" w:lineRule="auto"/>
        <w:rPr>
          <w:rFonts w:ascii="Times New Roman" w:hAnsi="Times New Roman"/>
          <w:b/>
          <w:sz w:val="24"/>
          <w:szCs w:val="24"/>
        </w:rPr>
      </w:pPr>
      <w:r w:rsidRPr="00187F15">
        <w:rPr>
          <w:rFonts w:ascii="Times New Roman" w:hAnsi="Times New Roman"/>
          <w:b/>
          <w:sz w:val="24"/>
          <w:szCs w:val="24"/>
        </w:rPr>
        <w:tab/>
      </w:r>
      <w:proofErr w:type="spellStart"/>
      <w:r w:rsidRPr="00187F15">
        <w:rPr>
          <w:rFonts w:ascii="Times New Roman" w:hAnsi="Times New Roman"/>
          <w:b/>
          <w:sz w:val="24"/>
          <w:szCs w:val="24"/>
        </w:rPr>
        <w:t>Operasyonel</w:t>
      </w:r>
      <w:proofErr w:type="spellEnd"/>
      <w:r w:rsidRPr="00187F15">
        <w:rPr>
          <w:rFonts w:ascii="Times New Roman" w:hAnsi="Times New Roman"/>
          <w:b/>
          <w:sz w:val="24"/>
          <w:szCs w:val="24"/>
        </w:rPr>
        <w:t xml:space="preserve"> Karlılık</w:t>
      </w:r>
    </w:p>
    <w:p w:rsidR="00971A74" w:rsidRPr="00187F15" w:rsidRDefault="00952E5F" w:rsidP="0028521B">
      <w:pPr>
        <w:pStyle w:val="ListeParagraf"/>
        <w:spacing w:line="360" w:lineRule="auto"/>
        <w:ind w:left="0"/>
        <w:rPr>
          <w:rFonts w:ascii="Times New Roman" w:hAnsi="Times New Roman"/>
          <w:b/>
          <w:sz w:val="24"/>
          <w:szCs w:val="24"/>
        </w:rPr>
      </w:pPr>
      <w:r>
        <w:rPr>
          <w:rFonts w:ascii="Times New Roman" w:hAnsi="Times New Roman"/>
          <w:b/>
          <w:sz w:val="24"/>
          <w:szCs w:val="24"/>
        </w:rPr>
        <w:pict>
          <v:shape id="_x0000_i1056" type="#_x0000_t75" style="width:400pt;height:142pt;visibility:visible;mso-wrap-style:square">
            <v:imagedata r:id="rId40" o:title=""/>
            <o:lock v:ext="edit" grouping="t"/>
          </v:shape>
        </w:pict>
      </w:r>
    </w:p>
    <w:p w:rsidR="00971A74" w:rsidRPr="00187F15" w:rsidRDefault="00971A74" w:rsidP="0028521B">
      <w:pPr>
        <w:pStyle w:val="ListeParagraf"/>
        <w:spacing w:line="360" w:lineRule="auto"/>
        <w:ind w:left="0"/>
        <w:rPr>
          <w:rFonts w:ascii="Times New Roman" w:hAnsi="Times New Roman"/>
          <w:b/>
          <w:sz w:val="24"/>
          <w:szCs w:val="24"/>
        </w:rPr>
      </w:pPr>
    </w:p>
    <w:p w:rsidR="00971A74" w:rsidRPr="00187F15" w:rsidRDefault="00971A74" w:rsidP="00460AD4">
      <w:pPr>
        <w:pStyle w:val="ListeParagraf"/>
        <w:numPr>
          <w:ilvl w:val="0"/>
          <w:numId w:val="11"/>
        </w:numPr>
        <w:spacing w:line="360" w:lineRule="auto"/>
        <w:rPr>
          <w:rFonts w:ascii="Times New Roman" w:hAnsi="Times New Roman"/>
          <w:b/>
          <w:sz w:val="24"/>
          <w:szCs w:val="24"/>
        </w:rPr>
      </w:pPr>
      <w:r w:rsidRPr="00187F15">
        <w:rPr>
          <w:rFonts w:ascii="Times New Roman" w:hAnsi="Times New Roman"/>
          <w:b/>
          <w:sz w:val="24"/>
          <w:szCs w:val="24"/>
        </w:rPr>
        <w:lastRenderedPageBreak/>
        <w:t>Borçluluk</w:t>
      </w:r>
    </w:p>
    <w:p w:rsidR="00971A74" w:rsidRPr="00187F15" w:rsidRDefault="00952E5F" w:rsidP="0028521B">
      <w:pPr>
        <w:pStyle w:val="ListeParagraf"/>
        <w:spacing w:line="360" w:lineRule="auto"/>
        <w:ind w:left="0"/>
        <w:rPr>
          <w:rFonts w:ascii="Times New Roman" w:hAnsi="Times New Roman"/>
          <w:b/>
          <w:sz w:val="24"/>
          <w:szCs w:val="24"/>
        </w:rPr>
      </w:pPr>
      <w:r>
        <w:rPr>
          <w:rFonts w:ascii="Times New Roman" w:hAnsi="Times New Roman"/>
          <w:b/>
          <w:sz w:val="24"/>
          <w:szCs w:val="24"/>
        </w:rPr>
        <w:pict>
          <v:shape id="_x0000_i1057" type="#_x0000_t75" style="width:400pt;height:142pt;visibility:visible;mso-wrap-style:square">
            <v:imagedata r:id="rId41" o:title=""/>
            <o:lock v:ext="edit" grouping="t"/>
          </v:shape>
        </w:pict>
      </w:r>
    </w:p>
    <w:p w:rsidR="0028521B" w:rsidRPr="00187F15" w:rsidRDefault="0028521B" w:rsidP="0028521B">
      <w:pPr>
        <w:pStyle w:val="ListeParagraf"/>
        <w:spacing w:line="360" w:lineRule="auto"/>
        <w:ind w:left="0"/>
        <w:rPr>
          <w:rFonts w:ascii="Times New Roman" w:hAnsi="Times New Roman"/>
          <w:b/>
          <w:sz w:val="24"/>
          <w:szCs w:val="24"/>
        </w:rPr>
      </w:pPr>
    </w:p>
    <w:p w:rsidR="00971A74" w:rsidRPr="00187F15" w:rsidRDefault="00952E5F" w:rsidP="0028521B">
      <w:pPr>
        <w:pStyle w:val="ListeParagraf"/>
        <w:spacing w:line="360" w:lineRule="auto"/>
        <w:ind w:left="0"/>
        <w:rPr>
          <w:rFonts w:ascii="Times New Roman" w:hAnsi="Times New Roman"/>
          <w:b/>
          <w:sz w:val="24"/>
          <w:szCs w:val="24"/>
        </w:rPr>
      </w:pPr>
      <w:r>
        <w:rPr>
          <w:rFonts w:ascii="Times New Roman" w:hAnsi="Times New Roman"/>
          <w:b/>
          <w:sz w:val="24"/>
          <w:szCs w:val="24"/>
        </w:rPr>
        <w:pict>
          <v:shape id="_x0000_i1058" type="#_x0000_t75" style="width:398pt;height:140pt;visibility:visible;mso-wrap-style:square">
            <v:imagedata r:id="rId42" o:title=""/>
            <o:lock v:ext="edit" grouping="t"/>
          </v:shape>
        </w:pict>
      </w:r>
    </w:p>
    <w:p w:rsidR="00971A74" w:rsidRPr="00187F15" w:rsidRDefault="00971A74" w:rsidP="0028521B">
      <w:pPr>
        <w:pStyle w:val="ListeParagraf"/>
        <w:spacing w:line="360" w:lineRule="auto"/>
        <w:ind w:left="0"/>
        <w:rPr>
          <w:rFonts w:ascii="Times New Roman" w:hAnsi="Times New Roman"/>
          <w:b/>
          <w:sz w:val="24"/>
          <w:szCs w:val="24"/>
        </w:rPr>
      </w:pPr>
    </w:p>
    <w:p w:rsidR="00971A74" w:rsidRPr="00187F15" w:rsidRDefault="00971A74" w:rsidP="0028521B">
      <w:pPr>
        <w:pStyle w:val="ListeParagraf"/>
        <w:spacing w:line="360" w:lineRule="auto"/>
        <w:ind w:left="0"/>
        <w:rPr>
          <w:rFonts w:ascii="Times New Roman" w:hAnsi="Times New Roman"/>
          <w:b/>
          <w:sz w:val="24"/>
          <w:szCs w:val="24"/>
        </w:rPr>
      </w:pPr>
    </w:p>
    <w:p w:rsidR="00971A74" w:rsidRPr="00187F15" w:rsidRDefault="00971A74" w:rsidP="00460AD4">
      <w:pPr>
        <w:pStyle w:val="Balk1"/>
        <w:numPr>
          <w:ilvl w:val="0"/>
          <w:numId w:val="9"/>
        </w:numPr>
        <w:rPr>
          <w:rFonts w:ascii="Times New Roman" w:hAnsi="Times New Roman"/>
          <w:sz w:val="24"/>
          <w:szCs w:val="24"/>
        </w:rPr>
      </w:pPr>
      <w:r w:rsidRPr="00187F15">
        <w:rPr>
          <w:rFonts w:ascii="Times New Roman" w:hAnsi="Times New Roman"/>
          <w:sz w:val="24"/>
          <w:szCs w:val="24"/>
        </w:rPr>
        <w:t>Likidite Oranı</w:t>
      </w:r>
    </w:p>
    <w:p w:rsidR="00971A74" w:rsidRPr="00187F15" w:rsidRDefault="00971A74" w:rsidP="0028521B">
      <w:pPr>
        <w:pStyle w:val="ListeParagraf"/>
        <w:spacing w:line="360" w:lineRule="auto"/>
        <w:ind w:left="0"/>
        <w:rPr>
          <w:rFonts w:ascii="Times New Roman" w:hAnsi="Times New Roman"/>
          <w:b/>
          <w:sz w:val="24"/>
          <w:szCs w:val="24"/>
        </w:rPr>
      </w:pPr>
    </w:p>
    <w:p w:rsidR="00971A74" w:rsidRPr="00187F15" w:rsidRDefault="00971A74" w:rsidP="00460AD4">
      <w:pPr>
        <w:pStyle w:val="ListeParagraf"/>
        <w:numPr>
          <w:ilvl w:val="0"/>
          <w:numId w:val="3"/>
        </w:numPr>
        <w:spacing w:line="360" w:lineRule="auto"/>
        <w:rPr>
          <w:rFonts w:ascii="Times New Roman" w:hAnsi="Times New Roman"/>
          <w:bCs/>
          <w:sz w:val="24"/>
          <w:szCs w:val="24"/>
        </w:rPr>
      </w:pPr>
      <w:r w:rsidRPr="00187F15">
        <w:rPr>
          <w:rFonts w:ascii="Times New Roman" w:hAnsi="Times New Roman"/>
          <w:bCs/>
          <w:sz w:val="24"/>
          <w:szCs w:val="24"/>
          <w:u w:val="single"/>
        </w:rPr>
        <w:t>DÖNEN VARLIKLAR___</w:t>
      </w:r>
      <w:r w:rsidRPr="00187F15">
        <w:rPr>
          <w:rFonts w:ascii="Times New Roman" w:hAnsi="Times New Roman"/>
          <w:bCs/>
          <w:sz w:val="24"/>
          <w:szCs w:val="24"/>
        </w:rPr>
        <w:t xml:space="preserve">     </w:t>
      </w:r>
      <w:r w:rsidRPr="00187F15">
        <w:rPr>
          <w:rFonts w:ascii="Times New Roman" w:hAnsi="Times New Roman"/>
          <w:bCs/>
          <w:sz w:val="24"/>
          <w:szCs w:val="24"/>
          <w:u w:val="single"/>
        </w:rPr>
        <w:t xml:space="preserve"> 4.412.080.391_</w:t>
      </w:r>
      <w:r w:rsidRPr="00187F15">
        <w:rPr>
          <w:rFonts w:ascii="Times New Roman" w:hAnsi="Times New Roman"/>
          <w:bCs/>
          <w:sz w:val="24"/>
          <w:szCs w:val="24"/>
        </w:rPr>
        <w:t xml:space="preserve"> = 1,24</w:t>
      </w:r>
    </w:p>
    <w:p w:rsidR="00971A74" w:rsidRPr="00187F15" w:rsidRDefault="00971A74" w:rsidP="00460AD4">
      <w:pPr>
        <w:pStyle w:val="ListeParagraf"/>
        <w:numPr>
          <w:ilvl w:val="0"/>
          <w:numId w:val="3"/>
        </w:numPr>
        <w:spacing w:line="360" w:lineRule="auto"/>
        <w:rPr>
          <w:rFonts w:ascii="Times New Roman" w:hAnsi="Times New Roman"/>
          <w:bCs/>
          <w:sz w:val="24"/>
          <w:szCs w:val="24"/>
        </w:rPr>
      </w:pPr>
      <w:r w:rsidRPr="00187F15">
        <w:rPr>
          <w:rFonts w:ascii="Times New Roman" w:hAnsi="Times New Roman"/>
          <w:bCs/>
          <w:sz w:val="24"/>
          <w:szCs w:val="24"/>
        </w:rPr>
        <w:t>KISA VADELİ BORÇLAR       3.554.371.119</w:t>
      </w:r>
    </w:p>
    <w:p w:rsidR="00971A74" w:rsidRPr="00187F15" w:rsidRDefault="00971A74" w:rsidP="00460AD4">
      <w:pPr>
        <w:pStyle w:val="ListeParagraf"/>
        <w:numPr>
          <w:ilvl w:val="0"/>
          <w:numId w:val="3"/>
        </w:numPr>
        <w:spacing w:line="360" w:lineRule="auto"/>
        <w:rPr>
          <w:rFonts w:ascii="Times New Roman" w:hAnsi="Times New Roman"/>
          <w:bCs/>
          <w:sz w:val="24"/>
          <w:szCs w:val="24"/>
        </w:rPr>
      </w:pPr>
      <w:r w:rsidRPr="00187F15">
        <w:rPr>
          <w:rFonts w:ascii="Times New Roman" w:hAnsi="Times New Roman"/>
          <w:bCs/>
          <w:sz w:val="24"/>
          <w:szCs w:val="24"/>
        </w:rPr>
        <w:t>*En az referans 1-2 arası olmalıdır.</w:t>
      </w:r>
    </w:p>
    <w:p w:rsidR="00971A74" w:rsidRPr="00187F15" w:rsidRDefault="00971A74" w:rsidP="0028521B">
      <w:pPr>
        <w:pStyle w:val="ListeParagraf"/>
        <w:spacing w:line="360" w:lineRule="auto"/>
        <w:ind w:left="0"/>
        <w:rPr>
          <w:rFonts w:ascii="Times New Roman" w:hAnsi="Times New Roman"/>
          <w:b/>
          <w:sz w:val="24"/>
          <w:szCs w:val="24"/>
        </w:rPr>
      </w:pPr>
    </w:p>
    <w:p w:rsidR="00971A74" w:rsidRPr="00187F15" w:rsidRDefault="00971A74" w:rsidP="0028521B">
      <w:pPr>
        <w:pStyle w:val="ListeParagraf"/>
        <w:spacing w:line="360" w:lineRule="auto"/>
        <w:ind w:left="0"/>
        <w:rPr>
          <w:rFonts w:ascii="Times New Roman" w:hAnsi="Times New Roman"/>
          <w:b/>
          <w:sz w:val="24"/>
          <w:szCs w:val="24"/>
        </w:rPr>
      </w:pPr>
    </w:p>
    <w:p w:rsidR="00971A74" w:rsidRPr="00187F15" w:rsidRDefault="00971A74" w:rsidP="00460AD4">
      <w:pPr>
        <w:pStyle w:val="Balk1"/>
        <w:numPr>
          <w:ilvl w:val="0"/>
          <w:numId w:val="9"/>
        </w:numPr>
        <w:rPr>
          <w:rFonts w:ascii="Times New Roman" w:hAnsi="Times New Roman"/>
          <w:sz w:val="24"/>
          <w:szCs w:val="24"/>
        </w:rPr>
      </w:pPr>
      <w:r w:rsidRPr="00187F15">
        <w:rPr>
          <w:rFonts w:ascii="Times New Roman" w:hAnsi="Times New Roman"/>
          <w:sz w:val="24"/>
          <w:szCs w:val="24"/>
        </w:rPr>
        <w:t>Asit Oranı</w:t>
      </w:r>
    </w:p>
    <w:p w:rsidR="00971A74" w:rsidRPr="00187F15" w:rsidRDefault="00971A74" w:rsidP="0028521B">
      <w:pPr>
        <w:pStyle w:val="ListeParagraf"/>
        <w:spacing w:line="360" w:lineRule="auto"/>
        <w:ind w:left="0"/>
        <w:rPr>
          <w:rFonts w:ascii="Times New Roman" w:hAnsi="Times New Roman"/>
          <w:b/>
          <w:sz w:val="24"/>
          <w:szCs w:val="24"/>
        </w:rPr>
      </w:pPr>
    </w:p>
    <w:p w:rsidR="00971A74" w:rsidRPr="00187F15" w:rsidRDefault="00971A74" w:rsidP="00460AD4">
      <w:pPr>
        <w:pStyle w:val="ListeParagraf"/>
        <w:numPr>
          <w:ilvl w:val="0"/>
          <w:numId w:val="4"/>
        </w:numPr>
        <w:spacing w:line="360" w:lineRule="auto"/>
        <w:rPr>
          <w:rFonts w:ascii="Times New Roman" w:hAnsi="Times New Roman"/>
          <w:bCs/>
          <w:sz w:val="24"/>
          <w:szCs w:val="24"/>
        </w:rPr>
      </w:pPr>
      <w:r w:rsidRPr="00187F15">
        <w:rPr>
          <w:rFonts w:ascii="Times New Roman" w:hAnsi="Times New Roman"/>
          <w:bCs/>
          <w:sz w:val="24"/>
          <w:szCs w:val="24"/>
          <w:u w:val="single"/>
        </w:rPr>
        <w:t>DÖNEN VAR. - STOKLAR___</w:t>
      </w:r>
      <w:r w:rsidRPr="00187F15">
        <w:rPr>
          <w:rFonts w:ascii="Times New Roman" w:hAnsi="Times New Roman"/>
          <w:bCs/>
          <w:sz w:val="24"/>
          <w:szCs w:val="24"/>
        </w:rPr>
        <w:t xml:space="preserve">     </w:t>
      </w:r>
      <w:r w:rsidRPr="00187F15">
        <w:rPr>
          <w:rFonts w:ascii="Times New Roman" w:hAnsi="Times New Roman"/>
          <w:bCs/>
          <w:sz w:val="24"/>
          <w:szCs w:val="24"/>
          <w:u w:val="single"/>
        </w:rPr>
        <w:t xml:space="preserve"> 4.412.080.391 – 58.182.322_</w:t>
      </w:r>
      <w:r w:rsidRPr="00187F15">
        <w:rPr>
          <w:rFonts w:ascii="Times New Roman" w:hAnsi="Times New Roman"/>
          <w:bCs/>
          <w:sz w:val="24"/>
          <w:szCs w:val="24"/>
        </w:rPr>
        <w:t xml:space="preserve"> = 1,22</w:t>
      </w:r>
    </w:p>
    <w:p w:rsidR="00971A74" w:rsidRPr="00187F15" w:rsidRDefault="00971A74" w:rsidP="00460AD4">
      <w:pPr>
        <w:pStyle w:val="ListeParagraf"/>
        <w:numPr>
          <w:ilvl w:val="0"/>
          <w:numId w:val="4"/>
        </w:numPr>
        <w:spacing w:line="360" w:lineRule="auto"/>
        <w:rPr>
          <w:rFonts w:ascii="Times New Roman" w:hAnsi="Times New Roman"/>
          <w:bCs/>
          <w:sz w:val="24"/>
          <w:szCs w:val="24"/>
        </w:rPr>
      </w:pPr>
      <w:r w:rsidRPr="00187F15">
        <w:rPr>
          <w:rFonts w:ascii="Times New Roman" w:hAnsi="Times New Roman"/>
          <w:bCs/>
          <w:sz w:val="24"/>
          <w:szCs w:val="24"/>
        </w:rPr>
        <w:t>KISA VADELİ BORÇLAR                            3.554.371.119</w:t>
      </w:r>
    </w:p>
    <w:p w:rsidR="00971A74" w:rsidRPr="00187F15" w:rsidRDefault="00971A74" w:rsidP="00460AD4">
      <w:pPr>
        <w:pStyle w:val="ListeParagraf"/>
        <w:numPr>
          <w:ilvl w:val="0"/>
          <w:numId w:val="4"/>
        </w:numPr>
        <w:spacing w:line="360" w:lineRule="auto"/>
        <w:rPr>
          <w:rFonts w:ascii="Times New Roman" w:hAnsi="Times New Roman"/>
          <w:bCs/>
          <w:sz w:val="24"/>
          <w:szCs w:val="24"/>
        </w:rPr>
      </w:pPr>
      <w:r w:rsidRPr="00187F15">
        <w:rPr>
          <w:rFonts w:ascii="Times New Roman" w:hAnsi="Times New Roman"/>
          <w:bCs/>
          <w:sz w:val="24"/>
          <w:szCs w:val="24"/>
        </w:rPr>
        <w:t>*Referans 1-2 olması beklenir.</w:t>
      </w:r>
    </w:p>
    <w:p w:rsidR="00971A74" w:rsidRPr="00187F15" w:rsidRDefault="00971A74" w:rsidP="0028521B">
      <w:pPr>
        <w:pStyle w:val="ListeParagraf"/>
        <w:spacing w:line="360" w:lineRule="auto"/>
        <w:ind w:left="0"/>
        <w:rPr>
          <w:rFonts w:ascii="Times New Roman" w:hAnsi="Times New Roman"/>
          <w:b/>
          <w:sz w:val="24"/>
          <w:szCs w:val="24"/>
        </w:rPr>
      </w:pPr>
    </w:p>
    <w:p w:rsidR="00971A74" w:rsidRPr="00187F15" w:rsidRDefault="00971A74" w:rsidP="00460AD4">
      <w:pPr>
        <w:pStyle w:val="Balk1"/>
        <w:numPr>
          <w:ilvl w:val="0"/>
          <w:numId w:val="9"/>
        </w:numPr>
        <w:rPr>
          <w:rFonts w:ascii="Times New Roman" w:hAnsi="Times New Roman"/>
          <w:sz w:val="24"/>
          <w:szCs w:val="24"/>
        </w:rPr>
      </w:pPr>
      <w:r w:rsidRPr="00187F15">
        <w:rPr>
          <w:rFonts w:ascii="Times New Roman" w:hAnsi="Times New Roman"/>
          <w:sz w:val="24"/>
          <w:szCs w:val="24"/>
        </w:rPr>
        <w:lastRenderedPageBreak/>
        <w:t>Nakit Oranı</w:t>
      </w:r>
    </w:p>
    <w:p w:rsidR="00971A74" w:rsidRPr="00187F15" w:rsidRDefault="00971A74" w:rsidP="0028521B">
      <w:pPr>
        <w:pStyle w:val="ListeParagraf"/>
        <w:spacing w:line="360" w:lineRule="auto"/>
        <w:ind w:left="0"/>
        <w:rPr>
          <w:rFonts w:ascii="Times New Roman" w:hAnsi="Times New Roman"/>
          <w:b/>
          <w:sz w:val="24"/>
          <w:szCs w:val="24"/>
        </w:rPr>
      </w:pPr>
    </w:p>
    <w:p w:rsidR="00971A74" w:rsidRPr="00187F15" w:rsidRDefault="00971A74" w:rsidP="00460AD4">
      <w:pPr>
        <w:pStyle w:val="ListeParagraf"/>
        <w:numPr>
          <w:ilvl w:val="0"/>
          <w:numId w:val="5"/>
        </w:numPr>
        <w:spacing w:line="360" w:lineRule="auto"/>
        <w:rPr>
          <w:rFonts w:ascii="Times New Roman" w:hAnsi="Times New Roman"/>
          <w:bCs/>
          <w:sz w:val="24"/>
          <w:szCs w:val="24"/>
        </w:rPr>
      </w:pPr>
      <w:r w:rsidRPr="00187F15">
        <w:rPr>
          <w:rFonts w:ascii="Times New Roman" w:hAnsi="Times New Roman"/>
          <w:bCs/>
          <w:sz w:val="24"/>
          <w:szCs w:val="24"/>
          <w:u w:val="single"/>
        </w:rPr>
        <w:t>NAKİT KARŞ. VARLIKLAR</w:t>
      </w:r>
      <w:r w:rsidRPr="00187F15">
        <w:rPr>
          <w:rFonts w:ascii="Times New Roman" w:hAnsi="Times New Roman"/>
          <w:bCs/>
          <w:sz w:val="24"/>
          <w:szCs w:val="24"/>
        </w:rPr>
        <w:t xml:space="preserve"> = </w:t>
      </w:r>
      <w:r w:rsidR="00A73B24" w:rsidRPr="00187F15">
        <w:rPr>
          <w:rFonts w:ascii="Times New Roman" w:hAnsi="Times New Roman"/>
          <w:bCs/>
          <w:sz w:val="24"/>
          <w:szCs w:val="24"/>
          <w:u w:val="single"/>
        </w:rPr>
        <w:t>2.741.044.971</w:t>
      </w:r>
      <w:r w:rsidR="00A73B24" w:rsidRPr="00187F15">
        <w:rPr>
          <w:rFonts w:ascii="Times New Roman" w:hAnsi="Times New Roman"/>
          <w:bCs/>
          <w:sz w:val="24"/>
          <w:szCs w:val="24"/>
        </w:rPr>
        <w:t xml:space="preserve"> =</w:t>
      </w:r>
      <w:r w:rsidRPr="00187F15">
        <w:rPr>
          <w:rFonts w:ascii="Times New Roman" w:hAnsi="Times New Roman"/>
          <w:bCs/>
          <w:sz w:val="24"/>
          <w:szCs w:val="24"/>
        </w:rPr>
        <w:t xml:space="preserve"> </w:t>
      </w:r>
      <w:r w:rsidRPr="00187F15">
        <w:rPr>
          <w:rFonts w:ascii="Times New Roman" w:hAnsi="Times New Roman"/>
          <w:bCs/>
          <w:sz w:val="24"/>
          <w:szCs w:val="24"/>
          <w:u w:val="single"/>
        </w:rPr>
        <w:t>0,77</w:t>
      </w:r>
    </w:p>
    <w:p w:rsidR="00971A74" w:rsidRPr="00187F15" w:rsidRDefault="00971A74" w:rsidP="00460AD4">
      <w:pPr>
        <w:pStyle w:val="ListeParagraf"/>
        <w:numPr>
          <w:ilvl w:val="0"/>
          <w:numId w:val="5"/>
        </w:numPr>
        <w:spacing w:line="360" w:lineRule="auto"/>
        <w:rPr>
          <w:rFonts w:ascii="Times New Roman" w:hAnsi="Times New Roman"/>
          <w:bCs/>
          <w:sz w:val="24"/>
          <w:szCs w:val="24"/>
        </w:rPr>
      </w:pPr>
      <w:r w:rsidRPr="00187F15">
        <w:rPr>
          <w:rFonts w:ascii="Times New Roman" w:hAnsi="Times New Roman"/>
          <w:bCs/>
          <w:sz w:val="24"/>
          <w:szCs w:val="24"/>
        </w:rPr>
        <w:t>KISA VADELİ BORÇLAR       3.554.371.119</w:t>
      </w:r>
    </w:p>
    <w:p w:rsidR="00971A74" w:rsidRPr="00187F15" w:rsidRDefault="00971A74" w:rsidP="007445D8">
      <w:pPr>
        <w:pStyle w:val="ListeParagraf"/>
        <w:spacing w:line="360" w:lineRule="auto"/>
        <w:ind w:left="360"/>
        <w:rPr>
          <w:rFonts w:ascii="Times New Roman" w:hAnsi="Times New Roman"/>
          <w:bCs/>
          <w:sz w:val="24"/>
          <w:szCs w:val="24"/>
        </w:rPr>
      </w:pPr>
    </w:p>
    <w:p w:rsidR="00971A74" w:rsidRPr="00187F15" w:rsidRDefault="007445D8" w:rsidP="00460AD4">
      <w:pPr>
        <w:pStyle w:val="Balk1"/>
        <w:numPr>
          <w:ilvl w:val="0"/>
          <w:numId w:val="9"/>
        </w:numPr>
        <w:rPr>
          <w:rFonts w:ascii="Times New Roman" w:hAnsi="Times New Roman"/>
          <w:sz w:val="24"/>
          <w:szCs w:val="24"/>
        </w:rPr>
      </w:pPr>
      <w:r w:rsidRPr="00187F15">
        <w:rPr>
          <w:rFonts w:ascii="Times New Roman" w:hAnsi="Times New Roman"/>
          <w:sz w:val="24"/>
          <w:szCs w:val="24"/>
        </w:rPr>
        <w:t xml:space="preserve">Borçların </w:t>
      </w:r>
      <w:proofErr w:type="spellStart"/>
      <w:r w:rsidRPr="00187F15">
        <w:rPr>
          <w:rFonts w:ascii="Times New Roman" w:hAnsi="Times New Roman"/>
          <w:sz w:val="24"/>
          <w:szCs w:val="24"/>
        </w:rPr>
        <w:t>Nakite</w:t>
      </w:r>
      <w:proofErr w:type="spellEnd"/>
      <w:r w:rsidRPr="00187F15">
        <w:rPr>
          <w:rFonts w:ascii="Times New Roman" w:hAnsi="Times New Roman"/>
          <w:sz w:val="24"/>
          <w:szCs w:val="24"/>
        </w:rPr>
        <w:t xml:space="preserve"> Oranı</w:t>
      </w:r>
    </w:p>
    <w:p w:rsidR="00971A74" w:rsidRPr="00187F15" w:rsidRDefault="00971A74" w:rsidP="007445D8">
      <w:pPr>
        <w:pStyle w:val="ListeParagraf"/>
        <w:spacing w:line="360" w:lineRule="auto"/>
        <w:ind w:left="360"/>
        <w:rPr>
          <w:rFonts w:ascii="Times New Roman" w:hAnsi="Times New Roman"/>
          <w:bCs/>
          <w:sz w:val="24"/>
          <w:szCs w:val="24"/>
        </w:rPr>
      </w:pPr>
    </w:p>
    <w:p w:rsidR="007445D8" w:rsidRPr="00187F15" w:rsidRDefault="007445D8" w:rsidP="00460AD4">
      <w:pPr>
        <w:pStyle w:val="ListeParagraf"/>
        <w:numPr>
          <w:ilvl w:val="0"/>
          <w:numId w:val="7"/>
        </w:numPr>
        <w:spacing w:line="360" w:lineRule="auto"/>
        <w:rPr>
          <w:rFonts w:ascii="Times New Roman" w:hAnsi="Times New Roman"/>
          <w:bCs/>
          <w:sz w:val="24"/>
          <w:szCs w:val="24"/>
        </w:rPr>
      </w:pPr>
      <w:r w:rsidRPr="00187F15">
        <w:rPr>
          <w:rFonts w:ascii="Times New Roman" w:hAnsi="Times New Roman"/>
          <w:bCs/>
          <w:sz w:val="24"/>
          <w:szCs w:val="24"/>
          <w:u w:val="single"/>
        </w:rPr>
        <w:t>TOPL BORÇ    =</w:t>
      </w:r>
      <w:r w:rsidRPr="00187F15">
        <w:rPr>
          <w:rFonts w:ascii="Times New Roman" w:hAnsi="Times New Roman"/>
          <w:bCs/>
          <w:sz w:val="24"/>
          <w:szCs w:val="24"/>
        </w:rPr>
        <w:t xml:space="preserve">   </w:t>
      </w:r>
      <w:r w:rsidRPr="00187F15">
        <w:rPr>
          <w:rFonts w:ascii="Times New Roman" w:hAnsi="Times New Roman"/>
          <w:bCs/>
          <w:sz w:val="24"/>
          <w:szCs w:val="24"/>
          <w:u w:val="single"/>
        </w:rPr>
        <w:t xml:space="preserve">  9.949.439.888 </w:t>
      </w:r>
      <w:r w:rsidRPr="00187F15">
        <w:rPr>
          <w:rFonts w:ascii="Times New Roman" w:hAnsi="Times New Roman"/>
          <w:bCs/>
          <w:sz w:val="24"/>
          <w:szCs w:val="24"/>
        </w:rPr>
        <w:t xml:space="preserve">  = 0,72</w:t>
      </w:r>
    </w:p>
    <w:p w:rsidR="007445D8" w:rsidRPr="00187F15" w:rsidRDefault="007445D8" w:rsidP="00460AD4">
      <w:pPr>
        <w:pStyle w:val="ListeParagraf"/>
        <w:numPr>
          <w:ilvl w:val="0"/>
          <w:numId w:val="7"/>
        </w:numPr>
        <w:spacing w:line="360" w:lineRule="auto"/>
        <w:rPr>
          <w:rFonts w:ascii="Times New Roman" w:hAnsi="Times New Roman"/>
          <w:bCs/>
          <w:sz w:val="24"/>
          <w:szCs w:val="24"/>
        </w:rPr>
      </w:pPr>
      <w:r w:rsidRPr="00187F15">
        <w:rPr>
          <w:rFonts w:ascii="Times New Roman" w:hAnsi="Times New Roman"/>
          <w:bCs/>
          <w:sz w:val="24"/>
          <w:szCs w:val="24"/>
        </w:rPr>
        <w:t>TOPLAM AKTİF     13.664.887.536</w:t>
      </w:r>
    </w:p>
    <w:p w:rsidR="007445D8" w:rsidRPr="00187F15" w:rsidRDefault="007445D8" w:rsidP="007445D8">
      <w:pPr>
        <w:pStyle w:val="ListeParagraf"/>
        <w:spacing w:line="360" w:lineRule="auto"/>
        <w:ind w:left="360"/>
        <w:rPr>
          <w:rFonts w:ascii="Times New Roman" w:hAnsi="Times New Roman"/>
          <w:bCs/>
          <w:sz w:val="24"/>
          <w:szCs w:val="24"/>
        </w:rPr>
      </w:pPr>
    </w:p>
    <w:p w:rsidR="007445D8" w:rsidRPr="00187F15" w:rsidRDefault="007445D8" w:rsidP="00460AD4">
      <w:pPr>
        <w:pStyle w:val="Balk1"/>
        <w:numPr>
          <w:ilvl w:val="0"/>
          <w:numId w:val="9"/>
        </w:numPr>
        <w:rPr>
          <w:rFonts w:ascii="Times New Roman" w:hAnsi="Times New Roman"/>
          <w:sz w:val="24"/>
          <w:szCs w:val="24"/>
        </w:rPr>
      </w:pPr>
      <w:r w:rsidRPr="00187F15">
        <w:rPr>
          <w:rFonts w:ascii="Times New Roman" w:hAnsi="Times New Roman"/>
          <w:sz w:val="24"/>
          <w:szCs w:val="24"/>
        </w:rPr>
        <w:t>Toplam Borçların Öz Sermayeye Oranı</w:t>
      </w:r>
    </w:p>
    <w:p w:rsidR="007445D8" w:rsidRPr="00187F15" w:rsidRDefault="007445D8" w:rsidP="007445D8">
      <w:pPr>
        <w:pStyle w:val="ListeParagraf"/>
        <w:spacing w:line="360" w:lineRule="auto"/>
        <w:rPr>
          <w:rFonts w:ascii="Times New Roman" w:hAnsi="Times New Roman"/>
          <w:bCs/>
          <w:sz w:val="24"/>
          <w:szCs w:val="24"/>
        </w:rPr>
      </w:pPr>
    </w:p>
    <w:p w:rsidR="007445D8" w:rsidRPr="00187F15" w:rsidRDefault="007445D8" w:rsidP="00460AD4">
      <w:pPr>
        <w:pStyle w:val="ListeParagraf"/>
        <w:numPr>
          <w:ilvl w:val="0"/>
          <w:numId w:val="8"/>
        </w:numPr>
        <w:spacing w:line="360" w:lineRule="auto"/>
        <w:rPr>
          <w:rFonts w:ascii="Times New Roman" w:hAnsi="Times New Roman"/>
          <w:bCs/>
          <w:sz w:val="24"/>
          <w:szCs w:val="24"/>
        </w:rPr>
      </w:pPr>
      <w:r w:rsidRPr="00187F15">
        <w:rPr>
          <w:rFonts w:ascii="Times New Roman" w:hAnsi="Times New Roman"/>
          <w:bCs/>
          <w:sz w:val="24"/>
          <w:szCs w:val="24"/>
          <w:u w:val="single"/>
        </w:rPr>
        <w:t>TOPL BORÇ    =</w:t>
      </w:r>
      <w:r w:rsidRPr="00187F15">
        <w:rPr>
          <w:rFonts w:ascii="Times New Roman" w:hAnsi="Times New Roman"/>
          <w:bCs/>
          <w:sz w:val="24"/>
          <w:szCs w:val="24"/>
        </w:rPr>
        <w:t xml:space="preserve">   </w:t>
      </w:r>
      <w:r w:rsidRPr="00187F15">
        <w:rPr>
          <w:rFonts w:ascii="Times New Roman" w:hAnsi="Times New Roman"/>
          <w:bCs/>
          <w:sz w:val="24"/>
          <w:szCs w:val="24"/>
          <w:u w:val="single"/>
        </w:rPr>
        <w:t xml:space="preserve">  9.949.439.888 </w:t>
      </w:r>
      <w:r w:rsidRPr="00187F15">
        <w:rPr>
          <w:rFonts w:ascii="Times New Roman" w:hAnsi="Times New Roman"/>
          <w:bCs/>
          <w:sz w:val="24"/>
          <w:szCs w:val="24"/>
        </w:rPr>
        <w:t xml:space="preserve">  = 2,65</w:t>
      </w:r>
    </w:p>
    <w:p w:rsidR="007445D8" w:rsidRPr="00187F15" w:rsidRDefault="007445D8" w:rsidP="00460AD4">
      <w:pPr>
        <w:pStyle w:val="ListeParagraf"/>
        <w:numPr>
          <w:ilvl w:val="0"/>
          <w:numId w:val="8"/>
        </w:numPr>
        <w:spacing w:line="360" w:lineRule="auto"/>
        <w:rPr>
          <w:rFonts w:ascii="Times New Roman" w:hAnsi="Times New Roman"/>
          <w:bCs/>
          <w:sz w:val="24"/>
          <w:szCs w:val="24"/>
        </w:rPr>
      </w:pPr>
      <w:r w:rsidRPr="00187F15">
        <w:rPr>
          <w:rFonts w:ascii="Times New Roman" w:hAnsi="Times New Roman"/>
          <w:bCs/>
          <w:sz w:val="24"/>
          <w:szCs w:val="24"/>
        </w:rPr>
        <w:t xml:space="preserve">ÖZ SERMAYE       3.753.058.255 </w:t>
      </w:r>
    </w:p>
    <w:p w:rsidR="007445D8" w:rsidRPr="00187F15" w:rsidRDefault="007445D8" w:rsidP="007445D8">
      <w:pPr>
        <w:pStyle w:val="ListeParagraf"/>
        <w:spacing w:line="360" w:lineRule="auto"/>
        <w:rPr>
          <w:rFonts w:ascii="Times New Roman" w:hAnsi="Times New Roman"/>
          <w:bCs/>
          <w:sz w:val="24"/>
          <w:szCs w:val="24"/>
        </w:rPr>
      </w:pPr>
    </w:p>
    <w:p w:rsidR="009D6C29" w:rsidRPr="00187F15" w:rsidRDefault="0028521B" w:rsidP="003B23AE">
      <w:pPr>
        <w:pStyle w:val="BlmBal"/>
        <w:rPr>
          <w:rFonts w:ascii="Times New Roman" w:hAnsi="Times New Roman"/>
          <w:sz w:val="24"/>
          <w:szCs w:val="24"/>
        </w:rPr>
      </w:pPr>
      <w:r w:rsidRPr="00187F15">
        <w:rPr>
          <w:rFonts w:ascii="Times New Roman" w:hAnsi="Times New Roman"/>
          <w:sz w:val="24"/>
          <w:szCs w:val="24"/>
        </w:rPr>
        <w:br w:type="page"/>
      </w:r>
      <w:r w:rsidR="00A736E5" w:rsidRPr="00187F15">
        <w:rPr>
          <w:rFonts w:ascii="Times New Roman" w:hAnsi="Times New Roman"/>
          <w:sz w:val="24"/>
          <w:szCs w:val="24"/>
        </w:rPr>
        <w:lastRenderedPageBreak/>
        <w:t>3</w:t>
      </w:r>
      <w:r w:rsidR="009D6C29" w:rsidRPr="00187F15">
        <w:rPr>
          <w:rFonts w:ascii="Times New Roman" w:hAnsi="Times New Roman"/>
          <w:sz w:val="24"/>
          <w:szCs w:val="24"/>
        </w:rPr>
        <w:t>. BÖLÜM</w:t>
      </w:r>
    </w:p>
    <w:p w:rsidR="009D6C29" w:rsidRPr="00187F15" w:rsidRDefault="009D6C29" w:rsidP="00D84C74">
      <w:pPr>
        <w:spacing w:line="360" w:lineRule="auto"/>
        <w:jc w:val="center"/>
        <w:rPr>
          <w:rFonts w:ascii="Times New Roman" w:hAnsi="Times New Roman"/>
          <w:b/>
          <w:sz w:val="24"/>
          <w:szCs w:val="24"/>
        </w:rPr>
      </w:pPr>
    </w:p>
    <w:p w:rsidR="009D6C29" w:rsidRPr="00187F15" w:rsidRDefault="003C24D0" w:rsidP="00DB1056">
      <w:pPr>
        <w:pStyle w:val="BALIK"/>
        <w:rPr>
          <w:rFonts w:ascii="Times New Roman" w:hAnsi="Times New Roman"/>
          <w:sz w:val="24"/>
          <w:szCs w:val="24"/>
        </w:rPr>
      </w:pPr>
      <w:r w:rsidRPr="00187F15">
        <w:rPr>
          <w:rFonts w:ascii="Times New Roman" w:hAnsi="Times New Roman"/>
          <w:sz w:val="24"/>
          <w:szCs w:val="24"/>
        </w:rPr>
        <w:t>MATRİSLER</w:t>
      </w:r>
    </w:p>
    <w:p w:rsidR="008A4539" w:rsidRPr="00187F15" w:rsidRDefault="008A4539" w:rsidP="008A4539">
      <w:pPr>
        <w:spacing w:line="360" w:lineRule="auto"/>
        <w:rPr>
          <w:rFonts w:ascii="Times New Roman" w:hAnsi="Times New Roman"/>
          <w:b/>
          <w:sz w:val="24"/>
          <w:szCs w:val="24"/>
        </w:rPr>
      </w:pPr>
      <w:r w:rsidRPr="00187F15">
        <w:rPr>
          <w:rFonts w:ascii="Times New Roman" w:hAnsi="Times New Roman"/>
          <w:b/>
          <w:sz w:val="24"/>
          <w:szCs w:val="24"/>
        </w:rPr>
        <w:t xml:space="preserve"> </w:t>
      </w:r>
    </w:p>
    <w:p w:rsidR="008A4539" w:rsidRPr="00187F15" w:rsidRDefault="008A4539" w:rsidP="00460AD4">
      <w:pPr>
        <w:pStyle w:val="Balk1"/>
        <w:numPr>
          <w:ilvl w:val="0"/>
          <w:numId w:val="10"/>
        </w:numPr>
        <w:rPr>
          <w:rFonts w:ascii="Times New Roman" w:hAnsi="Times New Roman"/>
          <w:sz w:val="24"/>
          <w:szCs w:val="24"/>
        </w:rPr>
      </w:pPr>
      <w:r w:rsidRPr="00187F15">
        <w:rPr>
          <w:rFonts w:ascii="Times New Roman" w:hAnsi="Times New Roman"/>
          <w:sz w:val="24"/>
          <w:szCs w:val="24"/>
        </w:rPr>
        <w:t>Dışsal Stratejik Faktörler</w:t>
      </w:r>
    </w:p>
    <w:p w:rsidR="008A4539" w:rsidRPr="00187F15" w:rsidRDefault="008A4539" w:rsidP="008A4539">
      <w:pPr>
        <w:spacing w:line="360" w:lineRule="auto"/>
        <w:rPr>
          <w:rFonts w:ascii="Times New Roman" w:hAnsi="Times New Roman"/>
          <w:b/>
          <w:sz w:val="24"/>
          <w:szCs w:val="24"/>
        </w:rPr>
      </w:pPr>
    </w:p>
    <w:tbl>
      <w:tblPr>
        <w:tblW w:w="8912" w:type="dxa"/>
        <w:tblCellMar>
          <w:left w:w="0" w:type="dxa"/>
          <w:right w:w="0" w:type="dxa"/>
        </w:tblCellMar>
        <w:tblLook w:val="0600" w:firstRow="0" w:lastRow="0" w:firstColumn="0" w:lastColumn="0" w:noHBand="1" w:noVBand="1"/>
      </w:tblPr>
      <w:tblGrid>
        <w:gridCol w:w="2381"/>
        <w:gridCol w:w="1007"/>
        <w:gridCol w:w="697"/>
        <w:gridCol w:w="1234"/>
        <w:gridCol w:w="3593"/>
      </w:tblGrid>
      <w:tr w:rsidR="00A20295" w:rsidRPr="00187F15" w:rsidTr="003A64F5">
        <w:trPr>
          <w:trHeight w:val="733"/>
        </w:trPr>
        <w:tc>
          <w:tcPr>
            <w:tcW w:w="2674" w:type="dxa"/>
            <w:tcBorders>
              <w:top w:val="single" w:sz="8" w:space="0" w:color="FFFFFF"/>
              <w:left w:val="single" w:sz="8" w:space="0" w:color="FFFFFF"/>
              <w:bottom w:val="single" w:sz="8" w:space="0" w:color="FFFFFF"/>
              <w:right w:val="single" w:sz="8" w:space="0" w:color="FFFFFF"/>
            </w:tcBorders>
            <w:shd w:val="clear" w:color="auto" w:fill="FBE9E8"/>
            <w:tcMar>
              <w:top w:w="7" w:type="dxa"/>
              <w:left w:w="7" w:type="dxa"/>
              <w:bottom w:w="0" w:type="dxa"/>
              <w:right w:w="7" w:type="dxa"/>
            </w:tcMar>
            <w:vAlign w:val="center"/>
            <w:hideMark/>
          </w:tcPr>
          <w:p w:rsidR="008A4539" w:rsidRPr="00187F15" w:rsidRDefault="008A4539" w:rsidP="008A4539">
            <w:pPr>
              <w:spacing w:line="360" w:lineRule="auto"/>
              <w:rPr>
                <w:rFonts w:ascii="Times New Roman" w:hAnsi="Times New Roman"/>
                <w:bCs/>
                <w:sz w:val="24"/>
                <w:szCs w:val="24"/>
              </w:rPr>
            </w:pPr>
            <w:r w:rsidRPr="00187F15">
              <w:rPr>
                <w:rFonts w:ascii="Times New Roman" w:hAnsi="Times New Roman"/>
                <w:bCs/>
                <w:sz w:val="24"/>
                <w:szCs w:val="24"/>
              </w:rPr>
              <w:t>DIŞSAL STRATEJİK FAKTÖRLER</w:t>
            </w:r>
          </w:p>
        </w:tc>
        <w:tc>
          <w:tcPr>
            <w:tcW w:w="1007" w:type="dxa"/>
            <w:tcBorders>
              <w:top w:val="single" w:sz="8" w:space="0" w:color="FFFFFF"/>
              <w:left w:val="single" w:sz="8" w:space="0" w:color="FFFFFF"/>
              <w:bottom w:val="single" w:sz="8" w:space="0" w:color="FFFFFF"/>
              <w:right w:val="single" w:sz="8" w:space="0" w:color="FFFFFF"/>
            </w:tcBorders>
            <w:shd w:val="clear" w:color="auto" w:fill="FBE9E8"/>
            <w:tcMar>
              <w:top w:w="7" w:type="dxa"/>
              <w:left w:w="7" w:type="dxa"/>
              <w:bottom w:w="0" w:type="dxa"/>
              <w:right w:w="7" w:type="dxa"/>
            </w:tcMar>
            <w:vAlign w:val="center"/>
            <w:hideMark/>
          </w:tcPr>
          <w:p w:rsidR="008A4539" w:rsidRPr="00187F15" w:rsidRDefault="008A4539" w:rsidP="008A4539">
            <w:pPr>
              <w:spacing w:line="360" w:lineRule="auto"/>
              <w:rPr>
                <w:rFonts w:ascii="Times New Roman" w:hAnsi="Times New Roman"/>
                <w:bCs/>
                <w:sz w:val="24"/>
                <w:szCs w:val="24"/>
              </w:rPr>
            </w:pPr>
            <w:r w:rsidRPr="00187F15">
              <w:rPr>
                <w:rFonts w:ascii="Times New Roman" w:hAnsi="Times New Roman"/>
                <w:bCs/>
                <w:sz w:val="24"/>
                <w:szCs w:val="24"/>
              </w:rPr>
              <w:t xml:space="preserve">AĞIRLIK </w:t>
            </w:r>
          </w:p>
        </w:tc>
        <w:tc>
          <w:tcPr>
            <w:tcW w:w="708" w:type="dxa"/>
            <w:tcBorders>
              <w:top w:val="single" w:sz="8" w:space="0" w:color="FFFFFF"/>
              <w:left w:val="single" w:sz="8" w:space="0" w:color="FFFFFF"/>
              <w:bottom w:val="single" w:sz="8" w:space="0" w:color="FFFFFF"/>
              <w:right w:val="single" w:sz="8" w:space="0" w:color="FFFFFF"/>
            </w:tcBorders>
            <w:shd w:val="clear" w:color="auto" w:fill="FBE9E8"/>
            <w:tcMar>
              <w:top w:w="7" w:type="dxa"/>
              <w:left w:w="7" w:type="dxa"/>
              <w:bottom w:w="0" w:type="dxa"/>
              <w:right w:w="7" w:type="dxa"/>
            </w:tcMar>
            <w:vAlign w:val="center"/>
            <w:hideMark/>
          </w:tcPr>
          <w:p w:rsidR="008A4539" w:rsidRPr="00187F15" w:rsidRDefault="008A4539" w:rsidP="008A4539">
            <w:pPr>
              <w:spacing w:line="360" w:lineRule="auto"/>
              <w:rPr>
                <w:rFonts w:ascii="Times New Roman" w:hAnsi="Times New Roman"/>
                <w:bCs/>
                <w:sz w:val="24"/>
                <w:szCs w:val="24"/>
              </w:rPr>
            </w:pPr>
            <w:r w:rsidRPr="00187F15">
              <w:rPr>
                <w:rFonts w:ascii="Times New Roman" w:hAnsi="Times New Roman"/>
                <w:bCs/>
                <w:sz w:val="24"/>
                <w:szCs w:val="24"/>
              </w:rPr>
              <w:t>PUAN</w:t>
            </w:r>
          </w:p>
        </w:tc>
        <w:tc>
          <w:tcPr>
            <w:tcW w:w="34" w:type="dxa"/>
            <w:tcBorders>
              <w:top w:val="single" w:sz="8" w:space="0" w:color="FFFFFF"/>
              <w:left w:val="single" w:sz="8" w:space="0" w:color="FFFFFF"/>
              <w:bottom w:val="single" w:sz="8" w:space="0" w:color="FFFFFF"/>
              <w:right w:val="single" w:sz="8" w:space="0" w:color="FFFFFF"/>
            </w:tcBorders>
            <w:shd w:val="clear" w:color="auto" w:fill="FBE9E8"/>
            <w:tcMar>
              <w:top w:w="7" w:type="dxa"/>
              <w:left w:w="7" w:type="dxa"/>
              <w:bottom w:w="0" w:type="dxa"/>
              <w:right w:w="7" w:type="dxa"/>
            </w:tcMar>
            <w:vAlign w:val="center"/>
            <w:hideMark/>
          </w:tcPr>
          <w:p w:rsidR="008A4539" w:rsidRPr="00187F15" w:rsidRDefault="008A4539" w:rsidP="008A4539">
            <w:pPr>
              <w:spacing w:line="360" w:lineRule="auto"/>
              <w:rPr>
                <w:rFonts w:ascii="Times New Roman" w:hAnsi="Times New Roman"/>
                <w:bCs/>
                <w:sz w:val="24"/>
                <w:szCs w:val="24"/>
              </w:rPr>
            </w:pPr>
            <w:r w:rsidRPr="00187F15">
              <w:rPr>
                <w:rFonts w:ascii="Times New Roman" w:hAnsi="Times New Roman"/>
                <w:bCs/>
                <w:sz w:val="24"/>
                <w:szCs w:val="24"/>
              </w:rPr>
              <w:t>AĞIRLIKLI PUAN</w:t>
            </w:r>
          </w:p>
        </w:tc>
        <w:tc>
          <w:tcPr>
            <w:tcW w:w="4489" w:type="dxa"/>
            <w:tcBorders>
              <w:top w:val="single" w:sz="8" w:space="0" w:color="FFFFFF"/>
              <w:left w:val="single" w:sz="8" w:space="0" w:color="FFFFFF"/>
              <w:bottom w:val="single" w:sz="8" w:space="0" w:color="FFFFFF"/>
              <w:right w:val="single" w:sz="8" w:space="0" w:color="FFFFFF"/>
            </w:tcBorders>
            <w:shd w:val="clear" w:color="auto" w:fill="FBE9E8"/>
            <w:tcMar>
              <w:top w:w="7" w:type="dxa"/>
              <w:left w:w="7" w:type="dxa"/>
              <w:bottom w:w="0" w:type="dxa"/>
              <w:right w:w="7" w:type="dxa"/>
            </w:tcMar>
            <w:vAlign w:val="center"/>
            <w:hideMark/>
          </w:tcPr>
          <w:p w:rsidR="008A4539" w:rsidRPr="00187F15" w:rsidRDefault="008A4539" w:rsidP="008A4539">
            <w:pPr>
              <w:spacing w:line="360" w:lineRule="auto"/>
              <w:rPr>
                <w:rFonts w:ascii="Times New Roman" w:hAnsi="Times New Roman"/>
                <w:bCs/>
                <w:sz w:val="24"/>
                <w:szCs w:val="24"/>
              </w:rPr>
            </w:pPr>
            <w:r w:rsidRPr="00187F15">
              <w:rPr>
                <w:rFonts w:ascii="Times New Roman" w:hAnsi="Times New Roman"/>
                <w:bCs/>
                <w:sz w:val="24"/>
                <w:szCs w:val="24"/>
              </w:rPr>
              <w:t>YORUMLAR</w:t>
            </w:r>
          </w:p>
        </w:tc>
      </w:tr>
      <w:tr w:rsidR="008A4539" w:rsidRPr="00187F15" w:rsidTr="003A64F5">
        <w:trPr>
          <w:trHeight w:val="255"/>
        </w:trPr>
        <w:tc>
          <w:tcPr>
            <w:tcW w:w="2674" w:type="dxa"/>
            <w:tcBorders>
              <w:top w:val="single" w:sz="8" w:space="0" w:color="FFFFFF"/>
              <w:left w:val="single" w:sz="8" w:space="0" w:color="FFFFFF"/>
              <w:bottom w:val="single" w:sz="8" w:space="0" w:color="FFFFFF"/>
              <w:right w:val="single" w:sz="8" w:space="0" w:color="FFFFFF"/>
            </w:tcBorders>
            <w:shd w:val="clear" w:color="auto" w:fill="FBE9E8"/>
            <w:tcMar>
              <w:top w:w="7" w:type="dxa"/>
              <w:left w:w="7" w:type="dxa"/>
              <w:bottom w:w="0" w:type="dxa"/>
              <w:right w:w="7" w:type="dxa"/>
            </w:tcMar>
            <w:vAlign w:val="center"/>
            <w:hideMark/>
          </w:tcPr>
          <w:p w:rsidR="008A4539" w:rsidRPr="00187F15" w:rsidRDefault="008A4539" w:rsidP="008A4539">
            <w:pPr>
              <w:spacing w:line="360" w:lineRule="auto"/>
              <w:rPr>
                <w:rFonts w:ascii="Times New Roman" w:hAnsi="Times New Roman"/>
                <w:bCs/>
                <w:sz w:val="24"/>
                <w:szCs w:val="24"/>
              </w:rPr>
            </w:pPr>
            <w:r w:rsidRPr="00187F15">
              <w:rPr>
                <w:rFonts w:ascii="Times New Roman" w:hAnsi="Times New Roman"/>
                <w:bCs/>
                <w:sz w:val="24"/>
                <w:szCs w:val="24"/>
                <w:u w:val="single"/>
              </w:rPr>
              <w:t>FIRSATLAR</w:t>
            </w:r>
          </w:p>
        </w:tc>
        <w:tc>
          <w:tcPr>
            <w:tcW w:w="6238" w:type="dxa"/>
            <w:gridSpan w:val="4"/>
            <w:tcBorders>
              <w:top w:val="single" w:sz="8" w:space="0" w:color="FFFFFF"/>
              <w:left w:val="single" w:sz="8" w:space="0" w:color="FFFFFF"/>
              <w:bottom w:val="single" w:sz="8" w:space="0" w:color="FFFFFF"/>
              <w:right w:val="single" w:sz="8" w:space="0" w:color="FFFFFF"/>
            </w:tcBorders>
            <w:shd w:val="clear" w:color="auto" w:fill="FBE9E8"/>
            <w:tcMar>
              <w:top w:w="7" w:type="dxa"/>
              <w:left w:w="7" w:type="dxa"/>
              <w:bottom w:w="0" w:type="dxa"/>
              <w:right w:w="7" w:type="dxa"/>
            </w:tcMar>
            <w:vAlign w:val="center"/>
            <w:hideMark/>
          </w:tcPr>
          <w:p w:rsidR="008A4539" w:rsidRPr="00187F15" w:rsidRDefault="008A4539" w:rsidP="008A4539">
            <w:pPr>
              <w:spacing w:line="360" w:lineRule="auto"/>
              <w:rPr>
                <w:rFonts w:ascii="Times New Roman" w:hAnsi="Times New Roman"/>
                <w:bCs/>
                <w:sz w:val="24"/>
                <w:szCs w:val="24"/>
              </w:rPr>
            </w:pPr>
            <w:r w:rsidRPr="00187F15">
              <w:rPr>
                <w:rFonts w:ascii="Times New Roman" w:hAnsi="Times New Roman"/>
                <w:bCs/>
                <w:sz w:val="24"/>
                <w:szCs w:val="24"/>
                <w:u w:val="single"/>
              </w:rPr>
              <w:t> </w:t>
            </w:r>
          </w:p>
        </w:tc>
      </w:tr>
      <w:tr w:rsidR="00A20295" w:rsidRPr="00187F15" w:rsidTr="003A64F5">
        <w:trPr>
          <w:trHeight w:val="947"/>
        </w:trPr>
        <w:tc>
          <w:tcPr>
            <w:tcW w:w="2674" w:type="dxa"/>
            <w:tcBorders>
              <w:top w:val="single" w:sz="8" w:space="0" w:color="FFFFFF"/>
              <w:left w:val="single" w:sz="8" w:space="0" w:color="FFFFFF"/>
              <w:bottom w:val="single" w:sz="8" w:space="0" w:color="FFFFFF"/>
              <w:right w:val="single" w:sz="8" w:space="0" w:color="FFFFFF"/>
            </w:tcBorders>
            <w:shd w:val="clear" w:color="auto" w:fill="FBE9E8"/>
            <w:tcMar>
              <w:top w:w="7" w:type="dxa"/>
              <w:left w:w="7" w:type="dxa"/>
              <w:bottom w:w="0" w:type="dxa"/>
              <w:right w:w="7" w:type="dxa"/>
            </w:tcMar>
            <w:vAlign w:val="center"/>
            <w:hideMark/>
          </w:tcPr>
          <w:p w:rsidR="008A4539" w:rsidRPr="00187F15" w:rsidRDefault="008A4539" w:rsidP="008A4539">
            <w:pPr>
              <w:spacing w:line="360" w:lineRule="auto"/>
              <w:rPr>
                <w:rFonts w:ascii="Times New Roman" w:hAnsi="Times New Roman"/>
                <w:bCs/>
                <w:sz w:val="24"/>
                <w:szCs w:val="24"/>
              </w:rPr>
            </w:pPr>
            <w:r w:rsidRPr="00187F15">
              <w:rPr>
                <w:rFonts w:ascii="Times New Roman" w:hAnsi="Times New Roman"/>
                <w:bCs/>
                <w:sz w:val="24"/>
                <w:szCs w:val="24"/>
              </w:rPr>
              <w:t>Turizm sektöründe iyileşmenin devam etmesi</w:t>
            </w:r>
          </w:p>
        </w:tc>
        <w:tc>
          <w:tcPr>
            <w:tcW w:w="1007" w:type="dxa"/>
            <w:tcBorders>
              <w:top w:val="single" w:sz="8" w:space="0" w:color="FFFFFF"/>
              <w:left w:val="single" w:sz="8" w:space="0" w:color="FFFFFF"/>
              <w:bottom w:val="single" w:sz="8" w:space="0" w:color="FFFFFF"/>
              <w:right w:val="single" w:sz="8" w:space="0" w:color="FFFFFF"/>
            </w:tcBorders>
            <w:shd w:val="clear" w:color="auto" w:fill="FBE9E8"/>
            <w:tcMar>
              <w:top w:w="7" w:type="dxa"/>
              <w:left w:w="7" w:type="dxa"/>
              <w:bottom w:w="0" w:type="dxa"/>
              <w:right w:w="7" w:type="dxa"/>
            </w:tcMar>
            <w:vAlign w:val="center"/>
            <w:hideMark/>
          </w:tcPr>
          <w:p w:rsidR="008A4539" w:rsidRPr="00187F15" w:rsidRDefault="008A4539" w:rsidP="008A4539">
            <w:pPr>
              <w:spacing w:line="360" w:lineRule="auto"/>
              <w:rPr>
                <w:rFonts w:ascii="Times New Roman" w:hAnsi="Times New Roman"/>
                <w:bCs/>
                <w:sz w:val="24"/>
                <w:szCs w:val="24"/>
              </w:rPr>
            </w:pPr>
            <w:r w:rsidRPr="00187F15">
              <w:rPr>
                <w:rFonts w:ascii="Times New Roman" w:hAnsi="Times New Roman"/>
                <w:bCs/>
                <w:sz w:val="24"/>
                <w:szCs w:val="24"/>
              </w:rPr>
              <w:t>0.09</w:t>
            </w:r>
          </w:p>
        </w:tc>
        <w:tc>
          <w:tcPr>
            <w:tcW w:w="708" w:type="dxa"/>
            <w:tcBorders>
              <w:top w:val="single" w:sz="8" w:space="0" w:color="FFFFFF"/>
              <w:left w:val="single" w:sz="8" w:space="0" w:color="FFFFFF"/>
              <w:bottom w:val="single" w:sz="8" w:space="0" w:color="FFFFFF"/>
              <w:right w:val="single" w:sz="8" w:space="0" w:color="FFFFFF"/>
            </w:tcBorders>
            <w:shd w:val="clear" w:color="auto" w:fill="FBE9E8"/>
            <w:tcMar>
              <w:top w:w="7" w:type="dxa"/>
              <w:left w:w="7" w:type="dxa"/>
              <w:bottom w:w="0" w:type="dxa"/>
              <w:right w:w="7" w:type="dxa"/>
            </w:tcMar>
            <w:vAlign w:val="center"/>
            <w:hideMark/>
          </w:tcPr>
          <w:p w:rsidR="008A4539" w:rsidRPr="00187F15" w:rsidRDefault="008A4539" w:rsidP="008A4539">
            <w:pPr>
              <w:spacing w:line="360" w:lineRule="auto"/>
              <w:rPr>
                <w:rFonts w:ascii="Times New Roman" w:hAnsi="Times New Roman"/>
                <w:bCs/>
                <w:sz w:val="24"/>
                <w:szCs w:val="24"/>
              </w:rPr>
            </w:pPr>
            <w:r w:rsidRPr="00187F15">
              <w:rPr>
                <w:rFonts w:ascii="Times New Roman" w:hAnsi="Times New Roman"/>
                <w:bCs/>
                <w:sz w:val="24"/>
                <w:szCs w:val="24"/>
              </w:rPr>
              <w:t>3</w:t>
            </w:r>
          </w:p>
        </w:tc>
        <w:tc>
          <w:tcPr>
            <w:tcW w:w="34" w:type="dxa"/>
            <w:tcBorders>
              <w:top w:val="single" w:sz="8" w:space="0" w:color="FFFFFF"/>
              <w:left w:val="single" w:sz="8" w:space="0" w:color="FFFFFF"/>
              <w:bottom w:val="single" w:sz="8" w:space="0" w:color="FFFFFF"/>
              <w:right w:val="single" w:sz="8" w:space="0" w:color="FFFFFF"/>
            </w:tcBorders>
            <w:shd w:val="clear" w:color="auto" w:fill="FBE9E8"/>
            <w:tcMar>
              <w:top w:w="7" w:type="dxa"/>
              <w:left w:w="7" w:type="dxa"/>
              <w:bottom w:w="0" w:type="dxa"/>
              <w:right w:w="7" w:type="dxa"/>
            </w:tcMar>
            <w:vAlign w:val="center"/>
            <w:hideMark/>
          </w:tcPr>
          <w:p w:rsidR="008A4539" w:rsidRPr="00187F15" w:rsidRDefault="008A4539" w:rsidP="008A4539">
            <w:pPr>
              <w:spacing w:line="360" w:lineRule="auto"/>
              <w:rPr>
                <w:rFonts w:ascii="Times New Roman" w:hAnsi="Times New Roman"/>
                <w:bCs/>
                <w:sz w:val="24"/>
                <w:szCs w:val="24"/>
              </w:rPr>
            </w:pPr>
            <w:r w:rsidRPr="00187F15">
              <w:rPr>
                <w:rFonts w:ascii="Times New Roman" w:hAnsi="Times New Roman"/>
                <w:bCs/>
                <w:sz w:val="24"/>
                <w:szCs w:val="24"/>
              </w:rPr>
              <w:t>0.33</w:t>
            </w:r>
          </w:p>
        </w:tc>
        <w:tc>
          <w:tcPr>
            <w:tcW w:w="4489" w:type="dxa"/>
            <w:tcBorders>
              <w:top w:val="single" w:sz="8" w:space="0" w:color="FFFFFF"/>
              <w:left w:val="single" w:sz="8" w:space="0" w:color="FFFFFF"/>
              <w:bottom w:val="single" w:sz="8" w:space="0" w:color="FFFFFF"/>
              <w:right w:val="single" w:sz="8" w:space="0" w:color="FFFFFF"/>
            </w:tcBorders>
            <w:shd w:val="clear" w:color="auto" w:fill="FBE9E8"/>
            <w:tcMar>
              <w:top w:w="7" w:type="dxa"/>
              <w:left w:w="7" w:type="dxa"/>
              <w:bottom w:w="0" w:type="dxa"/>
              <w:right w:w="7" w:type="dxa"/>
            </w:tcMar>
            <w:vAlign w:val="center"/>
            <w:hideMark/>
          </w:tcPr>
          <w:p w:rsidR="008A4539" w:rsidRPr="00187F15" w:rsidRDefault="008A4539" w:rsidP="008A4539">
            <w:pPr>
              <w:spacing w:line="360" w:lineRule="auto"/>
              <w:rPr>
                <w:rFonts w:ascii="Times New Roman" w:hAnsi="Times New Roman"/>
                <w:bCs/>
                <w:sz w:val="24"/>
                <w:szCs w:val="24"/>
              </w:rPr>
            </w:pPr>
            <w:r w:rsidRPr="00187F15">
              <w:rPr>
                <w:rFonts w:ascii="Times New Roman" w:hAnsi="Times New Roman"/>
                <w:bCs/>
                <w:sz w:val="24"/>
                <w:szCs w:val="24"/>
              </w:rPr>
              <w:t xml:space="preserve">Döviz kurunun artışı ve Türk </w:t>
            </w:r>
            <w:r w:rsidR="000E61AC" w:rsidRPr="00187F15">
              <w:rPr>
                <w:rFonts w:ascii="Times New Roman" w:hAnsi="Times New Roman"/>
                <w:bCs/>
                <w:sz w:val="24"/>
                <w:szCs w:val="24"/>
              </w:rPr>
              <w:t>lirasının</w:t>
            </w:r>
            <w:r w:rsidRPr="00187F15">
              <w:rPr>
                <w:rFonts w:ascii="Times New Roman" w:hAnsi="Times New Roman"/>
                <w:bCs/>
                <w:sz w:val="24"/>
                <w:szCs w:val="24"/>
              </w:rPr>
              <w:t xml:space="preserve"> Euro ve Dolar karşısında değer kaybetmesi bir fırsat olarak görülebilir ve Türkiye turizmde çok iyi hamleler yapabilir. Bu da öncelikle havayolu firmalarının işine yarayabilir. Pegasus bu durum karşısında reklam ve tanıtım faaliyetlerine ağırlık vererek pastadaki payını artırabilir.</w:t>
            </w:r>
          </w:p>
        </w:tc>
      </w:tr>
      <w:tr w:rsidR="00A20295" w:rsidRPr="00187F15" w:rsidTr="003A64F5">
        <w:trPr>
          <w:trHeight w:val="925"/>
        </w:trPr>
        <w:tc>
          <w:tcPr>
            <w:tcW w:w="2674" w:type="dxa"/>
            <w:tcBorders>
              <w:top w:val="single" w:sz="8" w:space="0" w:color="FFFFFF"/>
              <w:left w:val="single" w:sz="8" w:space="0" w:color="FFFFFF"/>
              <w:bottom w:val="single" w:sz="8" w:space="0" w:color="FFFFFF"/>
              <w:right w:val="single" w:sz="8" w:space="0" w:color="FFFFFF"/>
            </w:tcBorders>
            <w:shd w:val="clear" w:color="auto" w:fill="FBE9E8"/>
            <w:tcMar>
              <w:top w:w="7" w:type="dxa"/>
              <w:left w:w="7" w:type="dxa"/>
              <w:bottom w:w="0" w:type="dxa"/>
              <w:right w:w="7" w:type="dxa"/>
            </w:tcMar>
            <w:vAlign w:val="center"/>
            <w:hideMark/>
          </w:tcPr>
          <w:p w:rsidR="008A4539" w:rsidRPr="00187F15" w:rsidRDefault="008A4539" w:rsidP="008A4539">
            <w:pPr>
              <w:spacing w:line="360" w:lineRule="auto"/>
              <w:rPr>
                <w:rFonts w:ascii="Times New Roman" w:hAnsi="Times New Roman"/>
                <w:bCs/>
                <w:sz w:val="24"/>
                <w:szCs w:val="24"/>
              </w:rPr>
            </w:pPr>
            <w:r w:rsidRPr="00187F15">
              <w:rPr>
                <w:rFonts w:ascii="Times New Roman" w:hAnsi="Times New Roman"/>
                <w:bCs/>
                <w:sz w:val="24"/>
                <w:szCs w:val="24"/>
              </w:rPr>
              <w:t>Kârlı yeni hat açılışları</w:t>
            </w:r>
          </w:p>
        </w:tc>
        <w:tc>
          <w:tcPr>
            <w:tcW w:w="1007" w:type="dxa"/>
            <w:tcBorders>
              <w:top w:val="single" w:sz="8" w:space="0" w:color="FFFFFF"/>
              <w:left w:val="single" w:sz="8" w:space="0" w:color="FFFFFF"/>
              <w:bottom w:val="single" w:sz="8" w:space="0" w:color="FFFFFF"/>
              <w:right w:val="single" w:sz="8" w:space="0" w:color="FFFFFF"/>
            </w:tcBorders>
            <w:shd w:val="clear" w:color="auto" w:fill="FBE9E8"/>
            <w:tcMar>
              <w:top w:w="7" w:type="dxa"/>
              <w:left w:w="7" w:type="dxa"/>
              <w:bottom w:w="0" w:type="dxa"/>
              <w:right w:w="7" w:type="dxa"/>
            </w:tcMar>
            <w:vAlign w:val="center"/>
            <w:hideMark/>
          </w:tcPr>
          <w:p w:rsidR="008A4539" w:rsidRPr="00187F15" w:rsidRDefault="008A4539" w:rsidP="008A4539">
            <w:pPr>
              <w:spacing w:line="360" w:lineRule="auto"/>
              <w:rPr>
                <w:rFonts w:ascii="Times New Roman" w:hAnsi="Times New Roman"/>
                <w:bCs/>
                <w:sz w:val="24"/>
                <w:szCs w:val="24"/>
              </w:rPr>
            </w:pPr>
            <w:r w:rsidRPr="00187F15">
              <w:rPr>
                <w:rFonts w:ascii="Times New Roman" w:hAnsi="Times New Roman"/>
                <w:bCs/>
                <w:sz w:val="24"/>
                <w:szCs w:val="24"/>
              </w:rPr>
              <w:t>0.11</w:t>
            </w:r>
          </w:p>
        </w:tc>
        <w:tc>
          <w:tcPr>
            <w:tcW w:w="708" w:type="dxa"/>
            <w:tcBorders>
              <w:top w:val="single" w:sz="8" w:space="0" w:color="FFFFFF"/>
              <w:left w:val="single" w:sz="8" w:space="0" w:color="FFFFFF"/>
              <w:bottom w:val="single" w:sz="8" w:space="0" w:color="FFFFFF"/>
              <w:right w:val="single" w:sz="8" w:space="0" w:color="FFFFFF"/>
            </w:tcBorders>
            <w:shd w:val="clear" w:color="auto" w:fill="FBE9E8"/>
            <w:tcMar>
              <w:top w:w="7" w:type="dxa"/>
              <w:left w:w="7" w:type="dxa"/>
              <w:bottom w:w="0" w:type="dxa"/>
              <w:right w:w="7" w:type="dxa"/>
            </w:tcMar>
            <w:vAlign w:val="center"/>
            <w:hideMark/>
          </w:tcPr>
          <w:p w:rsidR="008A4539" w:rsidRPr="00187F15" w:rsidRDefault="008A4539" w:rsidP="008A4539">
            <w:pPr>
              <w:spacing w:line="360" w:lineRule="auto"/>
              <w:rPr>
                <w:rFonts w:ascii="Times New Roman" w:hAnsi="Times New Roman"/>
                <w:bCs/>
                <w:sz w:val="24"/>
                <w:szCs w:val="24"/>
              </w:rPr>
            </w:pPr>
            <w:r w:rsidRPr="00187F15">
              <w:rPr>
                <w:rFonts w:ascii="Times New Roman" w:hAnsi="Times New Roman"/>
                <w:bCs/>
                <w:sz w:val="24"/>
                <w:szCs w:val="24"/>
              </w:rPr>
              <w:t>2</w:t>
            </w:r>
          </w:p>
        </w:tc>
        <w:tc>
          <w:tcPr>
            <w:tcW w:w="34" w:type="dxa"/>
            <w:tcBorders>
              <w:top w:val="single" w:sz="8" w:space="0" w:color="FFFFFF"/>
              <w:left w:val="single" w:sz="8" w:space="0" w:color="FFFFFF"/>
              <w:bottom w:val="single" w:sz="8" w:space="0" w:color="FFFFFF"/>
              <w:right w:val="single" w:sz="8" w:space="0" w:color="FFFFFF"/>
            </w:tcBorders>
            <w:shd w:val="clear" w:color="auto" w:fill="FBE9E8"/>
            <w:tcMar>
              <w:top w:w="7" w:type="dxa"/>
              <w:left w:w="7" w:type="dxa"/>
              <w:bottom w:w="0" w:type="dxa"/>
              <w:right w:w="7" w:type="dxa"/>
            </w:tcMar>
            <w:vAlign w:val="center"/>
            <w:hideMark/>
          </w:tcPr>
          <w:p w:rsidR="008A4539" w:rsidRPr="00187F15" w:rsidRDefault="008A4539" w:rsidP="008A4539">
            <w:pPr>
              <w:spacing w:line="360" w:lineRule="auto"/>
              <w:rPr>
                <w:rFonts w:ascii="Times New Roman" w:hAnsi="Times New Roman"/>
                <w:bCs/>
                <w:sz w:val="24"/>
                <w:szCs w:val="24"/>
              </w:rPr>
            </w:pPr>
            <w:r w:rsidRPr="00187F15">
              <w:rPr>
                <w:rFonts w:ascii="Times New Roman" w:hAnsi="Times New Roman"/>
                <w:bCs/>
                <w:sz w:val="24"/>
                <w:szCs w:val="24"/>
              </w:rPr>
              <w:t>0.1</w:t>
            </w:r>
          </w:p>
        </w:tc>
        <w:tc>
          <w:tcPr>
            <w:tcW w:w="4489" w:type="dxa"/>
            <w:tcBorders>
              <w:top w:val="single" w:sz="8" w:space="0" w:color="FFFFFF"/>
              <w:left w:val="single" w:sz="8" w:space="0" w:color="FFFFFF"/>
              <w:bottom w:val="single" w:sz="8" w:space="0" w:color="FFFFFF"/>
              <w:right w:val="single" w:sz="8" w:space="0" w:color="FFFFFF"/>
            </w:tcBorders>
            <w:shd w:val="clear" w:color="auto" w:fill="FBE9E8"/>
            <w:tcMar>
              <w:top w:w="7" w:type="dxa"/>
              <w:left w:w="7" w:type="dxa"/>
              <w:bottom w:w="0" w:type="dxa"/>
              <w:right w:w="7" w:type="dxa"/>
            </w:tcMar>
            <w:vAlign w:val="center"/>
            <w:hideMark/>
          </w:tcPr>
          <w:p w:rsidR="008A4539" w:rsidRPr="00187F15" w:rsidRDefault="008A4539" w:rsidP="008A4539">
            <w:pPr>
              <w:spacing w:line="360" w:lineRule="auto"/>
              <w:rPr>
                <w:rFonts w:ascii="Times New Roman" w:hAnsi="Times New Roman"/>
                <w:bCs/>
                <w:sz w:val="24"/>
                <w:szCs w:val="24"/>
              </w:rPr>
            </w:pPr>
            <w:r w:rsidRPr="00187F15">
              <w:rPr>
                <w:rFonts w:ascii="Times New Roman" w:hAnsi="Times New Roman"/>
                <w:bCs/>
                <w:sz w:val="24"/>
                <w:szCs w:val="24"/>
              </w:rPr>
              <w:t xml:space="preserve">Türkiye coğrafi konumu sebebi ile dünyadaki </w:t>
            </w:r>
            <w:r w:rsidR="00AE5562" w:rsidRPr="00187F15">
              <w:rPr>
                <w:rFonts w:ascii="Times New Roman" w:hAnsi="Times New Roman"/>
                <w:bCs/>
                <w:sz w:val="24"/>
                <w:szCs w:val="24"/>
              </w:rPr>
              <w:t>birçok</w:t>
            </w:r>
            <w:r w:rsidRPr="00187F15">
              <w:rPr>
                <w:rFonts w:ascii="Times New Roman" w:hAnsi="Times New Roman"/>
                <w:bCs/>
                <w:sz w:val="24"/>
                <w:szCs w:val="24"/>
              </w:rPr>
              <w:t xml:space="preserve"> havayolu firmasına göre avantajlı durumdadır. Pegasus da bu yönde yaptığı ve yapacağı yatırımlar ile hem kar elde </w:t>
            </w:r>
            <w:r w:rsidR="00AE5562" w:rsidRPr="00187F15">
              <w:rPr>
                <w:rFonts w:ascii="Times New Roman" w:hAnsi="Times New Roman"/>
                <w:bCs/>
                <w:sz w:val="24"/>
                <w:szCs w:val="24"/>
              </w:rPr>
              <w:t>edebilir</w:t>
            </w:r>
            <w:r w:rsidRPr="00187F15">
              <w:rPr>
                <w:rFonts w:ascii="Times New Roman" w:hAnsi="Times New Roman"/>
                <w:bCs/>
                <w:sz w:val="24"/>
                <w:szCs w:val="24"/>
              </w:rPr>
              <w:t xml:space="preserve"> hem de </w:t>
            </w:r>
            <w:r w:rsidR="000E61AC" w:rsidRPr="00187F15">
              <w:rPr>
                <w:rFonts w:ascii="Times New Roman" w:hAnsi="Times New Roman"/>
                <w:bCs/>
                <w:sz w:val="24"/>
                <w:szCs w:val="24"/>
              </w:rPr>
              <w:t>birçok</w:t>
            </w:r>
            <w:r w:rsidRPr="00187F15">
              <w:rPr>
                <w:rFonts w:ascii="Times New Roman" w:hAnsi="Times New Roman"/>
                <w:bCs/>
                <w:sz w:val="24"/>
                <w:szCs w:val="24"/>
              </w:rPr>
              <w:t xml:space="preserve"> destinasyon için birinci</w:t>
            </w:r>
            <w:r w:rsidR="000E61AC">
              <w:rPr>
                <w:rFonts w:ascii="Times New Roman" w:hAnsi="Times New Roman"/>
                <w:bCs/>
                <w:sz w:val="24"/>
                <w:szCs w:val="24"/>
              </w:rPr>
              <w:t>l</w:t>
            </w:r>
            <w:r w:rsidRPr="00187F15">
              <w:rPr>
                <w:rFonts w:ascii="Times New Roman" w:hAnsi="Times New Roman"/>
                <w:bCs/>
                <w:sz w:val="24"/>
                <w:szCs w:val="24"/>
              </w:rPr>
              <w:t xml:space="preserve"> ya da ikincil tercih sebebi olabilir. </w:t>
            </w:r>
          </w:p>
        </w:tc>
      </w:tr>
      <w:tr w:rsidR="00A20295" w:rsidRPr="00187F15" w:rsidTr="003A64F5">
        <w:trPr>
          <w:trHeight w:val="947"/>
        </w:trPr>
        <w:tc>
          <w:tcPr>
            <w:tcW w:w="2674" w:type="dxa"/>
            <w:tcBorders>
              <w:top w:val="single" w:sz="8" w:space="0" w:color="FFFFFF"/>
              <w:left w:val="single" w:sz="8" w:space="0" w:color="FFFFFF"/>
              <w:bottom w:val="single" w:sz="8" w:space="0" w:color="FFFFFF"/>
              <w:right w:val="single" w:sz="8" w:space="0" w:color="FFFFFF"/>
            </w:tcBorders>
            <w:shd w:val="clear" w:color="auto" w:fill="FBE9E8"/>
            <w:tcMar>
              <w:top w:w="7" w:type="dxa"/>
              <w:left w:w="7" w:type="dxa"/>
              <w:bottom w:w="0" w:type="dxa"/>
              <w:right w:w="7" w:type="dxa"/>
            </w:tcMar>
            <w:vAlign w:val="center"/>
            <w:hideMark/>
          </w:tcPr>
          <w:p w:rsidR="008A4539" w:rsidRPr="00187F15" w:rsidRDefault="008A4539" w:rsidP="008A4539">
            <w:pPr>
              <w:spacing w:line="360" w:lineRule="auto"/>
              <w:rPr>
                <w:rFonts w:ascii="Times New Roman" w:hAnsi="Times New Roman"/>
                <w:bCs/>
                <w:sz w:val="24"/>
                <w:szCs w:val="24"/>
              </w:rPr>
            </w:pPr>
            <w:r w:rsidRPr="00187F15">
              <w:rPr>
                <w:rFonts w:ascii="Times New Roman" w:hAnsi="Times New Roman"/>
                <w:bCs/>
                <w:sz w:val="24"/>
                <w:szCs w:val="24"/>
              </w:rPr>
              <w:t>Petrol fiyatlarında kalıcı gerileme/istikrarlı fiyat hareketleri</w:t>
            </w:r>
          </w:p>
        </w:tc>
        <w:tc>
          <w:tcPr>
            <w:tcW w:w="1007" w:type="dxa"/>
            <w:tcBorders>
              <w:top w:val="single" w:sz="8" w:space="0" w:color="FFFFFF"/>
              <w:left w:val="single" w:sz="8" w:space="0" w:color="FFFFFF"/>
              <w:bottom w:val="single" w:sz="8" w:space="0" w:color="FFFFFF"/>
              <w:right w:val="single" w:sz="8" w:space="0" w:color="FFFFFF"/>
            </w:tcBorders>
            <w:shd w:val="clear" w:color="auto" w:fill="FBE9E8"/>
            <w:tcMar>
              <w:top w:w="7" w:type="dxa"/>
              <w:left w:w="7" w:type="dxa"/>
              <w:bottom w:w="0" w:type="dxa"/>
              <w:right w:w="7" w:type="dxa"/>
            </w:tcMar>
            <w:vAlign w:val="center"/>
            <w:hideMark/>
          </w:tcPr>
          <w:p w:rsidR="008A4539" w:rsidRPr="00187F15" w:rsidRDefault="008A4539" w:rsidP="008A4539">
            <w:pPr>
              <w:spacing w:line="360" w:lineRule="auto"/>
              <w:rPr>
                <w:rFonts w:ascii="Times New Roman" w:hAnsi="Times New Roman"/>
                <w:bCs/>
                <w:sz w:val="24"/>
                <w:szCs w:val="24"/>
              </w:rPr>
            </w:pPr>
            <w:r w:rsidRPr="00187F15">
              <w:rPr>
                <w:rFonts w:ascii="Times New Roman" w:hAnsi="Times New Roman"/>
                <w:bCs/>
                <w:sz w:val="24"/>
                <w:szCs w:val="24"/>
              </w:rPr>
              <w:t>0.05</w:t>
            </w:r>
          </w:p>
        </w:tc>
        <w:tc>
          <w:tcPr>
            <w:tcW w:w="708" w:type="dxa"/>
            <w:tcBorders>
              <w:top w:val="single" w:sz="8" w:space="0" w:color="FFFFFF"/>
              <w:left w:val="single" w:sz="8" w:space="0" w:color="FFFFFF"/>
              <w:bottom w:val="single" w:sz="8" w:space="0" w:color="FFFFFF"/>
              <w:right w:val="single" w:sz="8" w:space="0" w:color="FFFFFF"/>
            </w:tcBorders>
            <w:shd w:val="clear" w:color="auto" w:fill="FBE9E8"/>
            <w:tcMar>
              <w:top w:w="7" w:type="dxa"/>
              <w:left w:w="7" w:type="dxa"/>
              <w:bottom w:w="0" w:type="dxa"/>
              <w:right w:w="7" w:type="dxa"/>
            </w:tcMar>
            <w:vAlign w:val="center"/>
            <w:hideMark/>
          </w:tcPr>
          <w:p w:rsidR="008A4539" w:rsidRPr="00187F15" w:rsidRDefault="008A4539" w:rsidP="008A4539">
            <w:pPr>
              <w:spacing w:line="360" w:lineRule="auto"/>
              <w:rPr>
                <w:rFonts w:ascii="Times New Roman" w:hAnsi="Times New Roman"/>
                <w:bCs/>
                <w:sz w:val="24"/>
                <w:szCs w:val="24"/>
              </w:rPr>
            </w:pPr>
            <w:r w:rsidRPr="00187F15">
              <w:rPr>
                <w:rFonts w:ascii="Times New Roman" w:hAnsi="Times New Roman"/>
                <w:bCs/>
                <w:sz w:val="24"/>
                <w:szCs w:val="24"/>
              </w:rPr>
              <w:t>3</w:t>
            </w:r>
          </w:p>
        </w:tc>
        <w:tc>
          <w:tcPr>
            <w:tcW w:w="34" w:type="dxa"/>
            <w:tcBorders>
              <w:top w:val="single" w:sz="8" w:space="0" w:color="FFFFFF"/>
              <w:left w:val="single" w:sz="8" w:space="0" w:color="FFFFFF"/>
              <w:bottom w:val="single" w:sz="8" w:space="0" w:color="FFFFFF"/>
              <w:right w:val="single" w:sz="8" w:space="0" w:color="FFFFFF"/>
            </w:tcBorders>
            <w:shd w:val="clear" w:color="auto" w:fill="FBE9E8"/>
            <w:tcMar>
              <w:top w:w="7" w:type="dxa"/>
              <w:left w:w="7" w:type="dxa"/>
              <w:bottom w:w="0" w:type="dxa"/>
              <w:right w:w="7" w:type="dxa"/>
            </w:tcMar>
            <w:vAlign w:val="center"/>
            <w:hideMark/>
          </w:tcPr>
          <w:p w:rsidR="008A4539" w:rsidRPr="00187F15" w:rsidRDefault="008A4539" w:rsidP="008A4539">
            <w:pPr>
              <w:spacing w:line="360" w:lineRule="auto"/>
              <w:rPr>
                <w:rFonts w:ascii="Times New Roman" w:hAnsi="Times New Roman"/>
                <w:bCs/>
                <w:sz w:val="24"/>
                <w:szCs w:val="24"/>
              </w:rPr>
            </w:pPr>
            <w:r w:rsidRPr="00187F15">
              <w:rPr>
                <w:rFonts w:ascii="Times New Roman" w:hAnsi="Times New Roman"/>
                <w:bCs/>
                <w:sz w:val="24"/>
                <w:szCs w:val="24"/>
              </w:rPr>
              <w:t>0.27</w:t>
            </w:r>
          </w:p>
        </w:tc>
        <w:tc>
          <w:tcPr>
            <w:tcW w:w="4489" w:type="dxa"/>
            <w:tcBorders>
              <w:top w:val="single" w:sz="8" w:space="0" w:color="FFFFFF"/>
              <w:left w:val="single" w:sz="8" w:space="0" w:color="FFFFFF"/>
              <w:bottom w:val="single" w:sz="8" w:space="0" w:color="FFFFFF"/>
              <w:right w:val="single" w:sz="8" w:space="0" w:color="FFFFFF"/>
            </w:tcBorders>
            <w:shd w:val="clear" w:color="auto" w:fill="FBE9E8"/>
            <w:tcMar>
              <w:top w:w="7" w:type="dxa"/>
              <w:left w:w="7" w:type="dxa"/>
              <w:bottom w:w="0" w:type="dxa"/>
              <w:right w:w="7" w:type="dxa"/>
            </w:tcMar>
            <w:vAlign w:val="center"/>
            <w:hideMark/>
          </w:tcPr>
          <w:p w:rsidR="008A4539" w:rsidRPr="00187F15" w:rsidRDefault="008A4539" w:rsidP="008A4539">
            <w:pPr>
              <w:spacing w:line="360" w:lineRule="auto"/>
              <w:rPr>
                <w:rFonts w:ascii="Times New Roman" w:hAnsi="Times New Roman"/>
                <w:bCs/>
                <w:sz w:val="24"/>
                <w:szCs w:val="24"/>
              </w:rPr>
            </w:pPr>
            <w:r w:rsidRPr="00187F15">
              <w:rPr>
                <w:rFonts w:ascii="Times New Roman" w:hAnsi="Times New Roman"/>
                <w:bCs/>
                <w:sz w:val="24"/>
                <w:szCs w:val="24"/>
              </w:rPr>
              <w:t xml:space="preserve">Petrol havayolu firmalarının birincil gider kalemi olarak düşünüldüğü zaman bu konu çok önemlidir. Petrol </w:t>
            </w:r>
            <w:r w:rsidRPr="00187F15">
              <w:rPr>
                <w:rFonts w:ascii="Times New Roman" w:hAnsi="Times New Roman"/>
                <w:bCs/>
                <w:sz w:val="24"/>
                <w:szCs w:val="24"/>
              </w:rPr>
              <w:lastRenderedPageBreak/>
              <w:t xml:space="preserve">fiyatlarında kalıcı gerileme ve istikrarlı fiyat hareketleri firmanın geleceğini daha iyi görmesi ve yatırımlarını bu </w:t>
            </w:r>
            <w:r w:rsidR="000E61AC" w:rsidRPr="00187F15">
              <w:rPr>
                <w:rFonts w:ascii="Times New Roman" w:hAnsi="Times New Roman"/>
                <w:bCs/>
                <w:sz w:val="24"/>
                <w:szCs w:val="24"/>
              </w:rPr>
              <w:t>yönde</w:t>
            </w:r>
            <w:r w:rsidRPr="00187F15">
              <w:rPr>
                <w:rFonts w:ascii="Times New Roman" w:hAnsi="Times New Roman"/>
                <w:bCs/>
                <w:sz w:val="24"/>
                <w:szCs w:val="24"/>
              </w:rPr>
              <w:t xml:space="preserve"> yapması için zemin oluşturabilir. </w:t>
            </w:r>
          </w:p>
        </w:tc>
      </w:tr>
      <w:tr w:rsidR="00A20295" w:rsidRPr="00187F15" w:rsidTr="003A64F5">
        <w:trPr>
          <w:trHeight w:val="947"/>
        </w:trPr>
        <w:tc>
          <w:tcPr>
            <w:tcW w:w="2674" w:type="dxa"/>
            <w:tcBorders>
              <w:top w:val="single" w:sz="8" w:space="0" w:color="FFFFFF"/>
              <w:left w:val="single" w:sz="8" w:space="0" w:color="FFFFFF"/>
              <w:bottom w:val="single" w:sz="8" w:space="0" w:color="FFFFFF"/>
              <w:right w:val="single" w:sz="8" w:space="0" w:color="FFFFFF"/>
            </w:tcBorders>
            <w:shd w:val="clear" w:color="auto" w:fill="FBE9E8"/>
            <w:tcMar>
              <w:top w:w="7" w:type="dxa"/>
              <w:left w:w="7" w:type="dxa"/>
              <w:bottom w:w="0" w:type="dxa"/>
              <w:right w:w="7" w:type="dxa"/>
            </w:tcMar>
            <w:vAlign w:val="center"/>
            <w:hideMark/>
          </w:tcPr>
          <w:p w:rsidR="008A4539" w:rsidRPr="00187F15" w:rsidRDefault="008A4539" w:rsidP="008A4539">
            <w:pPr>
              <w:spacing w:line="360" w:lineRule="auto"/>
              <w:rPr>
                <w:rFonts w:ascii="Times New Roman" w:hAnsi="Times New Roman"/>
                <w:bCs/>
                <w:sz w:val="24"/>
                <w:szCs w:val="24"/>
              </w:rPr>
            </w:pPr>
            <w:proofErr w:type="spellStart"/>
            <w:r w:rsidRPr="00187F15">
              <w:rPr>
                <w:rFonts w:ascii="Times New Roman" w:hAnsi="Times New Roman"/>
                <w:bCs/>
                <w:sz w:val="24"/>
                <w:szCs w:val="24"/>
              </w:rPr>
              <w:lastRenderedPageBreak/>
              <w:t>SAW'da</w:t>
            </w:r>
            <w:proofErr w:type="spellEnd"/>
            <w:r w:rsidRPr="00187F15">
              <w:rPr>
                <w:rFonts w:ascii="Times New Roman" w:hAnsi="Times New Roman"/>
                <w:bCs/>
                <w:sz w:val="24"/>
                <w:szCs w:val="24"/>
              </w:rPr>
              <w:t xml:space="preserve"> kapasite genişletici aksiyonlar</w:t>
            </w:r>
          </w:p>
        </w:tc>
        <w:tc>
          <w:tcPr>
            <w:tcW w:w="1007" w:type="dxa"/>
            <w:tcBorders>
              <w:top w:val="single" w:sz="8" w:space="0" w:color="FFFFFF"/>
              <w:left w:val="single" w:sz="8" w:space="0" w:color="FFFFFF"/>
              <w:bottom w:val="single" w:sz="8" w:space="0" w:color="FFFFFF"/>
              <w:right w:val="single" w:sz="8" w:space="0" w:color="FFFFFF"/>
            </w:tcBorders>
            <w:shd w:val="clear" w:color="auto" w:fill="FBE9E8"/>
            <w:tcMar>
              <w:top w:w="7" w:type="dxa"/>
              <w:left w:w="7" w:type="dxa"/>
              <w:bottom w:w="0" w:type="dxa"/>
              <w:right w:w="7" w:type="dxa"/>
            </w:tcMar>
            <w:vAlign w:val="center"/>
            <w:hideMark/>
          </w:tcPr>
          <w:p w:rsidR="008A4539" w:rsidRPr="00187F15" w:rsidRDefault="008A4539" w:rsidP="008A4539">
            <w:pPr>
              <w:spacing w:line="360" w:lineRule="auto"/>
              <w:rPr>
                <w:rFonts w:ascii="Times New Roman" w:hAnsi="Times New Roman"/>
                <w:bCs/>
                <w:sz w:val="24"/>
                <w:szCs w:val="24"/>
              </w:rPr>
            </w:pPr>
            <w:r w:rsidRPr="00187F15">
              <w:rPr>
                <w:rFonts w:ascii="Times New Roman" w:hAnsi="Times New Roman"/>
                <w:bCs/>
                <w:sz w:val="24"/>
                <w:szCs w:val="24"/>
              </w:rPr>
              <w:t>0.17</w:t>
            </w:r>
          </w:p>
        </w:tc>
        <w:tc>
          <w:tcPr>
            <w:tcW w:w="708" w:type="dxa"/>
            <w:tcBorders>
              <w:top w:val="single" w:sz="8" w:space="0" w:color="FFFFFF"/>
              <w:left w:val="single" w:sz="8" w:space="0" w:color="FFFFFF"/>
              <w:bottom w:val="single" w:sz="8" w:space="0" w:color="FFFFFF"/>
              <w:right w:val="single" w:sz="8" w:space="0" w:color="FFFFFF"/>
            </w:tcBorders>
            <w:shd w:val="clear" w:color="auto" w:fill="FBE9E8"/>
            <w:tcMar>
              <w:top w:w="7" w:type="dxa"/>
              <w:left w:w="7" w:type="dxa"/>
              <w:bottom w:w="0" w:type="dxa"/>
              <w:right w:w="7" w:type="dxa"/>
            </w:tcMar>
            <w:vAlign w:val="center"/>
            <w:hideMark/>
          </w:tcPr>
          <w:p w:rsidR="008A4539" w:rsidRPr="00187F15" w:rsidRDefault="008A4539" w:rsidP="008A4539">
            <w:pPr>
              <w:spacing w:line="360" w:lineRule="auto"/>
              <w:rPr>
                <w:rFonts w:ascii="Times New Roman" w:hAnsi="Times New Roman"/>
                <w:bCs/>
                <w:sz w:val="24"/>
                <w:szCs w:val="24"/>
              </w:rPr>
            </w:pPr>
            <w:r w:rsidRPr="00187F15">
              <w:rPr>
                <w:rFonts w:ascii="Times New Roman" w:hAnsi="Times New Roman"/>
                <w:bCs/>
                <w:sz w:val="24"/>
                <w:szCs w:val="24"/>
              </w:rPr>
              <w:t>4</w:t>
            </w:r>
          </w:p>
        </w:tc>
        <w:tc>
          <w:tcPr>
            <w:tcW w:w="34" w:type="dxa"/>
            <w:tcBorders>
              <w:top w:val="single" w:sz="8" w:space="0" w:color="FFFFFF"/>
              <w:left w:val="single" w:sz="8" w:space="0" w:color="FFFFFF"/>
              <w:bottom w:val="single" w:sz="8" w:space="0" w:color="FFFFFF"/>
              <w:right w:val="single" w:sz="8" w:space="0" w:color="FFFFFF"/>
            </w:tcBorders>
            <w:shd w:val="clear" w:color="auto" w:fill="FBE9E8"/>
            <w:tcMar>
              <w:top w:w="7" w:type="dxa"/>
              <w:left w:w="7" w:type="dxa"/>
              <w:bottom w:w="0" w:type="dxa"/>
              <w:right w:w="7" w:type="dxa"/>
            </w:tcMar>
            <w:vAlign w:val="center"/>
            <w:hideMark/>
          </w:tcPr>
          <w:p w:rsidR="008A4539" w:rsidRPr="00187F15" w:rsidRDefault="008A4539" w:rsidP="008A4539">
            <w:pPr>
              <w:spacing w:line="360" w:lineRule="auto"/>
              <w:rPr>
                <w:rFonts w:ascii="Times New Roman" w:hAnsi="Times New Roman"/>
                <w:bCs/>
                <w:sz w:val="24"/>
                <w:szCs w:val="24"/>
              </w:rPr>
            </w:pPr>
            <w:r w:rsidRPr="00187F15">
              <w:rPr>
                <w:rFonts w:ascii="Times New Roman" w:hAnsi="Times New Roman"/>
                <w:bCs/>
                <w:sz w:val="24"/>
                <w:szCs w:val="24"/>
              </w:rPr>
              <w:t>0.68</w:t>
            </w:r>
          </w:p>
        </w:tc>
        <w:tc>
          <w:tcPr>
            <w:tcW w:w="4489" w:type="dxa"/>
            <w:tcBorders>
              <w:top w:val="single" w:sz="8" w:space="0" w:color="FFFFFF"/>
              <w:left w:val="single" w:sz="8" w:space="0" w:color="FFFFFF"/>
              <w:bottom w:val="single" w:sz="8" w:space="0" w:color="FFFFFF"/>
              <w:right w:val="single" w:sz="8" w:space="0" w:color="FFFFFF"/>
            </w:tcBorders>
            <w:shd w:val="clear" w:color="auto" w:fill="FBE9E8"/>
            <w:tcMar>
              <w:top w:w="7" w:type="dxa"/>
              <w:left w:w="7" w:type="dxa"/>
              <w:bottom w:w="0" w:type="dxa"/>
              <w:right w:w="7" w:type="dxa"/>
            </w:tcMar>
            <w:vAlign w:val="center"/>
            <w:hideMark/>
          </w:tcPr>
          <w:p w:rsidR="008A4539" w:rsidRPr="00187F15" w:rsidRDefault="008A4539" w:rsidP="008A4539">
            <w:pPr>
              <w:spacing w:line="360" w:lineRule="auto"/>
              <w:rPr>
                <w:rFonts w:ascii="Times New Roman" w:hAnsi="Times New Roman"/>
                <w:bCs/>
                <w:sz w:val="24"/>
                <w:szCs w:val="24"/>
              </w:rPr>
            </w:pPr>
            <w:r w:rsidRPr="00187F15">
              <w:rPr>
                <w:rFonts w:ascii="Times New Roman" w:hAnsi="Times New Roman"/>
                <w:bCs/>
                <w:sz w:val="24"/>
                <w:szCs w:val="24"/>
              </w:rPr>
              <w:t xml:space="preserve">SAW Türkiye'nin hali hazırda en büyük ikinci havalimanı olmakla birlikte, Pegasus'un da merkez üssüdür. Bu havalimanı kapasitesinin artırılması, Pegasus'un elini güçlendirecektir. Özellikle yeni açılan havalimanının uzak olması ve yeni yapılan (yapılacak) ulaşım araçları sayesinde </w:t>
            </w:r>
            <w:proofErr w:type="spellStart"/>
            <w:r w:rsidRPr="00187F15">
              <w:rPr>
                <w:rFonts w:ascii="Times New Roman" w:hAnsi="Times New Roman"/>
                <w:bCs/>
                <w:sz w:val="24"/>
                <w:szCs w:val="24"/>
              </w:rPr>
              <w:t>SAW'a</w:t>
            </w:r>
            <w:proofErr w:type="spellEnd"/>
            <w:r w:rsidRPr="00187F15">
              <w:rPr>
                <w:rFonts w:ascii="Times New Roman" w:hAnsi="Times New Roman"/>
                <w:bCs/>
                <w:sz w:val="24"/>
                <w:szCs w:val="24"/>
              </w:rPr>
              <w:t xml:space="preserve"> olan ilgi artacaktır. </w:t>
            </w:r>
          </w:p>
        </w:tc>
      </w:tr>
      <w:tr w:rsidR="008A4539" w:rsidRPr="00187F15" w:rsidTr="003A64F5">
        <w:trPr>
          <w:trHeight w:val="255"/>
        </w:trPr>
        <w:tc>
          <w:tcPr>
            <w:tcW w:w="2674" w:type="dxa"/>
            <w:tcBorders>
              <w:top w:val="single" w:sz="8" w:space="0" w:color="FFFFFF"/>
              <w:left w:val="single" w:sz="8" w:space="0" w:color="FFFFFF"/>
              <w:bottom w:val="single" w:sz="8" w:space="0" w:color="FFFFFF"/>
              <w:right w:val="single" w:sz="8" w:space="0" w:color="FFFFFF"/>
            </w:tcBorders>
            <w:shd w:val="clear" w:color="auto" w:fill="FBE9E8"/>
            <w:tcMar>
              <w:top w:w="7" w:type="dxa"/>
              <w:left w:w="7" w:type="dxa"/>
              <w:bottom w:w="0" w:type="dxa"/>
              <w:right w:w="7" w:type="dxa"/>
            </w:tcMar>
            <w:vAlign w:val="center"/>
            <w:hideMark/>
          </w:tcPr>
          <w:p w:rsidR="008A4539" w:rsidRPr="00187F15" w:rsidRDefault="008A4539" w:rsidP="008A4539">
            <w:pPr>
              <w:spacing w:line="360" w:lineRule="auto"/>
              <w:rPr>
                <w:rFonts w:ascii="Times New Roman" w:hAnsi="Times New Roman"/>
                <w:bCs/>
                <w:sz w:val="24"/>
                <w:szCs w:val="24"/>
              </w:rPr>
            </w:pPr>
            <w:r w:rsidRPr="00187F15">
              <w:rPr>
                <w:rFonts w:ascii="Times New Roman" w:hAnsi="Times New Roman"/>
                <w:bCs/>
                <w:sz w:val="24"/>
                <w:szCs w:val="24"/>
                <w:u w:val="single"/>
              </w:rPr>
              <w:t>TEHDİTLER</w:t>
            </w:r>
          </w:p>
        </w:tc>
        <w:tc>
          <w:tcPr>
            <w:tcW w:w="6238" w:type="dxa"/>
            <w:gridSpan w:val="4"/>
            <w:tcBorders>
              <w:top w:val="single" w:sz="8" w:space="0" w:color="FFFFFF"/>
              <w:left w:val="single" w:sz="8" w:space="0" w:color="FFFFFF"/>
              <w:bottom w:val="single" w:sz="8" w:space="0" w:color="FFFFFF"/>
              <w:right w:val="single" w:sz="8" w:space="0" w:color="FFFFFF"/>
            </w:tcBorders>
            <w:shd w:val="clear" w:color="auto" w:fill="FBE9E8"/>
            <w:tcMar>
              <w:top w:w="7" w:type="dxa"/>
              <w:left w:w="7" w:type="dxa"/>
              <w:bottom w:w="0" w:type="dxa"/>
              <w:right w:w="7" w:type="dxa"/>
            </w:tcMar>
            <w:vAlign w:val="center"/>
            <w:hideMark/>
          </w:tcPr>
          <w:p w:rsidR="008A4539" w:rsidRPr="00187F15" w:rsidRDefault="008A4539" w:rsidP="008A4539">
            <w:pPr>
              <w:spacing w:line="360" w:lineRule="auto"/>
              <w:rPr>
                <w:rFonts w:ascii="Times New Roman" w:hAnsi="Times New Roman"/>
                <w:bCs/>
                <w:sz w:val="24"/>
                <w:szCs w:val="24"/>
              </w:rPr>
            </w:pPr>
            <w:r w:rsidRPr="00187F15">
              <w:rPr>
                <w:rFonts w:ascii="Times New Roman" w:hAnsi="Times New Roman"/>
                <w:bCs/>
                <w:sz w:val="24"/>
                <w:szCs w:val="24"/>
                <w:u w:val="single"/>
              </w:rPr>
              <w:t> </w:t>
            </w:r>
          </w:p>
        </w:tc>
      </w:tr>
      <w:tr w:rsidR="00A20295" w:rsidRPr="00187F15" w:rsidTr="003A64F5">
        <w:trPr>
          <w:trHeight w:val="899"/>
        </w:trPr>
        <w:tc>
          <w:tcPr>
            <w:tcW w:w="2674" w:type="dxa"/>
            <w:tcBorders>
              <w:top w:val="single" w:sz="8" w:space="0" w:color="FFFFFF"/>
              <w:left w:val="single" w:sz="8" w:space="0" w:color="FFFFFF"/>
              <w:bottom w:val="single" w:sz="8" w:space="0" w:color="FFFFFF"/>
              <w:right w:val="single" w:sz="8" w:space="0" w:color="FFFFFF"/>
            </w:tcBorders>
            <w:shd w:val="clear" w:color="auto" w:fill="FBE9E8"/>
            <w:tcMar>
              <w:top w:w="7" w:type="dxa"/>
              <w:left w:w="7" w:type="dxa"/>
              <w:bottom w:w="0" w:type="dxa"/>
              <w:right w:w="7" w:type="dxa"/>
            </w:tcMar>
            <w:vAlign w:val="center"/>
            <w:hideMark/>
          </w:tcPr>
          <w:p w:rsidR="008A4539" w:rsidRPr="00187F15" w:rsidRDefault="008A4539" w:rsidP="008A4539">
            <w:pPr>
              <w:spacing w:line="360" w:lineRule="auto"/>
              <w:rPr>
                <w:rFonts w:ascii="Times New Roman" w:hAnsi="Times New Roman"/>
                <w:bCs/>
                <w:sz w:val="24"/>
                <w:szCs w:val="24"/>
              </w:rPr>
            </w:pPr>
            <w:r w:rsidRPr="00187F15">
              <w:rPr>
                <w:rFonts w:ascii="Times New Roman" w:hAnsi="Times New Roman"/>
                <w:bCs/>
                <w:sz w:val="24"/>
                <w:szCs w:val="24"/>
              </w:rPr>
              <w:t>Makroekonomik koşullarında kötüleşme</w:t>
            </w:r>
          </w:p>
        </w:tc>
        <w:tc>
          <w:tcPr>
            <w:tcW w:w="1007" w:type="dxa"/>
            <w:tcBorders>
              <w:top w:val="single" w:sz="8" w:space="0" w:color="FFFFFF"/>
              <w:left w:val="single" w:sz="8" w:space="0" w:color="FFFFFF"/>
              <w:bottom w:val="single" w:sz="8" w:space="0" w:color="FFFFFF"/>
              <w:right w:val="single" w:sz="8" w:space="0" w:color="FFFFFF"/>
            </w:tcBorders>
            <w:shd w:val="clear" w:color="auto" w:fill="FBE9E8"/>
            <w:tcMar>
              <w:top w:w="7" w:type="dxa"/>
              <w:left w:w="7" w:type="dxa"/>
              <w:bottom w:w="0" w:type="dxa"/>
              <w:right w:w="7" w:type="dxa"/>
            </w:tcMar>
            <w:vAlign w:val="center"/>
            <w:hideMark/>
          </w:tcPr>
          <w:p w:rsidR="008A4539" w:rsidRPr="00187F15" w:rsidRDefault="008A4539" w:rsidP="008A4539">
            <w:pPr>
              <w:spacing w:line="360" w:lineRule="auto"/>
              <w:rPr>
                <w:rFonts w:ascii="Times New Roman" w:hAnsi="Times New Roman"/>
                <w:bCs/>
                <w:sz w:val="24"/>
                <w:szCs w:val="24"/>
              </w:rPr>
            </w:pPr>
            <w:r w:rsidRPr="00187F15">
              <w:rPr>
                <w:rFonts w:ascii="Times New Roman" w:hAnsi="Times New Roman"/>
                <w:bCs/>
                <w:sz w:val="24"/>
                <w:szCs w:val="24"/>
              </w:rPr>
              <w:t>0.11</w:t>
            </w:r>
          </w:p>
        </w:tc>
        <w:tc>
          <w:tcPr>
            <w:tcW w:w="708" w:type="dxa"/>
            <w:tcBorders>
              <w:top w:val="single" w:sz="8" w:space="0" w:color="FFFFFF"/>
              <w:left w:val="single" w:sz="8" w:space="0" w:color="FFFFFF"/>
              <w:bottom w:val="single" w:sz="8" w:space="0" w:color="FFFFFF"/>
              <w:right w:val="single" w:sz="8" w:space="0" w:color="FFFFFF"/>
            </w:tcBorders>
            <w:shd w:val="clear" w:color="auto" w:fill="FBE9E8"/>
            <w:tcMar>
              <w:top w:w="7" w:type="dxa"/>
              <w:left w:w="7" w:type="dxa"/>
              <w:bottom w:w="0" w:type="dxa"/>
              <w:right w:w="7" w:type="dxa"/>
            </w:tcMar>
            <w:vAlign w:val="center"/>
            <w:hideMark/>
          </w:tcPr>
          <w:p w:rsidR="008A4539" w:rsidRPr="00187F15" w:rsidRDefault="008A4539" w:rsidP="008A4539">
            <w:pPr>
              <w:spacing w:line="360" w:lineRule="auto"/>
              <w:rPr>
                <w:rFonts w:ascii="Times New Roman" w:hAnsi="Times New Roman"/>
                <w:bCs/>
                <w:sz w:val="24"/>
                <w:szCs w:val="24"/>
              </w:rPr>
            </w:pPr>
            <w:r w:rsidRPr="00187F15">
              <w:rPr>
                <w:rFonts w:ascii="Times New Roman" w:hAnsi="Times New Roman"/>
                <w:bCs/>
                <w:sz w:val="24"/>
                <w:szCs w:val="24"/>
              </w:rPr>
              <w:t>4</w:t>
            </w:r>
          </w:p>
        </w:tc>
        <w:tc>
          <w:tcPr>
            <w:tcW w:w="34" w:type="dxa"/>
            <w:tcBorders>
              <w:top w:val="single" w:sz="8" w:space="0" w:color="FFFFFF"/>
              <w:left w:val="single" w:sz="8" w:space="0" w:color="FFFFFF"/>
              <w:bottom w:val="single" w:sz="8" w:space="0" w:color="FFFFFF"/>
              <w:right w:val="single" w:sz="8" w:space="0" w:color="FFFFFF"/>
            </w:tcBorders>
            <w:shd w:val="clear" w:color="auto" w:fill="FBE9E8"/>
            <w:tcMar>
              <w:top w:w="7" w:type="dxa"/>
              <w:left w:w="7" w:type="dxa"/>
              <w:bottom w:w="0" w:type="dxa"/>
              <w:right w:w="7" w:type="dxa"/>
            </w:tcMar>
            <w:vAlign w:val="center"/>
            <w:hideMark/>
          </w:tcPr>
          <w:p w:rsidR="008A4539" w:rsidRPr="00187F15" w:rsidRDefault="008A4539" w:rsidP="008A4539">
            <w:pPr>
              <w:spacing w:line="360" w:lineRule="auto"/>
              <w:rPr>
                <w:rFonts w:ascii="Times New Roman" w:hAnsi="Times New Roman"/>
                <w:bCs/>
                <w:sz w:val="24"/>
                <w:szCs w:val="24"/>
              </w:rPr>
            </w:pPr>
            <w:r w:rsidRPr="00187F15">
              <w:rPr>
                <w:rFonts w:ascii="Times New Roman" w:hAnsi="Times New Roman"/>
                <w:bCs/>
                <w:sz w:val="24"/>
                <w:szCs w:val="24"/>
              </w:rPr>
              <w:t>0.44</w:t>
            </w:r>
          </w:p>
        </w:tc>
        <w:tc>
          <w:tcPr>
            <w:tcW w:w="4489" w:type="dxa"/>
            <w:tcBorders>
              <w:top w:val="single" w:sz="8" w:space="0" w:color="FFFFFF"/>
              <w:left w:val="single" w:sz="8" w:space="0" w:color="FFFFFF"/>
              <w:bottom w:val="single" w:sz="8" w:space="0" w:color="FFFFFF"/>
              <w:right w:val="single" w:sz="8" w:space="0" w:color="FFFFFF"/>
            </w:tcBorders>
            <w:shd w:val="clear" w:color="auto" w:fill="FBE9E8"/>
            <w:tcMar>
              <w:top w:w="7" w:type="dxa"/>
              <w:left w:w="7" w:type="dxa"/>
              <w:bottom w:w="0" w:type="dxa"/>
              <w:right w:w="7" w:type="dxa"/>
            </w:tcMar>
            <w:vAlign w:val="center"/>
            <w:hideMark/>
          </w:tcPr>
          <w:p w:rsidR="008A4539" w:rsidRPr="00187F15" w:rsidRDefault="008A4539" w:rsidP="008A4539">
            <w:pPr>
              <w:spacing w:line="360" w:lineRule="auto"/>
              <w:rPr>
                <w:rFonts w:ascii="Times New Roman" w:hAnsi="Times New Roman"/>
                <w:bCs/>
                <w:sz w:val="24"/>
                <w:szCs w:val="24"/>
              </w:rPr>
            </w:pPr>
            <w:r w:rsidRPr="00187F15">
              <w:rPr>
                <w:rFonts w:ascii="Times New Roman" w:hAnsi="Times New Roman"/>
                <w:bCs/>
                <w:sz w:val="24"/>
                <w:szCs w:val="24"/>
              </w:rPr>
              <w:t xml:space="preserve">Türkiye'de bulunan tüm firmalar için geçerli olan bu durum Pegasus için de aynı şekilde geçerlidir. Ülke ekonomisinin kötü olması, müşterilerin alım gücünü düşürecek, seyahat ve tatil planlarını askıya alma, hatta iptal etmelerine sonuç verecektir. </w:t>
            </w:r>
          </w:p>
        </w:tc>
      </w:tr>
      <w:tr w:rsidR="00A20295" w:rsidRPr="00187F15" w:rsidTr="003A64F5">
        <w:trPr>
          <w:trHeight w:val="1106"/>
        </w:trPr>
        <w:tc>
          <w:tcPr>
            <w:tcW w:w="2674" w:type="dxa"/>
            <w:tcBorders>
              <w:top w:val="single" w:sz="8" w:space="0" w:color="FFFFFF"/>
              <w:left w:val="single" w:sz="8" w:space="0" w:color="FFFFFF"/>
              <w:bottom w:val="single" w:sz="8" w:space="0" w:color="FFFFFF"/>
              <w:right w:val="single" w:sz="8" w:space="0" w:color="FFFFFF"/>
            </w:tcBorders>
            <w:shd w:val="clear" w:color="auto" w:fill="FBE9E8"/>
            <w:tcMar>
              <w:top w:w="7" w:type="dxa"/>
              <w:left w:w="7" w:type="dxa"/>
              <w:bottom w:w="0" w:type="dxa"/>
              <w:right w:w="7" w:type="dxa"/>
            </w:tcMar>
            <w:vAlign w:val="center"/>
            <w:hideMark/>
          </w:tcPr>
          <w:p w:rsidR="008A4539" w:rsidRPr="00187F15" w:rsidRDefault="008A4539" w:rsidP="008A4539">
            <w:pPr>
              <w:spacing w:line="360" w:lineRule="auto"/>
              <w:rPr>
                <w:rFonts w:ascii="Times New Roman" w:hAnsi="Times New Roman"/>
                <w:bCs/>
                <w:sz w:val="24"/>
                <w:szCs w:val="24"/>
              </w:rPr>
            </w:pPr>
            <w:r w:rsidRPr="00187F15">
              <w:rPr>
                <w:rFonts w:ascii="Times New Roman" w:hAnsi="Times New Roman"/>
                <w:bCs/>
                <w:sz w:val="24"/>
                <w:szCs w:val="24"/>
              </w:rPr>
              <w:t>Politik ilişkilerde bozulma</w:t>
            </w:r>
          </w:p>
        </w:tc>
        <w:tc>
          <w:tcPr>
            <w:tcW w:w="1007" w:type="dxa"/>
            <w:tcBorders>
              <w:top w:val="single" w:sz="8" w:space="0" w:color="FFFFFF"/>
              <w:left w:val="single" w:sz="8" w:space="0" w:color="FFFFFF"/>
              <w:bottom w:val="single" w:sz="8" w:space="0" w:color="FFFFFF"/>
              <w:right w:val="single" w:sz="8" w:space="0" w:color="FFFFFF"/>
            </w:tcBorders>
            <w:shd w:val="clear" w:color="auto" w:fill="FBE9E8"/>
            <w:tcMar>
              <w:top w:w="7" w:type="dxa"/>
              <w:left w:w="7" w:type="dxa"/>
              <w:bottom w:w="0" w:type="dxa"/>
              <w:right w:w="7" w:type="dxa"/>
            </w:tcMar>
            <w:vAlign w:val="center"/>
            <w:hideMark/>
          </w:tcPr>
          <w:p w:rsidR="008A4539" w:rsidRPr="00187F15" w:rsidRDefault="008A4539" w:rsidP="008A4539">
            <w:pPr>
              <w:spacing w:line="360" w:lineRule="auto"/>
              <w:rPr>
                <w:rFonts w:ascii="Times New Roman" w:hAnsi="Times New Roman"/>
                <w:bCs/>
                <w:sz w:val="24"/>
                <w:szCs w:val="24"/>
              </w:rPr>
            </w:pPr>
            <w:r w:rsidRPr="00187F15">
              <w:rPr>
                <w:rFonts w:ascii="Times New Roman" w:hAnsi="Times New Roman"/>
                <w:bCs/>
                <w:sz w:val="24"/>
                <w:szCs w:val="24"/>
              </w:rPr>
              <w:t>0.09</w:t>
            </w:r>
          </w:p>
        </w:tc>
        <w:tc>
          <w:tcPr>
            <w:tcW w:w="708" w:type="dxa"/>
            <w:tcBorders>
              <w:top w:val="single" w:sz="8" w:space="0" w:color="FFFFFF"/>
              <w:left w:val="single" w:sz="8" w:space="0" w:color="FFFFFF"/>
              <w:bottom w:val="single" w:sz="8" w:space="0" w:color="FFFFFF"/>
              <w:right w:val="single" w:sz="8" w:space="0" w:color="FFFFFF"/>
            </w:tcBorders>
            <w:shd w:val="clear" w:color="auto" w:fill="FBE9E8"/>
            <w:tcMar>
              <w:top w:w="7" w:type="dxa"/>
              <w:left w:w="7" w:type="dxa"/>
              <w:bottom w:w="0" w:type="dxa"/>
              <w:right w:w="7" w:type="dxa"/>
            </w:tcMar>
            <w:vAlign w:val="center"/>
            <w:hideMark/>
          </w:tcPr>
          <w:p w:rsidR="008A4539" w:rsidRPr="00187F15" w:rsidRDefault="008A4539" w:rsidP="008A4539">
            <w:pPr>
              <w:spacing w:line="360" w:lineRule="auto"/>
              <w:rPr>
                <w:rFonts w:ascii="Times New Roman" w:hAnsi="Times New Roman"/>
                <w:bCs/>
                <w:sz w:val="24"/>
                <w:szCs w:val="24"/>
              </w:rPr>
            </w:pPr>
            <w:r w:rsidRPr="00187F15">
              <w:rPr>
                <w:rFonts w:ascii="Times New Roman" w:hAnsi="Times New Roman"/>
                <w:bCs/>
                <w:sz w:val="24"/>
                <w:szCs w:val="24"/>
              </w:rPr>
              <w:t>3</w:t>
            </w:r>
          </w:p>
        </w:tc>
        <w:tc>
          <w:tcPr>
            <w:tcW w:w="34" w:type="dxa"/>
            <w:tcBorders>
              <w:top w:val="single" w:sz="8" w:space="0" w:color="FFFFFF"/>
              <w:left w:val="single" w:sz="8" w:space="0" w:color="FFFFFF"/>
              <w:bottom w:val="single" w:sz="8" w:space="0" w:color="FFFFFF"/>
              <w:right w:val="single" w:sz="8" w:space="0" w:color="FFFFFF"/>
            </w:tcBorders>
            <w:shd w:val="clear" w:color="auto" w:fill="FBE9E8"/>
            <w:tcMar>
              <w:top w:w="7" w:type="dxa"/>
              <w:left w:w="7" w:type="dxa"/>
              <w:bottom w:w="0" w:type="dxa"/>
              <w:right w:w="7" w:type="dxa"/>
            </w:tcMar>
            <w:vAlign w:val="center"/>
            <w:hideMark/>
          </w:tcPr>
          <w:p w:rsidR="008A4539" w:rsidRPr="00187F15" w:rsidRDefault="008A4539" w:rsidP="008A4539">
            <w:pPr>
              <w:spacing w:line="360" w:lineRule="auto"/>
              <w:rPr>
                <w:rFonts w:ascii="Times New Roman" w:hAnsi="Times New Roman"/>
                <w:bCs/>
                <w:sz w:val="24"/>
                <w:szCs w:val="24"/>
              </w:rPr>
            </w:pPr>
            <w:r w:rsidRPr="00187F15">
              <w:rPr>
                <w:rFonts w:ascii="Times New Roman" w:hAnsi="Times New Roman"/>
                <w:bCs/>
                <w:sz w:val="24"/>
                <w:szCs w:val="24"/>
              </w:rPr>
              <w:t>0.27</w:t>
            </w:r>
          </w:p>
        </w:tc>
        <w:tc>
          <w:tcPr>
            <w:tcW w:w="4489" w:type="dxa"/>
            <w:vMerge w:val="restart"/>
            <w:tcBorders>
              <w:top w:val="single" w:sz="8" w:space="0" w:color="FFFFFF"/>
              <w:left w:val="single" w:sz="8" w:space="0" w:color="FFFFFF"/>
              <w:bottom w:val="single" w:sz="8" w:space="0" w:color="FFFFFF"/>
              <w:right w:val="single" w:sz="8" w:space="0" w:color="FFFFFF"/>
            </w:tcBorders>
            <w:shd w:val="clear" w:color="auto" w:fill="FBE9E8"/>
            <w:tcMar>
              <w:top w:w="7" w:type="dxa"/>
              <w:left w:w="7" w:type="dxa"/>
              <w:bottom w:w="0" w:type="dxa"/>
              <w:right w:w="7" w:type="dxa"/>
            </w:tcMar>
            <w:vAlign w:val="center"/>
            <w:hideMark/>
          </w:tcPr>
          <w:p w:rsidR="008A4539" w:rsidRPr="00187F15" w:rsidRDefault="008A4539" w:rsidP="008A4539">
            <w:pPr>
              <w:spacing w:line="360" w:lineRule="auto"/>
              <w:rPr>
                <w:rFonts w:ascii="Times New Roman" w:hAnsi="Times New Roman"/>
                <w:bCs/>
                <w:sz w:val="24"/>
                <w:szCs w:val="24"/>
              </w:rPr>
            </w:pPr>
            <w:r w:rsidRPr="00187F15">
              <w:rPr>
                <w:rFonts w:ascii="Times New Roman" w:hAnsi="Times New Roman"/>
                <w:bCs/>
                <w:sz w:val="24"/>
                <w:szCs w:val="24"/>
              </w:rPr>
              <w:t xml:space="preserve">Havacılık sektörü açısından önem arz eden turizm sektörü, ülkelerarası politik ilişkiler, güvenlik algısındaki gelişmeler, doğal afet ve yaygın hastalık gibi ekonomik olmayan faktörlerin yoğun etkisi altındadır. Örneğin, 2016 yılında Türkiye’de </w:t>
            </w:r>
            <w:r w:rsidRPr="00187F15">
              <w:rPr>
                <w:rFonts w:ascii="Times New Roman" w:hAnsi="Times New Roman"/>
                <w:bCs/>
                <w:sz w:val="24"/>
                <w:szCs w:val="24"/>
              </w:rPr>
              <w:lastRenderedPageBreak/>
              <w:t xml:space="preserve">yaşanan başarısız darbe girişimi ve terör olayları nedeniyle artan güvenlik endişelerinin yanı sıra Rusya ve Avrupa ile gerilen politik ilişkiler, turizm sektörünü olumsuz yönde etkilemiştir. </w:t>
            </w:r>
          </w:p>
        </w:tc>
      </w:tr>
      <w:tr w:rsidR="00A20295" w:rsidRPr="00187F15" w:rsidTr="003A64F5">
        <w:trPr>
          <w:trHeight w:val="360"/>
        </w:trPr>
        <w:tc>
          <w:tcPr>
            <w:tcW w:w="2674" w:type="dxa"/>
            <w:tcBorders>
              <w:top w:val="single" w:sz="8" w:space="0" w:color="FFFFFF"/>
              <w:left w:val="single" w:sz="8" w:space="0" w:color="FFFFFF"/>
              <w:bottom w:val="single" w:sz="8" w:space="0" w:color="FFFFFF"/>
              <w:right w:val="single" w:sz="8" w:space="0" w:color="FFFFFF"/>
            </w:tcBorders>
            <w:shd w:val="clear" w:color="auto" w:fill="FBE9E8"/>
            <w:tcMar>
              <w:top w:w="7" w:type="dxa"/>
              <w:left w:w="7" w:type="dxa"/>
              <w:bottom w:w="0" w:type="dxa"/>
              <w:right w:w="7" w:type="dxa"/>
            </w:tcMar>
            <w:vAlign w:val="center"/>
            <w:hideMark/>
          </w:tcPr>
          <w:p w:rsidR="008A4539" w:rsidRPr="00187F15" w:rsidRDefault="008A4539" w:rsidP="008A4539">
            <w:pPr>
              <w:spacing w:line="360" w:lineRule="auto"/>
              <w:rPr>
                <w:rFonts w:ascii="Times New Roman" w:hAnsi="Times New Roman"/>
                <w:bCs/>
                <w:sz w:val="24"/>
                <w:szCs w:val="24"/>
              </w:rPr>
            </w:pPr>
            <w:r w:rsidRPr="00187F15">
              <w:rPr>
                <w:rFonts w:ascii="Times New Roman" w:hAnsi="Times New Roman"/>
                <w:bCs/>
                <w:sz w:val="24"/>
                <w:szCs w:val="24"/>
              </w:rPr>
              <w:t>Güvenlik endişelerinde artış</w:t>
            </w:r>
          </w:p>
        </w:tc>
        <w:tc>
          <w:tcPr>
            <w:tcW w:w="1007" w:type="dxa"/>
            <w:tcBorders>
              <w:top w:val="single" w:sz="8" w:space="0" w:color="FFFFFF"/>
              <w:left w:val="single" w:sz="8" w:space="0" w:color="FFFFFF"/>
              <w:bottom w:val="single" w:sz="8" w:space="0" w:color="FFFFFF"/>
              <w:right w:val="single" w:sz="8" w:space="0" w:color="FFFFFF"/>
            </w:tcBorders>
            <w:shd w:val="clear" w:color="auto" w:fill="FBE9E8"/>
            <w:tcMar>
              <w:top w:w="7" w:type="dxa"/>
              <w:left w:w="7" w:type="dxa"/>
              <w:bottom w:w="0" w:type="dxa"/>
              <w:right w:w="7" w:type="dxa"/>
            </w:tcMar>
            <w:vAlign w:val="center"/>
            <w:hideMark/>
          </w:tcPr>
          <w:p w:rsidR="008A4539" w:rsidRPr="00187F15" w:rsidRDefault="008A4539" w:rsidP="008A4539">
            <w:pPr>
              <w:spacing w:line="360" w:lineRule="auto"/>
              <w:rPr>
                <w:rFonts w:ascii="Times New Roman" w:hAnsi="Times New Roman"/>
                <w:bCs/>
                <w:sz w:val="24"/>
                <w:szCs w:val="24"/>
              </w:rPr>
            </w:pPr>
            <w:r w:rsidRPr="00187F15">
              <w:rPr>
                <w:rFonts w:ascii="Times New Roman" w:hAnsi="Times New Roman"/>
                <w:bCs/>
                <w:sz w:val="24"/>
                <w:szCs w:val="24"/>
              </w:rPr>
              <w:t>0.08</w:t>
            </w:r>
          </w:p>
        </w:tc>
        <w:tc>
          <w:tcPr>
            <w:tcW w:w="708" w:type="dxa"/>
            <w:tcBorders>
              <w:top w:val="single" w:sz="8" w:space="0" w:color="FFFFFF"/>
              <w:left w:val="single" w:sz="8" w:space="0" w:color="FFFFFF"/>
              <w:bottom w:val="single" w:sz="8" w:space="0" w:color="FFFFFF"/>
              <w:right w:val="single" w:sz="8" w:space="0" w:color="FFFFFF"/>
            </w:tcBorders>
            <w:shd w:val="clear" w:color="auto" w:fill="FBE9E8"/>
            <w:tcMar>
              <w:top w:w="7" w:type="dxa"/>
              <w:left w:w="7" w:type="dxa"/>
              <w:bottom w:w="0" w:type="dxa"/>
              <w:right w:w="7" w:type="dxa"/>
            </w:tcMar>
            <w:vAlign w:val="center"/>
            <w:hideMark/>
          </w:tcPr>
          <w:p w:rsidR="008A4539" w:rsidRPr="00187F15" w:rsidRDefault="008A4539" w:rsidP="008A4539">
            <w:pPr>
              <w:spacing w:line="360" w:lineRule="auto"/>
              <w:rPr>
                <w:rFonts w:ascii="Times New Roman" w:hAnsi="Times New Roman"/>
                <w:bCs/>
                <w:sz w:val="24"/>
                <w:szCs w:val="24"/>
              </w:rPr>
            </w:pPr>
            <w:r w:rsidRPr="00187F15">
              <w:rPr>
                <w:rFonts w:ascii="Times New Roman" w:hAnsi="Times New Roman"/>
                <w:bCs/>
                <w:sz w:val="24"/>
                <w:szCs w:val="24"/>
              </w:rPr>
              <w:t>3</w:t>
            </w:r>
          </w:p>
        </w:tc>
        <w:tc>
          <w:tcPr>
            <w:tcW w:w="34" w:type="dxa"/>
            <w:tcBorders>
              <w:top w:val="single" w:sz="8" w:space="0" w:color="FFFFFF"/>
              <w:left w:val="single" w:sz="8" w:space="0" w:color="FFFFFF"/>
              <w:bottom w:val="single" w:sz="8" w:space="0" w:color="FFFFFF"/>
              <w:right w:val="single" w:sz="8" w:space="0" w:color="FFFFFF"/>
            </w:tcBorders>
            <w:shd w:val="clear" w:color="auto" w:fill="FBE9E8"/>
            <w:tcMar>
              <w:top w:w="7" w:type="dxa"/>
              <w:left w:w="7" w:type="dxa"/>
              <w:bottom w:w="0" w:type="dxa"/>
              <w:right w:w="7" w:type="dxa"/>
            </w:tcMar>
            <w:vAlign w:val="center"/>
            <w:hideMark/>
          </w:tcPr>
          <w:p w:rsidR="008A4539" w:rsidRPr="00187F15" w:rsidRDefault="008A4539" w:rsidP="008A4539">
            <w:pPr>
              <w:spacing w:line="360" w:lineRule="auto"/>
              <w:rPr>
                <w:rFonts w:ascii="Times New Roman" w:hAnsi="Times New Roman"/>
                <w:bCs/>
                <w:sz w:val="24"/>
                <w:szCs w:val="24"/>
              </w:rPr>
            </w:pPr>
            <w:r w:rsidRPr="00187F15">
              <w:rPr>
                <w:rFonts w:ascii="Times New Roman" w:hAnsi="Times New Roman"/>
                <w:bCs/>
                <w:sz w:val="24"/>
                <w:szCs w:val="24"/>
              </w:rPr>
              <w:t>0.24</w:t>
            </w:r>
          </w:p>
        </w:tc>
        <w:tc>
          <w:tcPr>
            <w:tcW w:w="4489" w:type="dxa"/>
            <w:vMerge/>
            <w:tcBorders>
              <w:top w:val="single" w:sz="8" w:space="0" w:color="FFFFFF"/>
              <w:left w:val="single" w:sz="8" w:space="0" w:color="FFFFFF"/>
              <w:bottom w:val="single" w:sz="8" w:space="0" w:color="FFFFFF"/>
              <w:right w:val="single" w:sz="8" w:space="0" w:color="FFFFFF"/>
            </w:tcBorders>
            <w:vAlign w:val="center"/>
            <w:hideMark/>
          </w:tcPr>
          <w:p w:rsidR="008A4539" w:rsidRPr="00187F15" w:rsidRDefault="008A4539" w:rsidP="008A4539">
            <w:pPr>
              <w:spacing w:line="360" w:lineRule="auto"/>
              <w:rPr>
                <w:rFonts w:ascii="Times New Roman" w:hAnsi="Times New Roman"/>
                <w:bCs/>
                <w:sz w:val="24"/>
                <w:szCs w:val="24"/>
              </w:rPr>
            </w:pPr>
          </w:p>
        </w:tc>
      </w:tr>
      <w:tr w:rsidR="00A20295" w:rsidRPr="00187F15" w:rsidTr="003A64F5">
        <w:trPr>
          <w:trHeight w:val="743"/>
        </w:trPr>
        <w:tc>
          <w:tcPr>
            <w:tcW w:w="2674" w:type="dxa"/>
            <w:tcBorders>
              <w:top w:val="single" w:sz="8" w:space="0" w:color="FFFFFF"/>
              <w:left w:val="single" w:sz="8" w:space="0" w:color="FFFFFF"/>
              <w:bottom w:val="single" w:sz="8" w:space="0" w:color="FFFFFF"/>
              <w:right w:val="single" w:sz="8" w:space="0" w:color="FFFFFF"/>
            </w:tcBorders>
            <w:shd w:val="clear" w:color="auto" w:fill="FBE9E8"/>
            <w:tcMar>
              <w:top w:w="7" w:type="dxa"/>
              <w:left w:w="7" w:type="dxa"/>
              <w:bottom w:w="0" w:type="dxa"/>
              <w:right w:w="7" w:type="dxa"/>
            </w:tcMar>
            <w:vAlign w:val="center"/>
            <w:hideMark/>
          </w:tcPr>
          <w:p w:rsidR="008A4539" w:rsidRPr="00187F15" w:rsidRDefault="008A4539" w:rsidP="008A4539">
            <w:pPr>
              <w:spacing w:line="360" w:lineRule="auto"/>
              <w:rPr>
                <w:rFonts w:ascii="Times New Roman" w:hAnsi="Times New Roman"/>
                <w:bCs/>
                <w:sz w:val="24"/>
                <w:szCs w:val="24"/>
              </w:rPr>
            </w:pPr>
            <w:r w:rsidRPr="00187F15">
              <w:rPr>
                <w:rFonts w:ascii="Times New Roman" w:hAnsi="Times New Roman"/>
                <w:bCs/>
                <w:sz w:val="24"/>
                <w:szCs w:val="24"/>
              </w:rPr>
              <w:t>Petrol fiyatlarında sert yükseliş</w:t>
            </w:r>
          </w:p>
        </w:tc>
        <w:tc>
          <w:tcPr>
            <w:tcW w:w="1007" w:type="dxa"/>
            <w:tcBorders>
              <w:top w:val="single" w:sz="8" w:space="0" w:color="FFFFFF"/>
              <w:left w:val="single" w:sz="8" w:space="0" w:color="FFFFFF"/>
              <w:bottom w:val="single" w:sz="8" w:space="0" w:color="FFFFFF"/>
              <w:right w:val="single" w:sz="8" w:space="0" w:color="FFFFFF"/>
            </w:tcBorders>
            <w:shd w:val="clear" w:color="auto" w:fill="FBE9E8"/>
            <w:tcMar>
              <w:top w:w="7" w:type="dxa"/>
              <w:left w:w="7" w:type="dxa"/>
              <w:bottom w:w="0" w:type="dxa"/>
              <w:right w:w="7" w:type="dxa"/>
            </w:tcMar>
            <w:vAlign w:val="center"/>
            <w:hideMark/>
          </w:tcPr>
          <w:p w:rsidR="008A4539" w:rsidRPr="00187F15" w:rsidRDefault="008A4539" w:rsidP="008A4539">
            <w:pPr>
              <w:spacing w:line="360" w:lineRule="auto"/>
              <w:rPr>
                <w:rFonts w:ascii="Times New Roman" w:hAnsi="Times New Roman"/>
                <w:bCs/>
                <w:sz w:val="24"/>
                <w:szCs w:val="24"/>
              </w:rPr>
            </w:pPr>
            <w:r w:rsidRPr="00187F15">
              <w:rPr>
                <w:rFonts w:ascii="Times New Roman" w:hAnsi="Times New Roman"/>
                <w:bCs/>
                <w:sz w:val="24"/>
                <w:szCs w:val="24"/>
              </w:rPr>
              <w:t>0.11</w:t>
            </w:r>
          </w:p>
        </w:tc>
        <w:tc>
          <w:tcPr>
            <w:tcW w:w="708" w:type="dxa"/>
            <w:tcBorders>
              <w:top w:val="single" w:sz="8" w:space="0" w:color="FFFFFF"/>
              <w:left w:val="single" w:sz="8" w:space="0" w:color="FFFFFF"/>
              <w:bottom w:val="single" w:sz="8" w:space="0" w:color="FFFFFF"/>
              <w:right w:val="single" w:sz="8" w:space="0" w:color="FFFFFF"/>
            </w:tcBorders>
            <w:shd w:val="clear" w:color="auto" w:fill="FBE9E8"/>
            <w:tcMar>
              <w:top w:w="7" w:type="dxa"/>
              <w:left w:w="7" w:type="dxa"/>
              <w:bottom w:w="0" w:type="dxa"/>
              <w:right w:w="7" w:type="dxa"/>
            </w:tcMar>
            <w:vAlign w:val="center"/>
            <w:hideMark/>
          </w:tcPr>
          <w:p w:rsidR="008A4539" w:rsidRPr="00187F15" w:rsidRDefault="008A4539" w:rsidP="008A4539">
            <w:pPr>
              <w:spacing w:line="360" w:lineRule="auto"/>
              <w:rPr>
                <w:rFonts w:ascii="Times New Roman" w:hAnsi="Times New Roman"/>
                <w:bCs/>
                <w:sz w:val="24"/>
                <w:szCs w:val="24"/>
              </w:rPr>
            </w:pPr>
            <w:r w:rsidRPr="00187F15">
              <w:rPr>
                <w:rFonts w:ascii="Times New Roman" w:hAnsi="Times New Roman"/>
                <w:bCs/>
                <w:sz w:val="24"/>
                <w:szCs w:val="24"/>
              </w:rPr>
              <w:t>4</w:t>
            </w:r>
          </w:p>
        </w:tc>
        <w:tc>
          <w:tcPr>
            <w:tcW w:w="34" w:type="dxa"/>
            <w:tcBorders>
              <w:top w:val="single" w:sz="8" w:space="0" w:color="FFFFFF"/>
              <w:left w:val="single" w:sz="8" w:space="0" w:color="FFFFFF"/>
              <w:bottom w:val="single" w:sz="8" w:space="0" w:color="FFFFFF"/>
              <w:right w:val="single" w:sz="8" w:space="0" w:color="FFFFFF"/>
            </w:tcBorders>
            <w:shd w:val="clear" w:color="auto" w:fill="FBE9E8"/>
            <w:tcMar>
              <w:top w:w="7" w:type="dxa"/>
              <w:left w:w="7" w:type="dxa"/>
              <w:bottom w:w="0" w:type="dxa"/>
              <w:right w:w="7" w:type="dxa"/>
            </w:tcMar>
            <w:vAlign w:val="center"/>
            <w:hideMark/>
          </w:tcPr>
          <w:p w:rsidR="008A4539" w:rsidRPr="00187F15" w:rsidRDefault="008A4539" w:rsidP="008A4539">
            <w:pPr>
              <w:spacing w:line="360" w:lineRule="auto"/>
              <w:rPr>
                <w:rFonts w:ascii="Times New Roman" w:hAnsi="Times New Roman"/>
                <w:bCs/>
                <w:sz w:val="24"/>
                <w:szCs w:val="24"/>
              </w:rPr>
            </w:pPr>
            <w:r w:rsidRPr="00187F15">
              <w:rPr>
                <w:rFonts w:ascii="Times New Roman" w:hAnsi="Times New Roman"/>
                <w:bCs/>
                <w:sz w:val="24"/>
                <w:szCs w:val="24"/>
              </w:rPr>
              <w:t>0.44</w:t>
            </w:r>
          </w:p>
        </w:tc>
        <w:tc>
          <w:tcPr>
            <w:tcW w:w="4489" w:type="dxa"/>
            <w:tcBorders>
              <w:top w:val="single" w:sz="8" w:space="0" w:color="FFFFFF"/>
              <w:left w:val="single" w:sz="8" w:space="0" w:color="FFFFFF"/>
              <w:bottom w:val="single" w:sz="8" w:space="0" w:color="FFFFFF"/>
              <w:right w:val="single" w:sz="8" w:space="0" w:color="FFFFFF"/>
            </w:tcBorders>
            <w:shd w:val="clear" w:color="auto" w:fill="FBE9E8"/>
            <w:tcMar>
              <w:top w:w="7" w:type="dxa"/>
              <w:left w:w="7" w:type="dxa"/>
              <w:bottom w:w="0" w:type="dxa"/>
              <w:right w:w="7" w:type="dxa"/>
            </w:tcMar>
            <w:vAlign w:val="center"/>
            <w:hideMark/>
          </w:tcPr>
          <w:p w:rsidR="008A4539" w:rsidRPr="00187F15" w:rsidRDefault="008A4539" w:rsidP="008A4539">
            <w:pPr>
              <w:spacing w:line="360" w:lineRule="auto"/>
              <w:rPr>
                <w:rFonts w:ascii="Times New Roman" w:hAnsi="Times New Roman"/>
                <w:bCs/>
                <w:sz w:val="24"/>
                <w:szCs w:val="24"/>
              </w:rPr>
            </w:pPr>
            <w:r w:rsidRPr="00187F15">
              <w:rPr>
                <w:rFonts w:ascii="Times New Roman" w:hAnsi="Times New Roman"/>
                <w:bCs/>
                <w:sz w:val="24"/>
                <w:szCs w:val="24"/>
              </w:rPr>
              <w:t xml:space="preserve">Yakıt giderleri, havayolu şirketlerinin en önemli gider kalemidir. 2017 yılında Türk Hava Yolları (THY) ve Pegasus (PGS)’un yakıt giderlerinin toplam </w:t>
            </w:r>
            <w:proofErr w:type="spellStart"/>
            <w:r w:rsidRPr="00187F15">
              <w:rPr>
                <w:rFonts w:ascii="Times New Roman" w:hAnsi="Times New Roman"/>
                <w:bCs/>
                <w:sz w:val="24"/>
                <w:szCs w:val="24"/>
              </w:rPr>
              <w:t>operasyonel</w:t>
            </w:r>
            <w:proofErr w:type="spellEnd"/>
            <w:r w:rsidRPr="00187F15">
              <w:rPr>
                <w:rFonts w:ascii="Times New Roman" w:hAnsi="Times New Roman"/>
                <w:bCs/>
                <w:sz w:val="24"/>
                <w:szCs w:val="24"/>
              </w:rPr>
              <w:t xml:space="preserve"> giderleri içerisindeki payı sırasıyla %28,2 ve %30,7 seviyesinde gerçekleşmiştir. </w:t>
            </w:r>
          </w:p>
        </w:tc>
      </w:tr>
      <w:tr w:rsidR="00A20295" w:rsidRPr="00187F15" w:rsidTr="003A64F5">
        <w:trPr>
          <w:trHeight w:val="925"/>
        </w:trPr>
        <w:tc>
          <w:tcPr>
            <w:tcW w:w="2674" w:type="dxa"/>
            <w:tcBorders>
              <w:top w:val="single" w:sz="8" w:space="0" w:color="FFFFFF"/>
              <w:left w:val="single" w:sz="8" w:space="0" w:color="FFFFFF"/>
              <w:bottom w:val="single" w:sz="8" w:space="0" w:color="FFFFFF"/>
              <w:right w:val="single" w:sz="8" w:space="0" w:color="FFFFFF"/>
            </w:tcBorders>
            <w:shd w:val="clear" w:color="auto" w:fill="FBE9E8"/>
            <w:tcMar>
              <w:top w:w="7" w:type="dxa"/>
              <w:left w:w="7" w:type="dxa"/>
              <w:bottom w:w="0" w:type="dxa"/>
              <w:right w:w="7" w:type="dxa"/>
            </w:tcMar>
            <w:vAlign w:val="center"/>
            <w:hideMark/>
          </w:tcPr>
          <w:p w:rsidR="008A4539" w:rsidRPr="00187F15" w:rsidRDefault="008A4539" w:rsidP="008A4539">
            <w:pPr>
              <w:spacing w:line="360" w:lineRule="auto"/>
              <w:rPr>
                <w:rFonts w:ascii="Times New Roman" w:hAnsi="Times New Roman"/>
                <w:bCs/>
                <w:sz w:val="24"/>
                <w:szCs w:val="24"/>
              </w:rPr>
            </w:pPr>
            <w:r w:rsidRPr="00187F15">
              <w:rPr>
                <w:rFonts w:ascii="Times New Roman" w:hAnsi="Times New Roman"/>
                <w:bCs/>
                <w:sz w:val="24"/>
                <w:szCs w:val="24"/>
              </w:rPr>
              <w:t>Rekabetin daha da artması</w:t>
            </w:r>
          </w:p>
        </w:tc>
        <w:tc>
          <w:tcPr>
            <w:tcW w:w="1007" w:type="dxa"/>
            <w:tcBorders>
              <w:top w:val="single" w:sz="8" w:space="0" w:color="FFFFFF"/>
              <w:left w:val="single" w:sz="8" w:space="0" w:color="FFFFFF"/>
              <w:bottom w:val="single" w:sz="8" w:space="0" w:color="FFFFFF"/>
              <w:right w:val="single" w:sz="8" w:space="0" w:color="FFFFFF"/>
            </w:tcBorders>
            <w:shd w:val="clear" w:color="auto" w:fill="FBE9E8"/>
            <w:tcMar>
              <w:top w:w="7" w:type="dxa"/>
              <w:left w:w="7" w:type="dxa"/>
              <w:bottom w:w="0" w:type="dxa"/>
              <w:right w:w="7" w:type="dxa"/>
            </w:tcMar>
            <w:vAlign w:val="center"/>
            <w:hideMark/>
          </w:tcPr>
          <w:p w:rsidR="008A4539" w:rsidRPr="00187F15" w:rsidRDefault="008A4539" w:rsidP="008A4539">
            <w:pPr>
              <w:spacing w:line="360" w:lineRule="auto"/>
              <w:rPr>
                <w:rFonts w:ascii="Times New Roman" w:hAnsi="Times New Roman"/>
                <w:bCs/>
                <w:sz w:val="24"/>
                <w:szCs w:val="24"/>
              </w:rPr>
            </w:pPr>
            <w:r w:rsidRPr="00187F15">
              <w:rPr>
                <w:rFonts w:ascii="Times New Roman" w:hAnsi="Times New Roman"/>
                <w:bCs/>
                <w:sz w:val="24"/>
                <w:szCs w:val="24"/>
              </w:rPr>
              <w:t>0.03</w:t>
            </w:r>
          </w:p>
        </w:tc>
        <w:tc>
          <w:tcPr>
            <w:tcW w:w="708" w:type="dxa"/>
            <w:tcBorders>
              <w:top w:val="single" w:sz="8" w:space="0" w:color="FFFFFF"/>
              <w:left w:val="single" w:sz="8" w:space="0" w:color="FFFFFF"/>
              <w:bottom w:val="single" w:sz="8" w:space="0" w:color="FFFFFF"/>
              <w:right w:val="single" w:sz="8" w:space="0" w:color="FFFFFF"/>
            </w:tcBorders>
            <w:shd w:val="clear" w:color="auto" w:fill="FBE9E8"/>
            <w:tcMar>
              <w:top w:w="7" w:type="dxa"/>
              <w:left w:w="7" w:type="dxa"/>
              <w:bottom w:w="0" w:type="dxa"/>
              <w:right w:w="7" w:type="dxa"/>
            </w:tcMar>
            <w:vAlign w:val="center"/>
            <w:hideMark/>
          </w:tcPr>
          <w:p w:rsidR="008A4539" w:rsidRPr="00187F15" w:rsidRDefault="008A4539" w:rsidP="008A4539">
            <w:pPr>
              <w:spacing w:line="360" w:lineRule="auto"/>
              <w:rPr>
                <w:rFonts w:ascii="Times New Roman" w:hAnsi="Times New Roman"/>
                <w:bCs/>
                <w:sz w:val="24"/>
                <w:szCs w:val="24"/>
              </w:rPr>
            </w:pPr>
            <w:r w:rsidRPr="00187F15">
              <w:rPr>
                <w:rFonts w:ascii="Times New Roman" w:hAnsi="Times New Roman"/>
                <w:bCs/>
                <w:sz w:val="24"/>
                <w:szCs w:val="24"/>
              </w:rPr>
              <w:t>3</w:t>
            </w:r>
          </w:p>
        </w:tc>
        <w:tc>
          <w:tcPr>
            <w:tcW w:w="34" w:type="dxa"/>
            <w:tcBorders>
              <w:top w:val="single" w:sz="8" w:space="0" w:color="FFFFFF"/>
              <w:left w:val="single" w:sz="8" w:space="0" w:color="FFFFFF"/>
              <w:bottom w:val="single" w:sz="8" w:space="0" w:color="FFFFFF"/>
              <w:right w:val="single" w:sz="8" w:space="0" w:color="FFFFFF"/>
            </w:tcBorders>
            <w:shd w:val="clear" w:color="auto" w:fill="FBE9E8"/>
            <w:tcMar>
              <w:top w:w="7" w:type="dxa"/>
              <w:left w:w="7" w:type="dxa"/>
              <w:bottom w:w="0" w:type="dxa"/>
              <w:right w:w="7" w:type="dxa"/>
            </w:tcMar>
            <w:vAlign w:val="center"/>
            <w:hideMark/>
          </w:tcPr>
          <w:p w:rsidR="008A4539" w:rsidRPr="00187F15" w:rsidRDefault="008A4539" w:rsidP="008A4539">
            <w:pPr>
              <w:spacing w:line="360" w:lineRule="auto"/>
              <w:rPr>
                <w:rFonts w:ascii="Times New Roman" w:hAnsi="Times New Roman"/>
                <w:bCs/>
                <w:sz w:val="24"/>
                <w:szCs w:val="24"/>
              </w:rPr>
            </w:pPr>
            <w:r w:rsidRPr="00187F15">
              <w:rPr>
                <w:rFonts w:ascii="Times New Roman" w:hAnsi="Times New Roman"/>
                <w:bCs/>
                <w:sz w:val="24"/>
                <w:szCs w:val="24"/>
              </w:rPr>
              <w:t>0.09</w:t>
            </w:r>
          </w:p>
        </w:tc>
        <w:tc>
          <w:tcPr>
            <w:tcW w:w="4489" w:type="dxa"/>
            <w:tcBorders>
              <w:top w:val="single" w:sz="8" w:space="0" w:color="FFFFFF"/>
              <w:left w:val="single" w:sz="8" w:space="0" w:color="FFFFFF"/>
              <w:bottom w:val="single" w:sz="8" w:space="0" w:color="FFFFFF"/>
              <w:right w:val="single" w:sz="8" w:space="0" w:color="FFFFFF"/>
            </w:tcBorders>
            <w:shd w:val="clear" w:color="auto" w:fill="FBE9E8"/>
            <w:tcMar>
              <w:top w:w="7" w:type="dxa"/>
              <w:left w:w="7" w:type="dxa"/>
              <w:bottom w:w="0" w:type="dxa"/>
              <w:right w:w="7" w:type="dxa"/>
            </w:tcMar>
            <w:vAlign w:val="center"/>
            <w:hideMark/>
          </w:tcPr>
          <w:p w:rsidR="008A4539" w:rsidRPr="00187F15" w:rsidRDefault="008A4539" w:rsidP="008A4539">
            <w:pPr>
              <w:spacing w:line="360" w:lineRule="auto"/>
              <w:rPr>
                <w:rFonts w:ascii="Times New Roman" w:hAnsi="Times New Roman"/>
                <w:bCs/>
                <w:sz w:val="24"/>
                <w:szCs w:val="24"/>
              </w:rPr>
            </w:pPr>
            <w:r w:rsidRPr="00187F15">
              <w:rPr>
                <w:rFonts w:ascii="Times New Roman" w:hAnsi="Times New Roman"/>
                <w:bCs/>
                <w:sz w:val="24"/>
                <w:szCs w:val="24"/>
              </w:rPr>
              <w:t xml:space="preserve">Şu anda Türk Hava Yolları başta olmak üzere, Pegasus'un dünyada ve bölgede </w:t>
            </w:r>
            <w:r w:rsidR="000E61AC" w:rsidRPr="00187F15">
              <w:rPr>
                <w:rFonts w:ascii="Times New Roman" w:hAnsi="Times New Roman"/>
                <w:bCs/>
                <w:sz w:val="24"/>
                <w:szCs w:val="24"/>
              </w:rPr>
              <w:t>birçok</w:t>
            </w:r>
            <w:r w:rsidRPr="00187F15">
              <w:rPr>
                <w:rFonts w:ascii="Times New Roman" w:hAnsi="Times New Roman"/>
                <w:bCs/>
                <w:sz w:val="24"/>
                <w:szCs w:val="24"/>
              </w:rPr>
              <w:t xml:space="preserve"> rakibi bulunmaktadır. Özellikle Türk Hava Yolları'nın sunduğu ek hizmetlere rağmen düşük fiyat biletler satıyor olması, Pegasus için büyük tehdit oluşturmaktadır.</w:t>
            </w:r>
          </w:p>
        </w:tc>
      </w:tr>
      <w:tr w:rsidR="00A20295" w:rsidRPr="00187F15" w:rsidTr="003A64F5">
        <w:trPr>
          <w:trHeight w:val="360"/>
        </w:trPr>
        <w:tc>
          <w:tcPr>
            <w:tcW w:w="2674" w:type="dxa"/>
            <w:tcBorders>
              <w:top w:val="single" w:sz="8" w:space="0" w:color="FFFFFF"/>
              <w:left w:val="single" w:sz="8" w:space="0" w:color="FFFFFF"/>
              <w:bottom w:val="single" w:sz="8" w:space="0" w:color="FFFFFF"/>
              <w:right w:val="single" w:sz="8" w:space="0" w:color="FFFFFF"/>
            </w:tcBorders>
            <w:shd w:val="clear" w:color="auto" w:fill="FBE9E8"/>
            <w:tcMar>
              <w:top w:w="7" w:type="dxa"/>
              <w:left w:w="7" w:type="dxa"/>
              <w:bottom w:w="0" w:type="dxa"/>
              <w:right w:w="7" w:type="dxa"/>
            </w:tcMar>
            <w:vAlign w:val="center"/>
            <w:hideMark/>
          </w:tcPr>
          <w:p w:rsidR="008A4539" w:rsidRPr="00187F15" w:rsidRDefault="008A4539" w:rsidP="008A4539">
            <w:pPr>
              <w:spacing w:line="360" w:lineRule="auto"/>
              <w:rPr>
                <w:rFonts w:ascii="Times New Roman" w:hAnsi="Times New Roman"/>
                <w:bCs/>
                <w:sz w:val="24"/>
                <w:szCs w:val="24"/>
              </w:rPr>
            </w:pPr>
            <w:r w:rsidRPr="00187F15">
              <w:rPr>
                <w:rFonts w:ascii="Times New Roman" w:hAnsi="Times New Roman"/>
                <w:bCs/>
                <w:sz w:val="24"/>
                <w:szCs w:val="24"/>
              </w:rPr>
              <w:t>TOPLAM AĞIRLIKLI PUAN</w:t>
            </w:r>
          </w:p>
        </w:tc>
        <w:tc>
          <w:tcPr>
            <w:tcW w:w="1007" w:type="dxa"/>
            <w:tcBorders>
              <w:top w:val="single" w:sz="8" w:space="0" w:color="FFFFFF"/>
              <w:left w:val="single" w:sz="8" w:space="0" w:color="FFFFFF"/>
              <w:bottom w:val="single" w:sz="8" w:space="0" w:color="FFFFFF"/>
              <w:right w:val="single" w:sz="8" w:space="0" w:color="FFFFFF"/>
            </w:tcBorders>
            <w:shd w:val="clear" w:color="auto" w:fill="FBE9E8"/>
            <w:tcMar>
              <w:top w:w="7" w:type="dxa"/>
              <w:left w:w="7" w:type="dxa"/>
              <w:bottom w:w="0" w:type="dxa"/>
              <w:right w:w="7" w:type="dxa"/>
            </w:tcMar>
            <w:vAlign w:val="center"/>
            <w:hideMark/>
          </w:tcPr>
          <w:p w:rsidR="008A4539" w:rsidRPr="00187F15" w:rsidRDefault="008A4539" w:rsidP="008A4539">
            <w:pPr>
              <w:spacing w:line="360" w:lineRule="auto"/>
              <w:rPr>
                <w:rFonts w:ascii="Times New Roman" w:hAnsi="Times New Roman"/>
                <w:bCs/>
                <w:sz w:val="24"/>
                <w:szCs w:val="24"/>
              </w:rPr>
            </w:pPr>
            <w:r w:rsidRPr="00187F15">
              <w:rPr>
                <w:rFonts w:ascii="Times New Roman" w:hAnsi="Times New Roman"/>
                <w:bCs/>
                <w:sz w:val="24"/>
                <w:szCs w:val="24"/>
              </w:rPr>
              <w:t>1.00</w:t>
            </w:r>
          </w:p>
        </w:tc>
        <w:tc>
          <w:tcPr>
            <w:tcW w:w="708" w:type="dxa"/>
            <w:tcBorders>
              <w:top w:val="single" w:sz="8" w:space="0" w:color="FFFFFF"/>
              <w:left w:val="single" w:sz="8" w:space="0" w:color="FFFFFF"/>
              <w:bottom w:val="single" w:sz="8" w:space="0" w:color="FFFFFF"/>
              <w:right w:val="single" w:sz="8" w:space="0" w:color="FFFFFF"/>
            </w:tcBorders>
            <w:shd w:val="clear" w:color="auto" w:fill="FBE9E8"/>
            <w:tcMar>
              <w:top w:w="7" w:type="dxa"/>
              <w:left w:w="7" w:type="dxa"/>
              <w:bottom w:w="0" w:type="dxa"/>
              <w:right w:w="7" w:type="dxa"/>
            </w:tcMar>
            <w:vAlign w:val="center"/>
            <w:hideMark/>
          </w:tcPr>
          <w:p w:rsidR="008A4539" w:rsidRPr="00187F15" w:rsidRDefault="008A4539" w:rsidP="008A4539">
            <w:pPr>
              <w:spacing w:line="360" w:lineRule="auto"/>
              <w:rPr>
                <w:rFonts w:ascii="Times New Roman" w:hAnsi="Times New Roman"/>
                <w:bCs/>
                <w:sz w:val="24"/>
                <w:szCs w:val="24"/>
              </w:rPr>
            </w:pPr>
            <w:r w:rsidRPr="00187F15">
              <w:rPr>
                <w:rFonts w:ascii="Times New Roman" w:hAnsi="Times New Roman"/>
                <w:bCs/>
                <w:sz w:val="24"/>
                <w:szCs w:val="24"/>
              </w:rPr>
              <w:t> </w:t>
            </w:r>
          </w:p>
        </w:tc>
        <w:tc>
          <w:tcPr>
            <w:tcW w:w="34" w:type="dxa"/>
            <w:tcBorders>
              <w:top w:val="single" w:sz="8" w:space="0" w:color="FFFFFF"/>
              <w:left w:val="single" w:sz="8" w:space="0" w:color="FFFFFF"/>
              <w:bottom w:val="single" w:sz="8" w:space="0" w:color="FFFFFF"/>
              <w:right w:val="single" w:sz="8" w:space="0" w:color="FFFFFF"/>
            </w:tcBorders>
            <w:shd w:val="clear" w:color="auto" w:fill="FBE9E8"/>
            <w:tcMar>
              <w:top w:w="7" w:type="dxa"/>
              <w:left w:w="7" w:type="dxa"/>
              <w:bottom w:w="0" w:type="dxa"/>
              <w:right w:w="7" w:type="dxa"/>
            </w:tcMar>
            <w:vAlign w:val="center"/>
            <w:hideMark/>
          </w:tcPr>
          <w:p w:rsidR="008A4539" w:rsidRPr="00187F15" w:rsidRDefault="008A4539" w:rsidP="008A4539">
            <w:pPr>
              <w:spacing w:line="360" w:lineRule="auto"/>
              <w:rPr>
                <w:rFonts w:ascii="Times New Roman" w:hAnsi="Times New Roman"/>
                <w:bCs/>
                <w:sz w:val="24"/>
                <w:szCs w:val="24"/>
              </w:rPr>
            </w:pPr>
            <w:r w:rsidRPr="00187F15">
              <w:rPr>
                <w:rFonts w:ascii="Times New Roman" w:hAnsi="Times New Roman"/>
                <w:bCs/>
                <w:sz w:val="24"/>
                <w:szCs w:val="24"/>
              </w:rPr>
              <w:t>3.50</w:t>
            </w:r>
          </w:p>
        </w:tc>
        <w:tc>
          <w:tcPr>
            <w:tcW w:w="4489" w:type="dxa"/>
            <w:tcBorders>
              <w:top w:val="single" w:sz="8" w:space="0" w:color="FFFFFF"/>
              <w:left w:val="single" w:sz="8" w:space="0" w:color="FFFFFF"/>
              <w:bottom w:val="single" w:sz="8" w:space="0" w:color="FFFFFF"/>
              <w:right w:val="single" w:sz="8" w:space="0" w:color="FFFFFF"/>
            </w:tcBorders>
            <w:shd w:val="clear" w:color="auto" w:fill="FBE9E8"/>
            <w:tcMar>
              <w:top w:w="7" w:type="dxa"/>
              <w:left w:w="7" w:type="dxa"/>
              <w:bottom w:w="0" w:type="dxa"/>
              <w:right w:w="7" w:type="dxa"/>
            </w:tcMar>
            <w:vAlign w:val="center"/>
            <w:hideMark/>
          </w:tcPr>
          <w:p w:rsidR="008A4539" w:rsidRPr="00187F15" w:rsidRDefault="008A4539" w:rsidP="008A4539">
            <w:pPr>
              <w:spacing w:line="360" w:lineRule="auto"/>
              <w:rPr>
                <w:rFonts w:ascii="Times New Roman" w:hAnsi="Times New Roman"/>
                <w:bCs/>
                <w:sz w:val="24"/>
                <w:szCs w:val="24"/>
              </w:rPr>
            </w:pPr>
            <w:r w:rsidRPr="00187F15">
              <w:rPr>
                <w:rFonts w:ascii="Times New Roman" w:hAnsi="Times New Roman"/>
                <w:bCs/>
                <w:sz w:val="24"/>
                <w:szCs w:val="24"/>
              </w:rPr>
              <w:t> </w:t>
            </w:r>
          </w:p>
        </w:tc>
      </w:tr>
    </w:tbl>
    <w:p w:rsidR="008A4539" w:rsidRPr="00187F15" w:rsidRDefault="008A4539" w:rsidP="008A4539">
      <w:pPr>
        <w:spacing w:line="360" w:lineRule="auto"/>
        <w:rPr>
          <w:rFonts w:ascii="Times New Roman" w:hAnsi="Times New Roman"/>
          <w:b/>
          <w:sz w:val="24"/>
          <w:szCs w:val="24"/>
        </w:rPr>
      </w:pPr>
    </w:p>
    <w:p w:rsidR="00B76801" w:rsidRPr="00187F15" w:rsidRDefault="00B96058" w:rsidP="008A4539">
      <w:pPr>
        <w:spacing w:line="360" w:lineRule="auto"/>
        <w:rPr>
          <w:rFonts w:ascii="Times New Roman" w:hAnsi="Times New Roman"/>
          <w:b/>
          <w:sz w:val="24"/>
          <w:szCs w:val="24"/>
        </w:rPr>
      </w:pPr>
      <w:r>
        <w:rPr>
          <w:rFonts w:ascii="Times New Roman" w:hAnsi="Times New Roman"/>
          <w:b/>
          <w:sz w:val="24"/>
          <w:szCs w:val="24"/>
        </w:rPr>
        <w:br w:type="page"/>
      </w:r>
    </w:p>
    <w:p w:rsidR="00B76801" w:rsidRPr="00187F15" w:rsidRDefault="00B76801" w:rsidP="00460AD4">
      <w:pPr>
        <w:pStyle w:val="Balk1"/>
        <w:numPr>
          <w:ilvl w:val="0"/>
          <w:numId w:val="10"/>
        </w:numPr>
        <w:rPr>
          <w:rFonts w:ascii="Times New Roman" w:hAnsi="Times New Roman"/>
          <w:sz w:val="24"/>
          <w:szCs w:val="24"/>
        </w:rPr>
      </w:pPr>
      <w:r w:rsidRPr="00187F15">
        <w:rPr>
          <w:rFonts w:ascii="Times New Roman" w:hAnsi="Times New Roman"/>
          <w:sz w:val="24"/>
          <w:szCs w:val="24"/>
        </w:rPr>
        <w:t>İçsel Stratejik Faktörler</w:t>
      </w:r>
    </w:p>
    <w:p w:rsidR="00B76801" w:rsidRPr="00187F15" w:rsidRDefault="00B76801" w:rsidP="008A4539">
      <w:pPr>
        <w:spacing w:line="360" w:lineRule="auto"/>
        <w:rPr>
          <w:rFonts w:ascii="Times New Roman" w:hAnsi="Times New Roman"/>
          <w:b/>
          <w:sz w:val="24"/>
          <w:szCs w:val="24"/>
        </w:rPr>
      </w:pPr>
    </w:p>
    <w:tbl>
      <w:tblPr>
        <w:tblW w:w="8889" w:type="dxa"/>
        <w:tblLayout w:type="fixed"/>
        <w:tblCellMar>
          <w:left w:w="0" w:type="dxa"/>
          <w:right w:w="0" w:type="dxa"/>
        </w:tblCellMar>
        <w:tblLook w:val="0600" w:firstRow="0" w:lastRow="0" w:firstColumn="0" w:lastColumn="0" w:noHBand="1" w:noVBand="1"/>
      </w:tblPr>
      <w:tblGrid>
        <w:gridCol w:w="2607"/>
        <w:gridCol w:w="664"/>
        <w:gridCol w:w="567"/>
        <w:gridCol w:w="708"/>
        <w:gridCol w:w="4343"/>
      </w:tblGrid>
      <w:tr w:rsidR="00A20295" w:rsidRPr="00187F15" w:rsidTr="00C17B30">
        <w:trPr>
          <w:trHeight w:val="436"/>
        </w:trPr>
        <w:tc>
          <w:tcPr>
            <w:tcW w:w="2607" w:type="dxa"/>
            <w:tcBorders>
              <w:top w:val="single" w:sz="8" w:space="0" w:color="FFFFFF"/>
              <w:left w:val="single" w:sz="8" w:space="0" w:color="FFFFFF"/>
              <w:bottom w:val="single" w:sz="8" w:space="0" w:color="FFFFFF"/>
              <w:right w:val="single" w:sz="8" w:space="0" w:color="FFFFFF"/>
            </w:tcBorders>
            <w:shd w:val="clear" w:color="auto" w:fill="FBE9E8"/>
            <w:tcMar>
              <w:top w:w="10" w:type="dxa"/>
              <w:left w:w="10" w:type="dxa"/>
              <w:bottom w:w="0" w:type="dxa"/>
              <w:right w:w="10" w:type="dxa"/>
            </w:tcMar>
            <w:vAlign w:val="center"/>
            <w:hideMark/>
          </w:tcPr>
          <w:p w:rsidR="00B76801" w:rsidRPr="00187F15" w:rsidRDefault="00B76801" w:rsidP="00B76801">
            <w:pPr>
              <w:spacing w:line="360" w:lineRule="auto"/>
              <w:rPr>
                <w:rFonts w:ascii="Times New Roman" w:hAnsi="Times New Roman"/>
                <w:bCs/>
                <w:sz w:val="24"/>
                <w:szCs w:val="24"/>
              </w:rPr>
            </w:pPr>
            <w:r w:rsidRPr="00187F15">
              <w:rPr>
                <w:rFonts w:ascii="Times New Roman" w:hAnsi="Times New Roman"/>
                <w:bCs/>
                <w:sz w:val="24"/>
                <w:szCs w:val="24"/>
              </w:rPr>
              <w:t>İÇSEL STRATEJİK FAKTÖRLER</w:t>
            </w:r>
          </w:p>
        </w:tc>
        <w:tc>
          <w:tcPr>
            <w:tcW w:w="664" w:type="dxa"/>
            <w:tcBorders>
              <w:top w:val="single" w:sz="8" w:space="0" w:color="FFFFFF"/>
              <w:left w:val="single" w:sz="8" w:space="0" w:color="FFFFFF"/>
              <w:bottom w:val="single" w:sz="8" w:space="0" w:color="FFFFFF"/>
              <w:right w:val="single" w:sz="8" w:space="0" w:color="FFFFFF"/>
            </w:tcBorders>
            <w:shd w:val="clear" w:color="auto" w:fill="FBE9E8"/>
            <w:tcMar>
              <w:top w:w="10" w:type="dxa"/>
              <w:left w:w="10" w:type="dxa"/>
              <w:bottom w:w="0" w:type="dxa"/>
              <w:right w:w="10" w:type="dxa"/>
            </w:tcMar>
            <w:vAlign w:val="center"/>
            <w:hideMark/>
          </w:tcPr>
          <w:p w:rsidR="00B76801" w:rsidRPr="00187F15" w:rsidRDefault="00B76801" w:rsidP="00B76801">
            <w:pPr>
              <w:spacing w:line="360" w:lineRule="auto"/>
              <w:rPr>
                <w:rFonts w:ascii="Times New Roman" w:hAnsi="Times New Roman"/>
                <w:bCs/>
                <w:sz w:val="24"/>
                <w:szCs w:val="24"/>
              </w:rPr>
            </w:pPr>
            <w:r w:rsidRPr="00187F15">
              <w:rPr>
                <w:rFonts w:ascii="Times New Roman" w:hAnsi="Times New Roman"/>
                <w:bCs/>
                <w:sz w:val="24"/>
                <w:szCs w:val="24"/>
              </w:rPr>
              <w:t xml:space="preserve">AĞIRLIK </w:t>
            </w:r>
          </w:p>
        </w:tc>
        <w:tc>
          <w:tcPr>
            <w:tcW w:w="567" w:type="dxa"/>
            <w:tcBorders>
              <w:top w:val="single" w:sz="8" w:space="0" w:color="FFFFFF"/>
              <w:left w:val="single" w:sz="8" w:space="0" w:color="FFFFFF"/>
              <w:bottom w:val="single" w:sz="8" w:space="0" w:color="FFFFFF"/>
              <w:right w:val="single" w:sz="8" w:space="0" w:color="FFFFFF"/>
            </w:tcBorders>
            <w:shd w:val="clear" w:color="auto" w:fill="FBE9E8"/>
            <w:tcMar>
              <w:top w:w="10" w:type="dxa"/>
              <w:left w:w="10" w:type="dxa"/>
              <w:bottom w:w="0" w:type="dxa"/>
              <w:right w:w="10" w:type="dxa"/>
            </w:tcMar>
            <w:vAlign w:val="center"/>
            <w:hideMark/>
          </w:tcPr>
          <w:p w:rsidR="00B76801" w:rsidRPr="00187F15" w:rsidRDefault="00B76801" w:rsidP="00B76801">
            <w:pPr>
              <w:spacing w:line="360" w:lineRule="auto"/>
              <w:rPr>
                <w:rFonts w:ascii="Times New Roman" w:hAnsi="Times New Roman"/>
                <w:bCs/>
                <w:sz w:val="24"/>
                <w:szCs w:val="24"/>
              </w:rPr>
            </w:pPr>
            <w:r w:rsidRPr="00187F15">
              <w:rPr>
                <w:rFonts w:ascii="Times New Roman" w:hAnsi="Times New Roman"/>
                <w:bCs/>
                <w:sz w:val="24"/>
                <w:szCs w:val="24"/>
              </w:rPr>
              <w:t>PUAN</w:t>
            </w:r>
          </w:p>
        </w:tc>
        <w:tc>
          <w:tcPr>
            <w:tcW w:w="708" w:type="dxa"/>
            <w:tcBorders>
              <w:top w:val="single" w:sz="8" w:space="0" w:color="FFFFFF"/>
              <w:left w:val="single" w:sz="8" w:space="0" w:color="FFFFFF"/>
              <w:bottom w:val="single" w:sz="8" w:space="0" w:color="FFFFFF"/>
              <w:right w:val="single" w:sz="8" w:space="0" w:color="FFFFFF"/>
            </w:tcBorders>
            <w:shd w:val="clear" w:color="auto" w:fill="FBE9E8"/>
            <w:tcMar>
              <w:top w:w="10" w:type="dxa"/>
              <w:left w:w="10" w:type="dxa"/>
              <w:bottom w:w="0" w:type="dxa"/>
              <w:right w:w="10" w:type="dxa"/>
            </w:tcMar>
            <w:vAlign w:val="center"/>
            <w:hideMark/>
          </w:tcPr>
          <w:p w:rsidR="00B76801" w:rsidRPr="00187F15" w:rsidRDefault="00B76801" w:rsidP="00B76801">
            <w:pPr>
              <w:spacing w:line="360" w:lineRule="auto"/>
              <w:rPr>
                <w:rFonts w:ascii="Times New Roman" w:hAnsi="Times New Roman"/>
                <w:bCs/>
                <w:sz w:val="24"/>
                <w:szCs w:val="24"/>
              </w:rPr>
            </w:pPr>
            <w:r w:rsidRPr="00187F15">
              <w:rPr>
                <w:rFonts w:ascii="Times New Roman" w:hAnsi="Times New Roman"/>
                <w:bCs/>
                <w:sz w:val="24"/>
                <w:szCs w:val="24"/>
              </w:rPr>
              <w:t>AĞIRLIKLI PUAN</w:t>
            </w:r>
          </w:p>
        </w:tc>
        <w:tc>
          <w:tcPr>
            <w:tcW w:w="4343" w:type="dxa"/>
            <w:tcBorders>
              <w:top w:val="single" w:sz="8" w:space="0" w:color="FFFFFF"/>
              <w:left w:val="single" w:sz="8" w:space="0" w:color="FFFFFF"/>
              <w:bottom w:val="single" w:sz="8" w:space="0" w:color="FFFFFF"/>
              <w:right w:val="single" w:sz="8" w:space="0" w:color="FFFFFF"/>
            </w:tcBorders>
            <w:shd w:val="clear" w:color="auto" w:fill="FBE9E8"/>
            <w:tcMar>
              <w:top w:w="10" w:type="dxa"/>
              <w:left w:w="10" w:type="dxa"/>
              <w:bottom w:w="0" w:type="dxa"/>
              <w:right w:w="10" w:type="dxa"/>
            </w:tcMar>
            <w:vAlign w:val="center"/>
            <w:hideMark/>
          </w:tcPr>
          <w:p w:rsidR="00B76801" w:rsidRPr="00187F15" w:rsidRDefault="00B76801" w:rsidP="00B76801">
            <w:pPr>
              <w:spacing w:line="360" w:lineRule="auto"/>
              <w:rPr>
                <w:rFonts w:ascii="Times New Roman" w:hAnsi="Times New Roman"/>
                <w:bCs/>
                <w:sz w:val="24"/>
                <w:szCs w:val="24"/>
              </w:rPr>
            </w:pPr>
            <w:r w:rsidRPr="00187F15">
              <w:rPr>
                <w:rFonts w:ascii="Times New Roman" w:hAnsi="Times New Roman"/>
                <w:bCs/>
                <w:sz w:val="24"/>
                <w:szCs w:val="24"/>
              </w:rPr>
              <w:t>YORUMLAR</w:t>
            </w:r>
          </w:p>
        </w:tc>
      </w:tr>
      <w:tr w:rsidR="00B76801" w:rsidRPr="00187F15" w:rsidTr="00C17B30">
        <w:trPr>
          <w:trHeight w:val="296"/>
        </w:trPr>
        <w:tc>
          <w:tcPr>
            <w:tcW w:w="2607" w:type="dxa"/>
            <w:tcBorders>
              <w:top w:val="single" w:sz="8" w:space="0" w:color="FFFFFF"/>
              <w:left w:val="single" w:sz="8" w:space="0" w:color="FFFFFF"/>
              <w:bottom w:val="single" w:sz="8" w:space="0" w:color="FFFFFF"/>
              <w:right w:val="single" w:sz="8" w:space="0" w:color="FFFFFF"/>
            </w:tcBorders>
            <w:shd w:val="clear" w:color="auto" w:fill="FBE9E8"/>
            <w:tcMar>
              <w:top w:w="10" w:type="dxa"/>
              <w:left w:w="10" w:type="dxa"/>
              <w:bottom w:w="0" w:type="dxa"/>
              <w:right w:w="10" w:type="dxa"/>
            </w:tcMar>
            <w:vAlign w:val="center"/>
            <w:hideMark/>
          </w:tcPr>
          <w:p w:rsidR="00B76801" w:rsidRPr="00187F15" w:rsidRDefault="00B76801" w:rsidP="00B76801">
            <w:pPr>
              <w:spacing w:line="360" w:lineRule="auto"/>
              <w:rPr>
                <w:rFonts w:ascii="Times New Roman" w:hAnsi="Times New Roman"/>
                <w:bCs/>
                <w:sz w:val="24"/>
                <w:szCs w:val="24"/>
              </w:rPr>
            </w:pPr>
            <w:r w:rsidRPr="00187F15">
              <w:rPr>
                <w:rFonts w:ascii="Times New Roman" w:hAnsi="Times New Roman"/>
                <w:bCs/>
                <w:sz w:val="24"/>
                <w:szCs w:val="24"/>
                <w:u w:val="single"/>
              </w:rPr>
              <w:t>GÜÇLÜ YÖNLER</w:t>
            </w:r>
          </w:p>
        </w:tc>
        <w:tc>
          <w:tcPr>
            <w:tcW w:w="6282" w:type="dxa"/>
            <w:gridSpan w:val="4"/>
            <w:tcBorders>
              <w:top w:val="single" w:sz="8" w:space="0" w:color="FFFFFF"/>
              <w:left w:val="single" w:sz="8" w:space="0" w:color="FFFFFF"/>
              <w:bottom w:val="single" w:sz="8" w:space="0" w:color="FFFFFF"/>
              <w:right w:val="single" w:sz="8" w:space="0" w:color="FFFFFF"/>
            </w:tcBorders>
            <w:shd w:val="clear" w:color="auto" w:fill="FBE9E8"/>
            <w:tcMar>
              <w:top w:w="10" w:type="dxa"/>
              <w:left w:w="10" w:type="dxa"/>
              <w:bottom w:w="0" w:type="dxa"/>
              <w:right w:w="10" w:type="dxa"/>
            </w:tcMar>
            <w:vAlign w:val="center"/>
            <w:hideMark/>
          </w:tcPr>
          <w:p w:rsidR="00B76801" w:rsidRPr="00187F15" w:rsidRDefault="00B76801" w:rsidP="00B76801">
            <w:pPr>
              <w:spacing w:line="360" w:lineRule="auto"/>
              <w:rPr>
                <w:rFonts w:ascii="Times New Roman" w:hAnsi="Times New Roman"/>
                <w:bCs/>
                <w:sz w:val="24"/>
                <w:szCs w:val="24"/>
              </w:rPr>
            </w:pPr>
            <w:r w:rsidRPr="00187F15">
              <w:rPr>
                <w:rFonts w:ascii="Times New Roman" w:hAnsi="Times New Roman"/>
                <w:bCs/>
                <w:sz w:val="24"/>
                <w:szCs w:val="24"/>
                <w:u w:val="single"/>
              </w:rPr>
              <w:t> </w:t>
            </w:r>
          </w:p>
        </w:tc>
      </w:tr>
      <w:tr w:rsidR="00A20295" w:rsidRPr="00187F15" w:rsidTr="00C17B30">
        <w:trPr>
          <w:trHeight w:val="656"/>
        </w:trPr>
        <w:tc>
          <w:tcPr>
            <w:tcW w:w="2607" w:type="dxa"/>
            <w:tcBorders>
              <w:top w:val="single" w:sz="8" w:space="0" w:color="FFFFFF"/>
              <w:left w:val="single" w:sz="8" w:space="0" w:color="FFFFFF"/>
              <w:bottom w:val="single" w:sz="8" w:space="0" w:color="FFFFFF"/>
              <w:right w:val="single" w:sz="8" w:space="0" w:color="FFFFFF"/>
            </w:tcBorders>
            <w:shd w:val="clear" w:color="auto" w:fill="FBE9E8"/>
            <w:tcMar>
              <w:top w:w="10" w:type="dxa"/>
              <w:left w:w="10" w:type="dxa"/>
              <w:bottom w:w="0" w:type="dxa"/>
              <w:right w:w="10" w:type="dxa"/>
            </w:tcMar>
            <w:vAlign w:val="center"/>
            <w:hideMark/>
          </w:tcPr>
          <w:p w:rsidR="00B76801" w:rsidRPr="00187F15" w:rsidRDefault="00B76801" w:rsidP="00B76801">
            <w:pPr>
              <w:spacing w:line="360" w:lineRule="auto"/>
              <w:rPr>
                <w:rFonts w:ascii="Times New Roman" w:hAnsi="Times New Roman"/>
                <w:bCs/>
                <w:sz w:val="24"/>
                <w:szCs w:val="24"/>
              </w:rPr>
            </w:pPr>
            <w:r w:rsidRPr="00187F15">
              <w:rPr>
                <w:rFonts w:ascii="Times New Roman" w:hAnsi="Times New Roman"/>
                <w:bCs/>
                <w:sz w:val="24"/>
                <w:szCs w:val="24"/>
              </w:rPr>
              <w:t>Türkiye’nin lider düşük maliyetli havayolu şirketi</w:t>
            </w:r>
          </w:p>
        </w:tc>
        <w:tc>
          <w:tcPr>
            <w:tcW w:w="664" w:type="dxa"/>
            <w:tcBorders>
              <w:top w:val="single" w:sz="8" w:space="0" w:color="FFFFFF"/>
              <w:left w:val="single" w:sz="8" w:space="0" w:color="FFFFFF"/>
              <w:bottom w:val="single" w:sz="8" w:space="0" w:color="FFFFFF"/>
              <w:right w:val="single" w:sz="8" w:space="0" w:color="FFFFFF"/>
            </w:tcBorders>
            <w:shd w:val="clear" w:color="auto" w:fill="FBE9E8"/>
            <w:tcMar>
              <w:top w:w="10" w:type="dxa"/>
              <w:left w:w="10" w:type="dxa"/>
              <w:bottom w:w="0" w:type="dxa"/>
              <w:right w:w="10" w:type="dxa"/>
            </w:tcMar>
            <w:vAlign w:val="center"/>
            <w:hideMark/>
          </w:tcPr>
          <w:p w:rsidR="00B76801" w:rsidRPr="00187F15" w:rsidRDefault="00B76801" w:rsidP="00B76801">
            <w:pPr>
              <w:spacing w:line="360" w:lineRule="auto"/>
              <w:rPr>
                <w:rFonts w:ascii="Times New Roman" w:hAnsi="Times New Roman"/>
                <w:bCs/>
                <w:sz w:val="24"/>
                <w:szCs w:val="24"/>
              </w:rPr>
            </w:pPr>
            <w:r w:rsidRPr="00187F15">
              <w:rPr>
                <w:rFonts w:ascii="Times New Roman" w:hAnsi="Times New Roman"/>
                <w:bCs/>
                <w:sz w:val="24"/>
                <w:szCs w:val="24"/>
              </w:rPr>
              <w:t>0.15</w:t>
            </w:r>
          </w:p>
        </w:tc>
        <w:tc>
          <w:tcPr>
            <w:tcW w:w="567" w:type="dxa"/>
            <w:tcBorders>
              <w:top w:val="single" w:sz="8" w:space="0" w:color="FFFFFF"/>
              <w:left w:val="single" w:sz="8" w:space="0" w:color="FFFFFF"/>
              <w:bottom w:val="single" w:sz="8" w:space="0" w:color="FFFFFF"/>
              <w:right w:val="single" w:sz="8" w:space="0" w:color="FFFFFF"/>
            </w:tcBorders>
            <w:shd w:val="clear" w:color="auto" w:fill="FBE9E8"/>
            <w:tcMar>
              <w:top w:w="10" w:type="dxa"/>
              <w:left w:w="10" w:type="dxa"/>
              <w:bottom w:w="0" w:type="dxa"/>
              <w:right w:w="10" w:type="dxa"/>
            </w:tcMar>
            <w:vAlign w:val="center"/>
            <w:hideMark/>
          </w:tcPr>
          <w:p w:rsidR="00B76801" w:rsidRPr="00187F15" w:rsidRDefault="00B76801" w:rsidP="00B76801">
            <w:pPr>
              <w:spacing w:line="360" w:lineRule="auto"/>
              <w:rPr>
                <w:rFonts w:ascii="Times New Roman" w:hAnsi="Times New Roman"/>
                <w:bCs/>
                <w:sz w:val="24"/>
                <w:szCs w:val="24"/>
              </w:rPr>
            </w:pPr>
            <w:r w:rsidRPr="00187F15">
              <w:rPr>
                <w:rFonts w:ascii="Times New Roman" w:hAnsi="Times New Roman"/>
                <w:bCs/>
                <w:sz w:val="24"/>
                <w:szCs w:val="24"/>
              </w:rPr>
              <w:t>5</w:t>
            </w:r>
          </w:p>
        </w:tc>
        <w:tc>
          <w:tcPr>
            <w:tcW w:w="708" w:type="dxa"/>
            <w:tcBorders>
              <w:top w:val="single" w:sz="8" w:space="0" w:color="FFFFFF"/>
              <w:left w:val="single" w:sz="8" w:space="0" w:color="FFFFFF"/>
              <w:bottom w:val="single" w:sz="8" w:space="0" w:color="FFFFFF"/>
              <w:right w:val="single" w:sz="8" w:space="0" w:color="FFFFFF"/>
            </w:tcBorders>
            <w:shd w:val="clear" w:color="auto" w:fill="FBE9E8"/>
            <w:tcMar>
              <w:top w:w="10" w:type="dxa"/>
              <w:left w:w="10" w:type="dxa"/>
              <w:bottom w:w="0" w:type="dxa"/>
              <w:right w:w="10" w:type="dxa"/>
            </w:tcMar>
            <w:vAlign w:val="center"/>
            <w:hideMark/>
          </w:tcPr>
          <w:p w:rsidR="00B76801" w:rsidRPr="00187F15" w:rsidRDefault="00B76801" w:rsidP="00B76801">
            <w:pPr>
              <w:spacing w:line="360" w:lineRule="auto"/>
              <w:rPr>
                <w:rFonts w:ascii="Times New Roman" w:hAnsi="Times New Roman"/>
                <w:bCs/>
                <w:sz w:val="24"/>
                <w:szCs w:val="24"/>
              </w:rPr>
            </w:pPr>
            <w:r w:rsidRPr="00187F15">
              <w:rPr>
                <w:rFonts w:ascii="Times New Roman" w:hAnsi="Times New Roman"/>
                <w:bCs/>
                <w:sz w:val="24"/>
                <w:szCs w:val="24"/>
              </w:rPr>
              <w:t>0.75</w:t>
            </w:r>
          </w:p>
        </w:tc>
        <w:tc>
          <w:tcPr>
            <w:tcW w:w="4343" w:type="dxa"/>
            <w:tcBorders>
              <w:top w:val="single" w:sz="8" w:space="0" w:color="FFFFFF"/>
              <w:left w:val="single" w:sz="8" w:space="0" w:color="FFFFFF"/>
              <w:bottom w:val="single" w:sz="8" w:space="0" w:color="FFFFFF"/>
              <w:right w:val="single" w:sz="8" w:space="0" w:color="FFFFFF"/>
            </w:tcBorders>
            <w:shd w:val="clear" w:color="auto" w:fill="FBE9E8"/>
            <w:tcMar>
              <w:top w:w="10" w:type="dxa"/>
              <w:left w:w="10" w:type="dxa"/>
              <w:bottom w:w="0" w:type="dxa"/>
              <w:right w:w="10" w:type="dxa"/>
            </w:tcMar>
            <w:vAlign w:val="center"/>
            <w:hideMark/>
          </w:tcPr>
          <w:p w:rsidR="00B76801" w:rsidRPr="00187F15" w:rsidRDefault="00B76801" w:rsidP="00B76801">
            <w:pPr>
              <w:spacing w:line="360" w:lineRule="auto"/>
              <w:rPr>
                <w:rFonts w:ascii="Times New Roman" w:hAnsi="Times New Roman"/>
                <w:bCs/>
                <w:sz w:val="24"/>
                <w:szCs w:val="24"/>
              </w:rPr>
            </w:pPr>
            <w:r w:rsidRPr="00187F15">
              <w:rPr>
                <w:rFonts w:ascii="Times New Roman" w:hAnsi="Times New Roman"/>
                <w:bCs/>
                <w:sz w:val="24"/>
                <w:szCs w:val="24"/>
              </w:rPr>
              <w:t>"</w:t>
            </w:r>
            <w:proofErr w:type="spellStart"/>
            <w:r w:rsidRPr="00187F15">
              <w:rPr>
                <w:rFonts w:ascii="Times New Roman" w:hAnsi="Times New Roman"/>
                <w:bCs/>
                <w:sz w:val="24"/>
                <w:szCs w:val="24"/>
              </w:rPr>
              <w:t>Low</w:t>
            </w:r>
            <w:proofErr w:type="spellEnd"/>
            <w:r w:rsidRPr="00187F15">
              <w:rPr>
                <w:rFonts w:ascii="Times New Roman" w:hAnsi="Times New Roman"/>
                <w:bCs/>
                <w:sz w:val="24"/>
                <w:szCs w:val="24"/>
              </w:rPr>
              <w:t xml:space="preserve"> </w:t>
            </w:r>
            <w:proofErr w:type="spellStart"/>
            <w:r w:rsidRPr="00187F15">
              <w:rPr>
                <w:rFonts w:ascii="Times New Roman" w:hAnsi="Times New Roman"/>
                <w:bCs/>
                <w:sz w:val="24"/>
                <w:szCs w:val="24"/>
              </w:rPr>
              <w:t>cost</w:t>
            </w:r>
            <w:proofErr w:type="spellEnd"/>
            <w:r w:rsidRPr="00187F15">
              <w:rPr>
                <w:rFonts w:ascii="Times New Roman" w:hAnsi="Times New Roman"/>
                <w:bCs/>
                <w:sz w:val="24"/>
                <w:szCs w:val="24"/>
              </w:rPr>
              <w:t xml:space="preserve"> </w:t>
            </w:r>
            <w:proofErr w:type="spellStart"/>
            <w:r w:rsidRPr="00187F15">
              <w:rPr>
                <w:rFonts w:ascii="Times New Roman" w:hAnsi="Times New Roman"/>
                <w:bCs/>
                <w:sz w:val="24"/>
                <w:szCs w:val="24"/>
              </w:rPr>
              <w:t>airline</w:t>
            </w:r>
            <w:proofErr w:type="spellEnd"/>
            <w:r w:rsidRPr="00187F15">
              <w:rPr>
                <w:rFonts w:ascii="Times New Roman" w:hAnsi="Times New Roman"/>
                <w:bCs/>
                <w:sz w:val="24"/>
                <w:szCs w:val="24"/>
              </w:rPr>
              <w:t xml:space="preserve">" modeli ile Türkiye'de ilk ve tek olması Pegasus'un en büyük avantajı olup, her kesimden yolcuya hitap etmektedir. </w:t>
            </w:r>
          </w:p>
        </w:tc>
      </w:tr>
      <w:tr w:rsidR="00A20295" w:rsidRPr="00187F15" w:rsidTr="00C17B30">
        <w:trPr>
          <w:trHeight w:val="868"/>
        </w:trPr>
        <w:tc>
          <w:tcPr>
            <w:tcW w:w="2607" w:type="dxa"/>
            <w:tcBorders>
              <w:top w:val="single" w:sz="8" w:space="0" w:color="FFFFFF"/>
              <w:left w:val="single" w:sz="8" w:space="0" w:color="FFFFFF"/>
              <w:bottom w:val="single" w:sz="8" w:space="0" w:color="FFFFFF"/>
              <w:right w:val="single" w:sz="8" w:space="0" w:color="FFFFFF"/>
            </w:tcBorders>
            <w:shd w:val="clear" w:color="auto" w:fill="FBE9E8"/>
            <w:tcMar>
              <w:top w:w="10" w:type="dxa"/>
              <w:left w:w="10" w:type="dxa"/>
              <w:bottom w:w="0" w:type="dxa"/>
              <w:right w:w="10" w:type="dxa"/>
            </w:tcMar>
            <w:vAlign w:val="center"/>
            <w:hideMark/>
          </w:tcPr>
          <w:p w:rsidR="00B76801" w:rsidRPr="00187F15" w:rsidRDefault="00B76801" w:rsidP="00B76801">
            <w:pPr>
              <w:spacing w:line="360" w:lineRule="auto"/>
              <w:rPr>
                <w:rFonts w:ascii="Times New Roman" w:hAnsi="Times New Roman"/>
                <w:bCs/>
                <w:sz w:val="24"/>
                <w:szCs w:val="24"/>
              </w:rPr>
            </w:pPr>
            <w:r w:rsidRPr="00187F15">
              <w:rPr>
                <w:rFonts w:ascii="Times New Roman" w:hAnsi="Times New Roman"/>
                <w:bCs/>
                <w:sz w:val="24"/>
                <w:szCs w:val="24"/>
              </w:rPr>
              <w:t>5,6 yıllık yaş ortalaması ile en genç filo yapısı</w:t>
            </w:r>
          </w:p>
        </w:tc>
        <w:tc>
          <w:tcPr>
            <w:tcW w:w="664" w:type="dxa"/>
            <w:tcBorders>
              <w:top w:val="single" w:sz="8" w:space="0" w:color="FFFFFF"/>
              <w:left w:val="single" w:sz="8" w:space="0" w:color="FFFFFF"/>
              <w:bottom w:val="single" w:sz="8" w:space="0" w:color="FFFFFF"/>
              <w:right w:val="single" w:sz="8" w:space="0" w:color="FFFFFF"/>
            </w:tcBorders>
            <w:shd w:val="clear" w:color="auto" w:fill="FBE9E8"/>
            <w:tcMar>
              <w:top w:w="10" w:type="dxa"/>
              <w:left w:w="10" w:type="dxa"/>
              <w:bottom w:w="0" w:type="dxa"/>
              <w:right w:w="10" w:type="dxa"/>
            </w:tcMar>
            <w:vAlign w:val="center"/>
            <w:hideMark/>
          </w:tcPr>
          <w:p w:rsidR="00B76801" w:rsidRPr="00187F15" w:rsidRDefault="00B76801" w:rsidP="00B76801">
            <w:pPr>
              <w:spacing w:line="360" w:lineRule="auto"/>
              <w:rPr>
                <w:rFonts w:ascii="Times New Roman" w:hAnsi="Times New Roman"/>
                <w:bCs/>
                <w:sz w:val="24"/>
                <w:szCs w:val="24"/>
              </w:rPr>
            </w:pPr>
            <w:r w:rsidRPr="00187F15">
              <w:rPr>
                <w:rFonts w:ascii="Times New Roman" w:hAnsi="Times New Roman"/>
                <w:bCs/>
                <w:sz w:val="24"/>
                <w:szCs w:val="24"/>
              </w:rPr>
              <w:t>0.1</w:t>
            </w:r>
          </w:p>
        </w:tc>
        <w:tc>
          <w:tcPr>
            <w:tcW w:w="567" w:type="dxa"/>
            <w:tcBorders>
              <w:top w:val="single" w:sz="8" w:space="0" w:color="FFFFFF"/>
              <w:left w:val="single" w:sz="8" w:space="0" w:color="FFFFFF"/>
              <w:bottom w:val="single" w:sz="8" w:space="0" w:color="FFFFFF"/>
              <w:right w:val="single" w:sz="8" w:space="0" w:color="FFFFFF"/>
            </w:tcBorders>
            <w:shd w:val="clear" w:color="auto" w:fill="FBE9E8"/>
            <w:tcMar>
              <w:top w:w="10" w:type="dxa"/>
              <w:left w:w="10" w:type="dxa"/>
              <w:bottom w:w="0" w:type="dxa"/>
              <w:right w:w="10" w:type="dxa"/>
            </w:tcMar>
            <w:vAlign w:val="center"/>
            <w:hideMark/>
          </w:tcPr>
          <w:p w:rsidR="00B76801" w:rsidRPr="00187F15" w:rsidRDefault="00B76801" w:rsidP="00B76801">
            <w:pPr>
              <w:spacing w:line="360" w:lineRule="auto"/>
              <w:rPr>
                <w:rFonts w:ascii="Times New Roman" w:hAnsi="Times New Roman"/>
                <w:bCs/>
                <w:sz w:val="24"/>
                <w:szCs w:val="24"/>
              </w:rPr>
            </w:pPr>
            <w:r w:rsidRPr="00187F15">
              <w:rPr>
                <w:rFonts w:ascii="Times New Roman" w:hAnsi="Times New Roman"/>
                <w:bCs/>
                <w:sz w:val="24"/>
                <w:szCs w:val="24"/>
              </w:rPr>
              <w:t>2</w:t>
            </w:r>
          </w:p>
        </w:tc>
        <w:tc>
          <w:tcPr>
            <w:tcW w:w="708" w:type="dxa"/>
            <w:tcBorders>
              <w:top w:val="single" w:sz="8" w:space="0" w:color="FFFFFF"/>
              <w:left w:val="single" w:sz="8" w:space="0" w:color="FFFFFF"/>
              <w:bottom w:val="single" w:sz="8" w:space="0" w:color="FFFFFF"/>
              <w:right w:val="single" w:sz="8" w:space="0" w:color="FFFFFF"/>
            </w:tcBorders>
            <w:shd w:val="clear" w:color="auto" w:fill="FBE9E8"/>
            <w:tcMar>
              <w:top w:w="10" w:type="dxa"/>
              <w:left w:w="10" w:type="dxa"/>
              <w:bottom w:w="0" w:type="dxa"/>
              <w:right w:w="10" w:type="dxa"/>
            </w:tcMar>
            <w:vAlign w:val="center"/>
            <w:hideMark/>
          </w:tcPr>
          <w:p w:rsidR="00B76801" w:rsidRPr="00187F15" w:rsidRDefault="00B76801" w:rsidP="00B76801">
            <w:pPr>
              <w:spacing w:line="360" w:lineRule="auto"/>
              <w:rPr>
                <w:rFonts w:ascii="Times New Roman" w:hAnsi="Times New Roman"/>
                <w:bCs/>
                <w:sz w:val="24"/>
                <w:szCs w:val="24"/>
              </w:rPr>
            </w:pPr>
            <w:r w:rsidRPr="00187F15">
              <w:rPr>
                <w:rFonts w:ascii="Times New Roman" w:hAnsi="Times New Roman"/>
                <w:bCs/>
                <w:sz w:val="24"/>
                <w:szCs w:val="24"/>
              </w:rPr>
              <w:t>0.2</w:t>
            </w:r>
          </w:p>
        </w:tc>
        <w:tc>
          <w:tcPr>
            <w:tcW w:w="4343" w:type="dxa"/>
            <w:tcBorders>
              <w:top w:val="single" w:sz="8" w:space="0" w:color="FFFFFF"/>
              <w:left w:val="single" w:sz="8" w:space="0" w:color="FFFFFF"/>
              <w:bottom w:val="single" w:sz="8" w:space="0" w:color="FFFFFF"/>
              <w:right w:val="single" w:sz="8" w:space="0" w:color="FFFFFF"/>
            </w:tcBorders>
            <w:shd w:val="clear" w:color="auto" w:fill="FBE9E8"/>
            <w:tcMar>
              <w:top w:w="10" w:type="dxa"/>
              <w:left w:w="10" w:type="dxa"/>
              <w:bottom w:w="0" w:type="dxa"/>
              <w:right w:w="10" w:type="dxa"/>
            </w:tcMar>
            <w:vAlign w:val="center"/>
            <w:hideMark/>
          </w:tcPr>
          <w:p w:rsidR="00B76801" w:rsidRPr="00187F15" w:rsidRDefault="00B76801" w:rsidP="00B76801">
            <w:pPr>
              <w:spacing w:line="360" w:lineRule="auto"/>
              <w:rPr>
                <w:rFonts w:ascii="Times New Roman" w:hAnsi="Times New Roman"/>
                <w:bCs/>
                <w:sz w:val="24"/>
                <w:szCs w:val="24"/>
              </w:rPr>
            </w:pPr>
            <w:r w:rsidRPr="00187F15">
              <w:rPr>
                <w:rFonts w:ascii="Times New Roman" w:hAnsi="Times New Roman"/>
                <w:bCs/>
                <w:sz w:val="24"/>
                <w:szCs w:val="24"/>
              </w:rPr>
              <w:t xml:space="preserve">Genç filosu ile daha az arıza yapan uçakları ve bakım ve onarım maliyetlerini düşürmekte, yine tek tip uçaklarla çalışıyor olması uçakların kullanım ve bakım zamanlarındaki tasarruf açısından önem arz etmektedir. </w:t>
            </w:r>
          </w:p>
        </w:tc>
      </w:tr>
      <w:tr w:rsidR="00A20295" w:rsidRPr="00187F15" w:rsidTr="00C17B30">
        <w:trPr>
          <w:trHeight w:val="868"/>
        </w:trPr>
        <w:tc>
          <w:tcPr>
            <w:tcW w:w="2607" w:type="dxa"/>
            <w:tcBorders>
              <w:top w:val="single" w:sz="8" w:space="0" w:color="FFFFFF"/>
              <w:left w:val="single" w:sz="8" w:space="0" w:color="FFFFFF"/>
              <w:bottom w:val="single" w:sz="8" w:space="0" w:color="FFFFFF"/>
              <w:right w:val="single" w:sz="8" w:space="0" w:color="FFFFFF"/>
            </w:tcBorders>
            <w:shd w:val="clear" w:color="auto" w:fill="FBE9E8"/>
            <w:tcMar>
              <w:top w:w="10" w:type="dxa"/>
              <w:left w:w="10" w:type="dxa"/>
              <w:bottom w:w="0" w:type="dxa"/>
              <w:right w:w="10" w:type="dxa"/>
            </w:tcMar>
            <w:vAlign w:val="center"/>
            <w:hideMark/>
          </w:tcPr>
          <w:p w:rsidR="00B76801" w:rsidRPr="00187F15" w:rsidRDefault="00B76801" w:rsidP="00B76801">
            <w:pPr>
              <w:spacing w:line="360" w:lineRule="auto"/>
              <w:rPr>
                <w:rFonts w:ascii="Times New Roman" w:hAnsi="Times New Roman"/>
                <w:bCs/>
                <w:sz w:val="24"/>
                <w:szCs w:val="24"/>
              </w:rPr>
            </w:pPr>
            <w:r w:rsidRPr="00187F15">
              <w:rPr>
                <w:rFonts w:ascii="Times New Roman" w:hAnsi="Times New Roman"/>
                <w:bCs/>
                <w:sz w:val="24"/>
                <w:szCs w:val="24"/>
              </w:rPr>
              <w:t>Yan gelirlerin toplam ciroda artan payı</w:t>
            </w:r>
          </w:p>
        </w:tc>
        <w:tc>
          <w:tcPr>
            <w:tcW w:w="664" w:type="dxa"/>
            <w:tcBorders>
              <w:top w:val="single" w:sz="8" w:space="0" w:color="FFFFFF"/>
              <w:left w:val="single" w:sz="8" w:space="0" w:color="FFFFFF"/>
              <w:bottom w:val="single" w:sz="8" w:space="0" w:color="FFFFFF"/>
              <w:right w:val="single" w:sz="8" w:space="0" w:color="FFFFFF"/>
            </w:tcBorders>
            <w:shd w:val="clear" w:color="auto" w:fill="FBE9E8"/>
            <w:tcMar>
              <w:top w:w="10" w:type="dxa"/>
              <w:left w:w="10" w:type="dxa"/>
              <w:bottom w:w="0" w:type="dxa"/>
              <w:right w:w="10" w:type="dxa"/>
            </w:tcMar>
            <w:vAlign w:val="center"/>
            <w:hideMark/>
          </w:tcPr>
          <w:p w:rsidR="00B76801" w:rsidRPr="00187F15" w:rsidRDefault="00B76801" w:rsidP="00B76801">
            <w:pPr>
              <w:spacing w:line="360" w:lineRule="auto"/>
              <w:rPr>
                <w:rFonts w:ascii="Times New Roman" w:hAnsi="Times New Roman"/>
                <w:bCs/>
                <w:sz w:val="24"/>
                <w:szCs w:val="24"/>
              </w:rPr>
            </w:pPr>
            <w:r w:rsidRPr="00187F15">
              <w:rPr>
                <w:rFonts w:ascii="Times New Roman" w:hAnsi="Times New Roman"/>
                <w:bCs/>
                <w:sz w:val="24"/>
                <w:szCs w:val="24"/>
              </w:rPr>
              <w:t>0.14</w:t>
            </w:r>
          </w:p>
        </w:tc>
        <w:tc>
          <w:tcPr>
            <w:tcW w:w="567" w:type="dxa"/>
            <w:tcBorders>
              <w:top w:val="single" w:sz="8" w:space="0" w:color="FFFFFF"/>
              <w:left w:val="single" w:sz="8" w:space="0" w:color="FFFFFF"/>
              <w:bottom w:val="single" w:sz="8" w:space="0" w:color="FFFFFF"/>
              <w:right w:val="single" w:sz="8" w:space="0" w:color="FFFFFF"/>
            </w:tcBorders>
            <w:shd w:val="clear" w:color="auto" w:fill="FBE9E8"/>
            <w:tcMar>
              <w:top w:w="10" w:type="dxa"/>
              <w:left w:w="10" w:type="dxa"/>
              <w:bottom w:w="0" w:type="dxa"/>
              <w:right w:w="10" w:type="dxa"/>
            </w:tcMar>
            <w:vAlign w:val="center"/>
            <w:hideMark/>
          </w:tcPr>
          <w:p w:rsidR="00B76801" w:rsidRPr="00187F15" w:rsidRDefault="00B76801" w:rsidP="00B76801">
            <w:pPr>
              <w:spacing w:line="360" w:lineRule="auto"/>
              <w:rPr>
                <w:rFonts w:ascii="Times New Roman" w:hAnsi="Times New Roman"/>
                <w:bCs/>
                <w:sz w:val="24"/>
                <w:szCs w:val="24"/>
              </w:rPr>
            </w:pPr>
            <w:r w:rsidRPr="00187F15">
              <w:rPr>
                <w:rFonts w:ascii="Times New Roman" w:hAnsi="Times New Roman"/>
                <w:bCs/>
                <w:sz w:val="24"/>
                <w:szCs w:val="24"/>
              </w:rPr>
              <w:t>4</w:t>
            </w:r>
          </w:p>
        </w:tc>
        <w:tc>
          <w:tcPr>
            <w:tcW w:w="708" w:type="dxa"/>
            <w:tcBorders>
              <w:top w:val="single" w:sz="8" w:space="0" w:color="FFFFFF"/>
              <w:left w:val="single" w:sz="8" w:space="0" w:color="FFFFFF"/>
              <w:bottom w:val="single" w:sz="8" w:space="0" w:color="FFFFFF"/>
              <w:right w:val="single" w:sz="8" w:space="0" w:color="FFFFFF"/>
            </w:tcBorders>
            <w:shd w:val="clear" w:color="auto" w:fill="FBE9E8"/>
            <w:tcMar>
              <w:top w:w="10" w:type="dxa"/>
              <w:left w:w="10" w:type="dxa"/>
              <w:bottom w:w="0" w:type="dxa"/>
              <w:right w:w="10" w:type="dxa"/>
            </w:tcMar>
            <w:vAlign w:val="center"/>
            <w:hideMark/>
          </w:tcPr>
          <w:p w:rsidR="00B76801" w:rsidRPr="00187F15" w:rsidRDefault="00B76801" w:rsidP="00B76801">
            <w:pPr>
              <w:spacing w:line="360" w:lineRule="auto"/>
              <w:rPr>
                <w:rFonts w:ascii="Times New Roman" w:hAnsi="Times New Roman"/>
                <w:bCs/>
                <w:sz w:val="24"/>
                <w:szCs w:val="24"/>
              </w:rPr>
            </w:pPr>
            <w:r w:rsidRPr="00187F15">
              <w:rPr>
                <w:rFonts w:ascii="Times New Roman" w:hAnsi="Times New Roman"/>
                <w:bCs/>
                <w:sz w:val="24"/>
                <w:szCs w:val="24"/>
              </w:rPr>
              <w:t>0.56</w:t>
            </w:r>
          </w:p>
        </w:tc>
        <w:tc>
          <w:tcPr>
            <w:tcW w:w="4343" w:type="dxa"/>
            <w:tcBorders>
              <w:top w:val="single" w:sz="8" w:space="0" w:color="FFFFFF"/>
              <w:left w:val="single" w:sz="8" w:space="0" w:color="FFFFFF"/>
              <w:bottom w:val="single" w:sz="8" w:space="0" w:color="FFFFFF"/>
              <w:right w:val="single" w:sz="8" w:space="0" w:color="FFFFFF"/>
            </w:tcBorders>
            <w:shd w:val="clear" w:color="auto" w:fill="FBE9E8"/>
            <w:tcMar>
              <w:top w:w="10" w:type="dxa"/>
              <w:left w:w="10" w:type="dxa"/>
              <w:bottom w:w="0" w:type="dxa"/>
              <w:right w:w="10" w:type="dxa"/>
            </w:tcMar>
            <w:vAlign w:val="center"/>
            <w:hideMark/>
          </w:tcPr>
          <w:p w:rsidR="00B76801" w:rsidRPr="00187F15" w:rsidRDefault="00B76801" w:rsidP="00B76801">
            <w:pPr>
              <w:spacing w:line="360" w:lineRule="auto"/>
              <w:rPr>
                <w:rFonts w:ascii="Times New Roman" w:hAnsi="Times New Roman"/>
                <w:bCs/>
                <w:sz w:val="24"/>
                <w:szCs w:val="24"/>
              </w:rPr>
            </w:pPr>
            <w:r w:rsidRPr="00187F15">
              <w:rPr>
                <w:rFonts w:ascii="Times New Roman" w:hAnsi="Times New Roman"/>
                <w:bCs/>
                <w:sz w:val="24"/>
                <w:szCs w:val="24"/>
              </w:rPr>
              <w:t xml:space="preserve">Yan gelirler Pegasus'un en önemli kazanç kalemlerinden biri olup, yolcuların bireysel beklentilerine cevap </w:t>
            </w:r>
            <w:r w:rsidR="000E61AC" w:rsidRPr="00187F15">
              <w:rPr>
                <w:rFonts w:ascii="Times New Roman" w:hAnsi="Times New Roman"/>
                <w:bCs/>
                <w:sz w:val="24"/>
                <w:szCs w:val="24"/>
              </w:rPr>
              <w:t>veren</w:t>
            </w:r>
            <w:r w:rsidRPr="00187F15">
              <w:rPr>
                <w:rFonts w:ascii="Times New Roman" w:hAnsi="Times New Roman"/>
                <w:bCs/>
                <w:sz w:val="24"/>
                <w:szCs w:val="24"/>
              </w:rPr>
              <w:t xml:space="preserve"> hem sadece ulaşım için, hem de uçak içi hizmetlerden faydalanmak isteyen herkese hitap etmesi açısından önem arz etmektedir. </w:t>
            </w:r>
          </w:p>
        </w:tc>
      </w:tr>
      <w:tr w:rsidR="00A20295" w:rsidRPr="00187F15" w:rsidTr="00C17B30">
        <w:trPr>
          <w:trHeight w:val="656"/>
        </w:trPr>
        <w:tc>
          <w:tcPr>
            <w:tcW w:w="2607" w:type="dxa"/>
            <w:tcBorders>
              <w:top w:val="single" w:sz="8" w:space="0" w:color="FFFFFF"/>
              <w:left w:val="single" w:sz="8" w:space="0" w:color="FFFFFF"/>
              <w:bottom w:val="single" w:sz="8" w:space="0" w:color="FFFFFF"/>
              <w:right w:val="single" w:sz="8" w:space="0" w:color="FFFFFF"/>
            </w:tcBorders>
            <w:shd w:val="clear" w:color="auto" w:fill="FBE9E8"/>
            <w:tcMar>
              <w:top w:w="10" w:type="dxa"/>
              <w:left w:w="10" w:type="dxa"/>
              <w:bottom w:w="0" w:type="dxa"/>
              <w:right w:w="10" w:type="dxa"/>
            </w:tcMar>
            <w:vAlign w:val="center"/>
            <w:hideMark/>
          </w:tcPr>
          <w:p w:rsidR="00B76801" w:rsidRPr="00187F15" w:rsidRDefault="00B76801" w:rsidP="00B76801">
            <w:pPr>
              <w:spacing w:line="360" w:lineRule="auto"/>
              <w:rPr>
                <w:rFonts w:ascii="Times New Roman" w:hAnsi="Times New Roman"/>
                <w:bCs/>
                <w:sz w:val="24"/>
                <w:szCs w:val="24"/>
              </w:rPr>
            </w:pPr>
            <w:r w:rsidRPr="00187F15">
              <w:rPr>
                <w:rFonts w:ascii="Times New Roman" w:hAnsi="Times New Roman"/>
                <w:bCs/>
                <w:sz w:val="24"/>
                <w:szCs w:val="24"/>
              </w:rPr>
              <w:t>Etkin maliyet yönetimi</w:t>
            </w:r>
          </w:p>
        </w:tc>
        <w:tc>
          <w:tcPr>
            <w:tcW w:w="664" w:type="dxa"/>
            <w:tcBorders>
              <w:top w:val="single" w:sz="8" w:space="0" w:color="FFFFFF"/>
              <w:left w:val="single" w:sz="8" w:space="0" w:color="FFFFFF"/>
              <w:bottom w:val="single" w:sz="8" w:space="0" w:color="FFFFFF"/>
              <w:right w:val="single" w:sz="8" w:space="0" w:color="FFFFFF"/>
            </w:tcBorders>
            <w:shd w:val="clear" w:color="auto" w:fill="FBE9E8"/>
            <w:tcMar>
              <w:top w:w="10" w:type="dxa"/>
              <w:left w:w="10" w:type="dxa"/>
              <w:bottom w:w="0" w:type="dxa"/>
              <w:right w:w="10" w:type="dxa"/>
            </w:tcMar>
            <w:vAlign w:val="center"/>
            <w:hideMark/>
          </w:tcPr>
          <w:p w:rsidR="00B76801" w:rsidRPr="00187F15" w:rsidRDefault="00B76801" w:rsidP="00B76801">
            <w:pPr>
              <w:spacing w:line="360" w:lineRule="auto"/>
              <w:rPr>
                <w:rFonts w:ascii="Times New Roman" w:hAnsi="Times New Roman"/>
                <w:bCs/>
                <w:sz w:val="24"/>
                <w:szCs w:val="24"/>
              </w:rPr>
            </w:pPr>
            <w:r w:rsidRPr="00187F15">
              <w:rPr>
                <w:rFonts w:ascii="Times New Roman" w:hAnsi="Times New Roman"/>
                <w:bCs/>
                <w:sz w:val="24"/>
                <w:szCs w:val="24"/>
              </w:rPr>
              <w:t>0.12</w:t>
            </w:r>
          </w:p>
        </w:tc>
        <w:tc>
          <w:tcPr>
            <w:tcW w:w="567" w:type="dxa"/>
            <w:tcBorders>
              <w:top w:val="single" w:sz="8" w:space="0" w:color="FFFFFF"/>
              <w:left w:val="single" w:sz="8" w:space="0" w:color="FFFFFF"/>
              <w:bottom w:val="single" w:sz="8" w:space="0" w:color="FFFFFF"/>
              <w:right w:val="single" w:sz="8" w:space="0" w:color="FFFFFF"/>
            </w:tcBorders>
            <w:shd w:val="clear" w:color="auto" w:fill="FBE9E8"/>
            <w:tcMar>
              <w:top w:w="10" w:type="dxa"/>
              <w:left w:w="10" w:type="dxa"/>
              <w:bottom w:w="0" w:type="dxa"/>
              <w:right w:w="10" w:type="dxa"/>
            </w:tcMar>
            <w:vAlign w:val="center"/>
            <w:hideMark/>
          </w:tcPr>
          <w:p w:rsidR="00B76801" w:rsidRPr="00187F15" w:rsidRDefault="00B76801" w:rsidP="00B76801">
            <w:pPr>
              <w:spacing w:line="360" w:lineRule="auto"/>
              <w:rPr>
                <w:rFonts w:ascii="Times New Roman" w:hAnsi="Times New Roman"/>
                <w:bCs/>
                <w:sz w:val="24"/>
                <w:szCs w:val="24"/>
              </w:rPr>
            </w:pPr>
            <w:r w:rsidRPr="00187F15">
              <w:rPr>
                <w:rFonts w:ascii="Times New Roman" w:hAnsi="Times New Roman"/>
                <w:bCs/>
                <w:sz w:val="24"/>
                <w:szCs w:val="24"/>
              </w:rPr>
              <w:t>4</w:t>
            </w:r>
          </w:p>
        </w:tc>
        <w:tc>
          <w:tcPr>
            <w:tcW w:w="708" w:type="dxa"/>
            <w:tcBorders>
              <w:top w:val="single" w:sz="8" w:space="0" w:color="FFFFFF"/>
              <w:left w:val="single" w:sz="8" w:space="0" w:color="FFFFFF"/>
              <w:bottom w:val="single" w:sz="8" w:space="0" w:color="FFFFFF"/>
              <w:right w:val="single" w:sz="8" w:space="0" w:color="FFFFFF"/>
            </w:tcBorders>
            <w:shd w:val="clear" w:color="auto" w:fill="FBE9E8"/>
            <w:tcMar>
              <w:top w:w="10" w:type="dxa"/>
              <w:left w:w="10" w:type="dxa"/>
              <w:bottom w:w="0" w:type="dxa"/>
              <w:right w:w="10" w:type="dxa"/>
            </w:tcMar>
            <w:vAlign w:val="center"/>
            <w:hideMark/>
          </w:tcPr>
          <w:p w:rsidR="00B76801" w:rsidRPr="00187F15" w:rsidRDefault="00B76801" w:rsidP="00B76801">
            <w:pPr>
              <w:spacing w:line="360" w:lineRule="auto"/>
              <w:rPr>
                <w:rFonts w:ascii="Times New Roman" w:hAnsi="Times New Roman"/>
                <w:bCs/>
                <w:sz w:val="24"/>
                <w:szCs w:val="24"/>
              </w:rPr>
            </w:pPr>
            <w:r w:rsidRPr="00187F15">
              <w:rPr>
                <w:rFonts w:ascii="Times New Roman" w:hAnsi="Times New Roman"/>
                <w:bCs/>
                <w:sz w:val="24"/>
                <w:szCs w:val="24"/>
              </w:rPr>
              <w:t>0.48</w:t>
            </w:r>
          </w:p>
        </w:tc>
        <w:tc>
          <w:tcPr>
            <w:tcW w:w="4343" w:type="dxa"/>
            <w:tcBorders>
              <w:top w:val="single" w:sz="8" w:space="0" w:color="FFFFFF"/>
              <w:left w:val="single" w:sz="8" w:space="0" w:color="FFFFFF"/>
              <w:bottom w:val="single" w:sz="8" w:space="0" w:color="FFFFFF"/>
              <w:right w:val="single" w:sz="8" w:space="0" w:color="FFFFFF"/>
            </w:tcBorders>
            <w:shd w:val="clear" w:color="auto" w:fill="FBE9E8"/>
            <w:tcMar>
              <w:top w:w="10" w:type="dxa"/>
              <w:left w:w="10" w:type="dxa"/>
              <w:bottom w:w="0" w:type="dxa"/>
              <w:right w:w="10" w:type="dxa"/>
            </w:tcMar>
            <w:vAlign w:val="center"/>
            <w:hideMark/>
          </w:tcPr>
          <w:p w:rsidR="00B76801" w:rsidRPr="00187F15" w:rsidRDefault="00B76801" w:rsidP="00B76801">
            <w:pPr>
              <w:spacing w:line="360" w:lineRule="auto"/>
              <w:rPr>
                <w:rFonts w:ascii="Times New Roman" w:hAnsi="Times New Roman"/>
                <w:bCs/>
                <w:sz w:val="24"/>
                <w:szCs w:val="24"/>
              </w:rPr>
            </w:pPr>
            <w:r w:rsidRPr="00187F15">
              <w:rPr>
                <w:rFonts w:ascii="Times New Roman" w:hAnsi="Times New Roman"/>
                <w:bCs/>
                <w:sz w:val="24"/>
                <w:szCs w:val="24"/>
              </w:rPr>
              <w:t xml:space="preserve">3C modeli başta olmak üzere, etkin maliyet yönetimi ve </w:t>
            </w:r>
            <w:r w:rsidR="000E61AC" w:rsidRPr="00187F15">
              <w:rPr>
                <w:rFonts w:ascii="Times New Roman" w:hAnsi="Times New Roman"/>
                <w:bCs/>
                <w:sz w:val="24"/>
                <w:szCs w:val="24"/>
              </w:rPr>
              <w:t>pazardaki</w:t>
            </w:r>
            <w:r w:rsidRPr="00187F15">
              <w:rPr>
                <w:rFonts w:ascii="Times New Roman" w:hAnsi="Times New Roman"/>
                <w:bCs/>
                <w:sz w:val="24"/>
                <w:szCs w:val="24"/>
              </w:rPr>
              <w:t xml:space="preserve"> maliyet liderliğini koruması açısından önem arz etmektedir. </w:t>
            </w:r>
          </w:p>
        </w:tc>
      </w:tr>
      <w:tr w:rsidR="00A20295" w:rsidRPr="00187F15" w:rsidTr="00C17B30">
        <w:trPr>
          <w:trHeight w:val="868"/>
        </w:trPr>
        <w:tc>
          <w:tcPr>
            <w:tcW w:w="2607" w:type="dxa"/>
            <w:tcBorders>
              <w:top w:val="single" w:sz="8" w:space="0" w:color="FFFFFF"/>
              <w:left w:val="single" w:sz="8" w:space="0" w:color="FFFFFF"/>
              <w:bottom w:val="single" w:sz="8" w:space="0" w:color="FFFFFF"/>
              <w:right w:val="single" w:sz="8" w:space="0" w:color="FFFFFF"/>
            </w:tcBorders>
            <w:shd w:val="clear" w:color="auto" w:fill="FBE9E8"/>
            <w:tcMar>
              <w:top w:w="10" w:type="dxa"/>
              <w:left w:w="10" w:type="dxa"/>
              <w:bottom w:w="0" w:type="dxa"/>
              <w:right w:w="10" w:type="dxa"/>
            </w:tcMar>
            <w:vAlign w:val="center"/>
            <w:hideMark/>
          </w:tcPr>
          <w:p w:rsidR="00B76801" w:rsidRPr="00187F15" w:rsidRDefault="00B76801" w:rsidP="00B76801">
            <w:pPr>
              <w:spacing w:line="360" w:lineRule="auto"/>
              <w:rPr>
                <w:rFonts w:ascii="Times New Roman" w:hAnsi="Times New Roman"/>
                <w:bCs/>
                <w:sz w:val="24"/>
                <w:szCs w:val="24"/>
              </w:rPr>
            </w:pPr>
            <w:r w:rsidRPr="00187F15">
              <w:rPr>
                <w:rFonts w:ascii="Times New Roman" w:hAnsi="Times New Roman"/>
                <w:bCs/>
                <w:sz w:val="24"/>
                <w:szCs w:val="24"/>
              </w:rPr>
              <w:t>Yakıt ve kur riskine yönelik korunma stratejisi</w:t>
            </w:r>
          </w:p>
        </w:tc>
        <w:tc>
          <w:tcPr>
            <w:tcW w:w="664" w:type="dxa"/>
            <w:tcBorders>
              <w:top w:val="single" w:sz="8" w:space="0" w:color="FFFFFF"/>
              <w:left w:val="single" w:sz="8" w:space="0" w:color="FFFFFF"/>
              <w:bottom w:val="single" w:sz="8" w:space="0" w:color="FFFFFF"/>
              <w:right w:val="single" w:sz="8" w:space="0" w:color="FFFFFF"/>
            </w:tcBorders>
            <w:shd w:val="clear" w:color="auto" w:fill="FBE9E8"/>
            <w:tcMar>
              <w:top w:w="10" w:type="dxa"/>
              <w:left w:w="10" w:type="dxa"/>
              <w:bottom w:w="0" w:type="dxa"/>
              <w:right w:w="10" w:type="dxa"/>
            </w:tcMar>
            <w:vAlign w:val="center"/>
            <w:hideMark/>
          </w:tcPr>
          <w:p w:rsidR="00B76801" w:rsidRPr="00187F15" w:rsidRDefault="00B76801" w:rsidP="00B76801">
            <w:pPr>
              <w:spacing w:line="360" w:lineRule="auto"/>
              <w:rPr>
                <w:rFonts w:ascii="Times New Roman" w:hAnsi="Times New Roman"/>
                <w:bCs/>
                <w:sz w:val="24"/>
                <w:szCs w:val="24"/>
              </w:rPr>
            </w:pPr>
            <w:r w:rsidRPr="00187F15">
              <w:rPr>
                <w:rFonts w:ascii="Times New Roman" w:hAnsi="Times New Roman"/>
                <w:bCs/>
                <w:sz w:val="24"/>
                <w:szCs w:val="24"/>
              </w:rPr>
              <w:t>0.1</w:t>
            </w:r>
          </w:p>
        </w:tc>
        <w:tc>
          <w:tcPr>
            <w:tcW w:w="567" w:type="dxa"/>
            <w:tcBorders>
              <w:top w:val="single" w:sz="8" w:space="0" w:color="FFFFFF"/>
              <w:left w:val="single" w:sz="8" w:space="0" w:color="FFFFFF"/>
              <w:bottom w:val="single" w:sz="8" w:space="0" w:color="FFFFFF"/>
              <w:right w:val="single" w:sz="8" w:space="0" w:color="FFFFFF"/>
            </w:tcBorders>
            <w:shd w:val="clear" w:color="auto" w:fill="FBE9E8"/>
            <w:tcMar>
              <w:top w:w="10" w:type="dxa"/>
              <w:left w:w="10" w:type="dxa"/>
              <w:bottom w:w="0" w:type="dxa"/>
              <w:right w:w="10" w:type="dxa"/>
            </w:tcMar>
            <w:vAlign w:val="center"/>
            <w:hideMark/>
          </w:tcPr>
          <w:p w:rsidR="00B76801" w:rsidRPr="00187F15" w:rsidRDefault="00B76801" w:rsidP="00B76801">
            <w:pPr>
              <w:spacing w:line="360" w:lineRule="auto"/>
              <w:rPr>
                <w:rFonts w:ascii="Times New Roman" w:hAnsi="Times New Roman"/>
                <w:bCs/>
                <w:sz w:val="24"/>
                <w:szCs w:val="24"/>
              </w:rPr>
            </w:pPr>
            <w:r w:rsidRPr="00187F15">
              <w:rPr>
                <w:rFonts w:ascii="Times New Roman" w:hAnsi="Times New Roman"/>
                <w:bCs/>
                <w:sz w:val="24"/>
                <w:szCs w:val="24"/>
              </w:rPr>
              <w:t>3</w:t>
            </w:r>
          </w:p>
        </w:tc>
        <w:tc>
          <w:tcPr>
            <w:tcW w:w="708" w:type="dxa"/>
            <w:tcBorders>
              <w:top w:val="single" w:sz="8" w:space="0" w:color="FFFFFF"/>
              <w:left w:val="single" w:sz="8" w:space="0" w:color="FFFFFF"/>
              <w:bottom w:val="single" w:sz="8" w:space="0" w:color="FFFFFF"/>
              <w:right w:val="single" w:sz="8" w:space="0" w:color="FFFFFF"/>
            </w:tcBorders>
            <w:shd w:val="clear" w:color="auto" w:fill="FBE9E8"/>
            <w:tcMar>
              <w:top w:w="10" w:type="dxa"/>
              <w:left w:w="10" w:type="dxa"/>
              <w:bottom w:w="0" w:type="dxa"/>
              <w:right w:w="10" w:type="dxa"/>
            </w:tcMar>
            <w:vAlign w:val="center"/>
            <w:hideMark/>
          </w:tcPr>
          <w:p w:rsidR="00B76801" w:rsidRPr="00187F15" w:rsidRDefault="00B76801" w:rsidP="00B76801">
            <w:pPr>
              <w:spacing w:line="360" w:lineRule="auto"/>
              <w:rPr>
                <w:rFonts w:ascii="Times New Roman" w:hAnsi="Times New Roman"/>
                <w:bCs/>
                <w:sz w:val="24"/>
                <w:szCs w:val="24"/>
              </w:rPr>
            </w:pPr>
            <w:r w:rsidRPr="00187F15">
              <w:rPr>
                <w:rFonts w:ascii="Times New Roman" w:hAnsi="Times New Roman"/>
                <w:bCs/>
                <w:sz w:val="24"/>
                <w:szCs w:val="24"/>
              </w:rPr>
              <w:t>0.3</w:t>
            </w:r>
          </w:p>
        </w:tc>
        <w:tc>
          <w:tcPr>
            <w:tcW w:w="4343" w:type="dxa"/>
            <w:tcBorders>
              <w:top w:val="single" w:sz="8" w:space="0" w:color="FFFFFF"/>
              <w:left w:val="single" w:sz="8" w:space="0" w:color="FFFFFF"/>
              <w:bottom w:val="single" w:sz="8" w:space="0" w:color="FFFFFF"/>
              <w:right w:val="single" w:sz="8" w:space="0" w:color="FFFFFF"/>
            </w:tcBorders>
            <w:shd w:val="clear" w:color="auto" w:fill="FBE9E8"/>
            <w:tcMar>
              <w:top w:w="10" w:type="dxa"/>
              <w:left w:w="10" w:type="dxa"/>
              <w:bottom w:w="0" w:type="dxa"/>
              <w:right w:w="10" w:type="dxa"/>
            </w:tcMar>
            <w:vAlign w:val="center"/>
            <w:hideMark/>
          </w:tcPr>
          <w:p w:rsidR="00B76801" w:rsidRPr="00187F15" w:rsidRDefault="00B76801" w:rsidP="00B76801">
            <w:pPr>
              <w:spacing w:line="360" w:lineRule="auto"/>
              <w:rPr>
                <w:rFonts w:ascii="Times New Roman" w:hAnsi="Times New Roman"/>
                <w:bCs/>
                <w:sz w:val="24"/>
                <w:szCs w:val="24"/>
              </w:rPr>
            </w:pPr>
            <w:r w:rsidRPr="00187F15">
              <w:rPr>
                <w:rFonts w:ascii="Times New Roman" w:hAnsi="Times New Roman"/>
                <w:bCs/>
                <w:sz w:val="24"/>
                <w:szCs w:val="24"/>
              </w:rPr>
              <w:t xml:space="preserve">Pegasus'un </w:t>
            </w:r>
            <w:r w:rsidR="000E61AC" w:rsidRPr="00187F15">
              <w:rPr>
                <w:rFonts w:ascii="Times New Roman" w:hAnsi="Times New Roman"/>
                <w:bCs/>
                <w:sz w:val="24"/>
                <w:szCs w:val="24"/>
              </w:rPr>
              <w:t>Türkiye’deki</w:t>
            </w:r>
            <w:r w:rsidRPr="00187F15">
              <w:rPr>
                <w:rFonts w:ascii="Times New Roman" w:hAnsi="Times New Roman"/>
                <w:bCs/>
                <w:sz w:val="24"/>
                <w:szCs w:val="24"/>
              </w:rPr>
              <w:t xml:space="preserve"> makroekonomik dalgalanmalar, istikrarsız olan ekonomik gündeme karşı koruma stratejisi yerinde ve çalışır durumda olduğunu geçtiğimiz </w:t>
            </w:r>
            <w:r w:rsidRPr="00187F15">
              <w:rPr>
                <w:rFonts w:ascii="Times New Roman" w:hAnsi="Times New Roman"/>
                <w:bCs/>
                <w:sz w:val="24"/>
                <w:szCs w:val="24"/>
              </w:rPr>
              <w:lastRenderedPageBreak/>
              <w:t xml:space="preserve">yıllarda </w:t>
            </w:r>
            <w:r w:rsidR="000E61AC" w:rsidRPr="00187F15">
              <w:rPr>
                <w:rFonts w:ascii="Times New Roman" w:hAnsi="Times New Roman"/>
                <w:bCs/>
                <w:sz w:val="24"/>
                <w:szCs w:val="24"/>
              </w:rPr>
              <w:t>ispatlamıştır</w:t>
            </w:r>
            <w:r w:rsidRPr="00187F15">
              <w:rPr>
                <w:rFonts w:ascii="Times New Roman" w:hAnsi="Times New Roman"/>
                <w:bCs/>
                <w:sz w:val="24"/>
                <w:szCs w:val="24"/>
              </w:rPr>
              <w:t xml:space="preserve">. Bu stratejiye devam etmelidir. </w:t>
            </w:r>
          </w:p>
        </w:tc>
      </w:tr>
      <w:tr w:rsidR="00B76801" w:rsidRPr="00187F15" w:rsidTr="00C17B30">
        <w:trPr>
          <w:trHeight w:val="296"/>
        </w:trPr>
        <w:tc>
          <w:tcPr>
            <w:tcW w:w="2607" w:type="dxa"/>
            <w:tcBorders>
              <w:top w:val="single" w:sz="8" w:space="0" w:color="FFFFFF"/>
              <w:left w:val="single" w:sz="8" w:space="0" w:color="FFFFFF"/>
              <w:bottom w:val="single" w:sz="8" w:space="0" w:color="FFFFFF"/>
              <w:right w:val="single" w:sz="8" w:space="0" w:color="FFFFFF"/>
            </w:tcBorders>
            <w:shd w:val="clear" w:color="auto" w:fill="FBE9E8"/>
            <w:tcMar>
              <w:top w:w="10" w:type="dxa"/>
              <w:left w:w="10" w:type="dxa"/>
              <w:bottom w:w="0" w:type="dxa"/>
              <w:right w:w="10" w:type="dxa"/>
            </w:tcMar>
            <w:vAlign w:val="center"/>
            <w:hideMark/>
          </w:tcPr>
          <w:p w:rsidR="00B76801" w:rsidRPr="00187F15" w:rsidRDefault="00B76801" w:rsidP="00B76801">
            <w:pPr>
              <w:spacing w:line="360" w:lineRule="auto"/>
              <w:rPr>
                <w:rFonts w:ascii="Times New Roman" w:hAnsi="Times New Roman"/>
                <w:bCs/>
                <w:sz w:val="24"/>
                <w:szCs w:val="24"/>
              </w:rPr>
            </w:pPr>
            <w:r w:rsidRPr="00187F15">
              <w:rPr>
                <w:rFonts w:ascii="Times New Roman" w:hAnsi="Times New Roman"/>
                <w:bCs/>
                <w:sz w:val="24"/>
                <w:szCs w:val="24"/>
                <w:u w:val="single"/>
              </w:rPr>
              <w:lastRenderedPageBreak/>
              <w:t>ZAYIF YÖNLER</w:t>
            </w:r>
          </w:p>
        </w:tc>
        <w:tc>
          <w:tcPr>
            <w:tcW w:w="6282" w:type="dxa"/>
            <w:gridSpan w:val="4"/>
            <w:tcBorders>
              <w:top w:val="single" w:sz="8" w:space="0" w:color="FFFFFF"/>
              <w:left w:val="single" w:sz="8" w:space="0" w:color="FFFFFF"/>
              <w:bottom w:val="single" w:sz="8" w:space="0" w:color="FFFFFF"/>
              <w:right w:val="single" w:sz="8" w:space="0" w:color="FFFFFF"/>
            </w:tcBorders>
            <w:shd w:val="clear" w:color="auto" w:fill="FBE9E8"/>
            <w:tcMar>
              <w:top w:w="10" w:type="dxa"/>
              <w:left w:w="10" w:type="dxa"/>
              <w:bottom w:w="0" w:type="dxa"/>
              <w:right w:w="10" w:type="dxa"/>
            </w:tcMar>
            <w:vAlign w:val="center"/>
            <w:hideMark/>
          </w:tcPr>
          <w:p w:rsidR="00B76801" w:rsidRPr="00187F15" w:rsidRDefault="00B76801" w:rsidP="00B76801">
            <w:pPr>
              <w:spacing w:line="360" w:lineRule="auto"/>
              <w:rPr>
                <w:rFonts w:ascii="Times New Roman" w:hAnsi="Times New Roman"/>
                <w:bCs/>
                <w:sz w:val="24"/>
                <w:szCs w:val="24"/>
              </w:rPr>
            </w:pPr>
            <w:r w:rsidRPr="00187F15">
              <w:rPr>
                <w:rFonts w:ascii="Times New Roman" w:hAnsi="Times New Roman"/>
                <w:bCs/>
                <w:sz w:val="24"/>
                <w:szCs w:val="24"/>
                <w:u w:val="single"/>
              </w:rPr>
              <w:t> </w:t>
            </w:r>
          </w:p>
        </w:tc>
      </w:tr>
      <w:tr w:rsidR="00A20295" w:rsidRPr="00187F15" w:rsidTr="00C17B30">
        <w:trPr>
          <w:trHeight w:val="868"/>
        </w:trPr>
        <w:tc>
          <w:tcPr>
            <w:tcW w:w="2607" w:type="dxa"/>
            <w:tcBorders>
              <w:top w:val="single" w:sz="8" w:space="0" w:color="FFFFFF"/>
              <w:left w:val="single" w:sz="8" w:space="0" w:color="FFFFFF"/>
              <w:bottom w:val="single" w:sz="8" w:space="0" w:color="FFFFFF"/>
              <w:right w:val="single" w:sz="8" w:space="0" w:color="FFFFFF"/>
            </w:tcBorders>
            <w:shd w:val="clear" w:color="auto" w:fill="FBE9E8"/>
            <w:tcMar>
              <w:top w:w="10" w:type="dxa"/>
              <w:left w:w="10" w:type="dxa"/>
              <w:bottom w:w="0" w:type="dxa"/>
              <w:right w:w="10" w:type="dxa"/>
            </w:tcMar>
            <w:vAlign w:val="center"/>
            <w:hideMark/>
          </w:tcPr>
          <w:p w:rsidR="00B76801" w:rsidRPr="00187F15" w:rsidRDefault="00B76801" w:rsidP="00B76801">
            <w:pPr>
              <w:spacing w:line="360" w:lineRule="auto"/>
              <w:rPr>
                <w:rFonts w:ascii="Times New Roman" w:hAnsi="Times New Roman"/>
                <w:bCs/>
                <w:sz w:val="24"/>
                <w:szCs w:val="24"/>
              </w:rPr>
            </w:pPr>
            <w:r w:rsidRPr="00187F15">
              <w:rPr>
                <w:rFonts w:ascii="Times New Roman" w:hAnsi="Times New Roman"/>
                <w:bCs/>
                <w:sz w:val="24"/>
                <w:szCs w:val="24"/>
              </w:rPr>
              <w:t>Turizm sektöründeki gelişmelere yüksek hassasiyet</w:t>
            </w:r>
          </w:p>
        </w:tc>
        <w:tc>
          <w:tcPr>
            <w:tcW w:w="664" w:type="dxa"/>
            <w:tcBorders>
              <w:top w:val="single" w:sz="8" w:space="0" w:color="FFFFFF"/>
              <w:left w:val="single" w:sz="8" w:space="0" w:color="FFFFFF"/>
              <w:bottom w:val="single" w:sz="8" w:space="0" w:color="FFFFFF"/>
              <w:right w:val="single" w:sz="8" w:space="0" w:color="FFFFFF"/>
            </w:tcBorders>
            <w:shd w:val="clear" w:color="auto" w:fill="FBE9E8"/>
            <w:tcMar>
              <w:top w:w="10" w:type="dxa"/>
              <w:left w:w="10" w:type="dxa"/>
              <w:bottom w:w="0" w:type="dxa"/>
              <w:right w:w="10" w:type="dxa"/>
            </w:tcMar>
            <w:vAlign w:val="center"/>
            <w:hideMark/>
          </w:tcPr>
          <w:p w:rsidR="00B76801" w:rsidRPr="00187F15" w:rsidRDefault="00B76801" w:rsidP="00B76801">
            <w:pPr>
              <w:spacing w:line="360" w:lineRule="auto"/>
              <w:rPr>
                <w:rFonts w:ascii="Times New Roman" w:hAnsi="Times New Roman"/>
                <w:bCs/>
                <w:sz w:val="24"/>
                <w:szCs w:val="24"/>
              </w:rPr>
            </w:pPr>
            <w:r w:rsidRPr="00187F15">
              <w:rPr>
                <w:rFonts w:ascii="Times New Roman" w:hAnsi="Times New Roman"/>
                <w:bCs/>
                <w:sz w:val="24"/>
                <w:szCs w:val="24"/>
              </w:rPr>
              <w:t>0.14</w:t>
            </w:r>
          </w:p>
        </w:tc>
        <w:tc>
          <w:tcPr>
            <w:tcW w:w="567" w:type="dxa"/>
            <w:tcBorders>
              <w:top w:val="single" w:sz="8" w:space="0" w:color="FFFFFF"/>
              <w:left w:val="single" w:sz="8" w:space="0" w:color="FFFFFF"/>
              <w:bottom w:val="single" w:sz="8" w:space="0" w:color="FFFFFF"/>
              <w:right w:val="single" w:sz="8" w:space="0" w:color="FFFFFF"/>
            </w:tcBorders>
            <w:shd w:val="clear" w:color="auto" w:fill="FBE9E8"/>
            <w:tcMar>
              <w:top w:w="10" w:type="dxa"/>
              <w:left w:w="10" w:type="dxa"/>
              <w:bottom w:w="0" w:type="dxa"/>
              <w:right w:w="10" w:type="dxa"/>
            </w:tcMar>
            <w:vAlign w:val="center"/>
            <w:hideMark/>
          </w:tcPr>
          <w:p w:rsidR="00B76801" w:rsidRPr="00187F15" w:rsidRDefault="00B76801" w:rsidP="00B76801">
            <w:pPr>
              <w:spacing w:line="360" w:lineRule="auto"/>
              <w:rPr>
                <w:rFonts w:ascii="Times New Roman" w:hAnsi="Times New Roman"/>
                <w:bCs/>
                <w:sz w:val="24"/>
                <w:szCs w:val="24"/>
              </w:rPr>
            </w:pPr>
            <w:r w:rsidRPr="00187F15">
              <w:rPr>
                <w:rFonts w:ascii="Times New Roman" w:hAnsi="Times New Roman"/>
                <w:bCs/>
                <w:sz w:val="24"/>
                <w:szCs w:val="24"/>
              </w:rPr>
              <w:t>4</w:t>
            </w:r>
          </w:p>
        </w:tc>
        <w:tc>
          <w:tcPr>
            <w:tcW w:w="708" w:type="dxa"/>
            <w:tcBorders>
              <w:top w:val="single" w:sz="8" w:space="0" w:color="FFFFFF"/>
              <w:left w:val="single" w:sz="8" w:space="0" w:color="FFFFFF"/>
              <w:bottom w:val="single" w:sz="8" w:space="0" w:color="FFFFFF"/>
              <w:right w:val="single" w:sz="8" w:space="0" w:color="FFFFFF"/>
            </w:tcBorders>
            <w:shd w:val="clear" w:color="auto" w:fill="FBE9E8"/>
            <w:tcMar>
              <w:top w:w="10" w:type="dxa"/>
              <w:left w:w="10" w:type="dxa"/>
              <w:bottom w:w="0" w:type="dxa"/>
              <w:right w:w="10" w:type="dxa"/>
            </w:tcMar>
            <w:vAlign w:val="center"/>
            <w:hideMark/>
          </w:tcPr>
          <w:p w:rsidR="00B76801" w:rsidRPr="00187F15" w:rsidRDefault="00B76801" w:rsidP="00B76801">
            <w:pPr>
              <w:spacing w:line="360" w:lineRule="auto"/>
              <w:rPr>
                <w:rFonts w:ascii="Times New Roman" w:hAnsi="Times New Roman"/>
                <w:bCs/>
                <w:sz w:val="24"/>
                <w:szCs w:val="24"/>
              </w:rPr>
            </w:pPr>
            <w:r w:rsidRPr="00187F15">
              <w:rPr>
                <w:rFonts w:ascii="Times New Roman" w:hAnsi="Times New Roman"/>
                <w:bCs/>
                <w:sz w:val="24"/>
                <w:szCs w:val="24"/>
              </w:rPr>
              <w:t>0.56</w:t>
            </w:r>
          </w:p>
        </w:tc>
        <w:tc>
          <w:tcPr>
            <w:tcW w:w="4343" w:type="dxa"/>
            <w:tcBorders>
              <w:top w:val="single" w:sz="8" w:space="0" w:color="FFFFFF"/>
              <w:left w:val="single" w:sz="8" w:space="0" w:color="FFFFFF"/>
              <w:bottom w:val="single" w:sz="8" w:space="0" w:color="FFFFFF"/>
              <w:right w:val="single" w:sz="8" w:space="0" w:color="FFFFFF"/>
            </w:tcBorders>
            <w:shd w:val="clear" w:color="auto" w:fill="FBE9E8"/>
            <w:tcMar>
              <w:top w:w="10" w:type="dxa"/>
              <w:left w:w="10" w:type="dxa"/>
              <w:bottom w:w="0" w:type="dxa"/>
              <w:right w:w="10" w:type="dxa"/>
            </w:tcMar>
            <w:vAlign w:val="center"/>
            <w:hideMark/>
          </w:tcPr>
          <w:p w:rsidR="00B76801" w:rsidRPr="00187F15" w:rsidRDefault="00B76801" w:rsidP="00B76801">
            <w:pPr>
              <w:spacing w:line="360" w:lineRule="auto"/>
              <w:rPr>
                <w:rFonts w:ascii="Times New Roman" w:hAnsi="Times New Roman"/>
                <w:bCs/>
                <w:sz w:val="24"/>
                <w:szCs w:val="24"/>
              </w:rPr>
            </w:pPr>
            <w:r w:rsidRPr="00187F15">
              <w:rPr>
                <w:rFonts w:ascii="Times New Roman" w:hAnsi="Times New Roman"/>
                <w:bCs/>
                <w:sz w:val="24"/>
                <w:szCs w:val="24"/>
              </w:rPr>
              <w:t xml:space="preserve">Pegasus için Türkiye'nin turizm sektöründeki gelişmelere hassasiyeti zayıf yönü olduğu kadar fırsatıdır </w:t>
            </w:r>
            <w:r w:rsidR="000E61AC" w:rsidRPr="00187F15">
              <w:rPr>
                <w:rFonts w:ascii="Times New Roman" w:hAnsi="Times New Roman"/>
                <w:bCs/>
                <w:sz w:val="24"/>
                <w:szCs w:val="24"/>
              </w:rPr>
              <w:t>da</w:t>
            </w:r>
            <w:r w:rsidRPr="00187F15">
              <w:rPr>
                <w:rFonts w:ascii="Times New Roman" w:hAnsi="Times New Roman"/>
                <w:bCs/>
                <w:sz w:val="24"/>
                <w:szCs w:val="24"/>
              </w:rPr>
              <w:t xml:space="preserve"> bu alandaki gücünü fırsatları görecek şekilde kampanyalar ile desteklemeli ve reklam çalışmalarına hız katmalıdır. </w:t>
            </w:r>
          </w:p>
        </w:tc>
      </w:tr>
      <w:tr w:rsidR="00A20295" w:rsidRPr="00187F15" w:rsidTr="00C17B30">
        <w:trPr>
          <w:trHeight w:val="1078"/>
        </w:trPr>
        <w:tc>
          <w:tcPr>
            <w:tcW w:w="2607" w:type="dxa"/>
            <w:tcBorders>
              <w:top w:val="single" w:sz="8" w:space="0" w:color="FFFFFF"/>
              <w:left w:val="single" w:sz="8" w:space="0" w:color="FFFFFF"/>
              <w:bottom w:val="single" w:sz="8" w:space="0" w:color="FFFFFF"/>
              <w:right w:val="single" w:sz="8" w:space="0" w:color="FFFFFF"/>
            </w:tcBorders>
            <w:shd w:val="clear" w:color="auto" w:fill="FBE9E8"/>
            <w:tcMar>
              <w:top w:w="10" w:type="dxa"/>
              <w:left w:w="10" w:type="dxa"/>
              <w:bottom w:w="0" w:type="dxa"/>
              <w:right w:w="10" w:type="dxa"/>
            </w:tcMar>
            <w:vAlign w:val="center"/>
            <w:hideMark/>
          </w:tcPr>
          <w:p w:rsidR="00B76801" w:rsidRPr="00187F15" w:rsidRDefault="00B76801" w:rsidP="00B76801">
            <w:pPr>
              <w:spacing w:line="360" w:lineRule="auto"/>
              <w:rPr>
                <w:rFonts w:ascii="Times New Roman" w:hAnsi="Times New Roman"/>
                <w:bCs/>
                <w:sz w:val="24"/>
                <w:szCs w:val="24"/>
              </w:rPr>
            </w:pPr>
            <w:r w:rsidRPr="00187F15">
              <w:rPr>
                <w:rFonts w:ascii="Times New Roman" w:hAnsi="Times New Roman"/>
                <w:bCs/>
                <w:sz w:val="24"/>
                <w:szCs w:val="24"/>
              </w:rPr>
              <w:t xml:space="preserve">Yüksek borçluluk </w:t>
            </w:r>
          </w:p>
        </w:tc>
        <w:tc>
          <w:tcPr>
            <w:tcW w:w="664" w:type="dxa"/>
            <w:tcBorders>
              <w:top w:val="single" w:sz="8" w:space="0" w:color="FFFFFF"/>
              <w:left w:val="single" w:sz="8" w:space="0" w:color="FFFFFF"/>
              <w:bottom w:val="single" w:sz="8" w:space="0" w:color="FFFFFF"/>
              <w:right w:val="single" w:sz="8" w:space="0" w:color="FFFFFF"/>
            </w:tcBorders>
            <w:shd w:val="clear" w:color="auto" w:fill="FBE9E8"/>
            <w:tcMar>
              <w:top w:w="10" w:type="dxa"/>
              <w:left w:w="10" w:type="dxa"/>
              <w:bottom w:w="0" w:type="dxa"/>
              <w:right w:w="10" w:type="dxa"/>
            </w:tcMar>
            <w:vAlign w:val="center"/>
            <w:hideMark/>
          </w:tcPr>
          <w:p w:rsidR="00B76801" w:rsidRPr="00187F15" w:rsidRDefault="00B76801" w:rsidP="00B76801">
            <w:pPr>
              <w:spacing w:line="360" w:lineRule="auto"/>
              <w:rPr>
                <w:rFonts w:ascii="Times New Roman" w:hAnsi="Times New Roman"/>
                <w:bCs/>
                <w:sz w:val="24"/>
                <w:szCs w:val="24"/>
              </w:rPr>
            </w:pPr>
            <w:r w:rsidRPr="00187F15">
              <w:rPr>
                <w:rFonts w:ascii="Times New Roman" w:hAnsi="Times New Roman"/>
                <w:bCs/>
                <w:sz w:val="24"/>
                <w:szCs w:val="24"/>
              </w:rPr>
              <w:t>0.12</w:t>
            </w:r>
          </w:p>
        </w:tc>
        <w:tc>
          <w:tcPr>
            <w:tcW w:w="567" w:type="dxa"/>
            <w:tcBorders>
              <w:top w:val="single" w:sz="8" w:space="0" w:color="FFFFFF"/>
              <w:left w:val="single" w:sz="8" w:space="0" w:color="FFFFFF"/>
              <w:bottom w:val="single" w:sz="8" w:space="0" w:color="FFFFFF"/>
              <w:right w:val="single" w:sz="8" w:space="0" w:color="FFFFFF"/>
            </w:tcBorders>
            <w:shd w:val="clear" w:color="auto" w:fill="FBE9E8"/>
            <w:tcMar>
              <w:top w:w="10" w:type="dxa"/>
              <w:left w:w="10" w:type="dxa"/>
              <w:bottom w:w="0" w:type="dxa"/>
              <w:right w:w="10" w:type="dxa"/>
            </w:tcMar>
            <w:vAlign w:val="center"/>
            <w:hideMark/>
          </w:tcPr>
          <w:p w:rsidR="00B76801" w:rsidRPr="00187F15" w:rsidRDefault="00B76801" w:rsidP="00B76801">
            <w:pPr>
              <w:spacing w:line="360" w:lineRule="auto"/>
              <w:rPr>
                <w:rFonts w:ascii="Times New Roman" w:hAnsi="Times New Roman"/>
                <w:bCs/>
                <w:sz w:val="24"/>
                <w:szCs w:val="24"/>
              </w:rPr>
            </w:pPr>
            <w:r w:rsidRPr="00187F15">
              <w:rPr>
                <w:rFonts w:ascii="Times New Roman" w:hAnsi="Times New Roman"/>
                <w:bCs/>
                <w:sz w:val="24"/>
                <w:szCs w:val="24"/>
              </w:rPr>
              <w:t>4</w:t>
            </w:r>
          </w:p>
        </w:tc>
        <w:tc>
          <w:tcPr>
            <w:tcW w:w="708" w:type="dxa"/>
            <w:tcBorders>
              <w:top w:val="single" w:sz="8" w:space="0" w:color="FFFFFF"/>
              <w:left w:val="single" w:sz="8" w:space="0" w:color="FFFFFF"/>
              <w:bottom w:val="single" w:sz="8" w:space="0" w:color="FFFFFF"/>
              <w:right w:val="single" w:sz="8" w:space="0" w:color="FFFFFF"/>
            </w:tcBorders>
            <w:shd w:val="clear" w:color="auto" w:fill="FBE9E8"/>
            <w:tcMar>
              <w:top w:w="10" w:type="dxa"/>
              <w:left w:w="10" w:type="dxa"/>
              <w:bottom w:w="0" w:type="dxa"/>
              <w:right w:w="10" w:type="dxa"/>
            </w:tcMar>
            <w:vAlign w:val="center"/>
            <w:hideMark/>
          </w:tcPr>
          <w:p w:rsidR="00B76801" w:rsidRPr="00187F15" w:rsidRDefault="00B76801" w:rsidP="00B76801">
            <w:pPr>
              <w:spacing w:line="360" w:lineRule="auto"/>
              <w:rPr>
                <w:rFonts w:ascii="Times New Roman" w:hAnsi="Times New Roman"/>
                <w:bCs/>
                <w:sz w:val="24"/>
                <w:szCs w:val="24"/>
              </w:rPr>
            </w:pPr>
            <w:r w:rsidRPr="00187F15">
              <w:rPr>
                <w:rFonts w:ascii="Times New Roman" w:hAnsi="Times New Roman"/>
                <w:bCs/>
                <w:sz w:val="24"/>
                <w:szCs w:val="24"/>
              </w:rPr>
              <w:t>0.48</w:t>
            </w:r>
          </w:p>
        </w:tc>
        <w:tc>
          <w:tcPr>
            <w:tcW w:w="4343" w:type="dxa"/>
            <w:tcBorders>
              <w:top w:val="single" w:sz="8" w:space="0" w:color="FFFFFF"/>
              <w:left w:val="single" w:sz="8" w:space="0" w:color="FFFFFF"/>
              <w:bottom w:val="single" w:sz="8" w:space="0" w:color="FFFFFF"/>
              <w:right w:val="single" w:sz="8" w:space="0" w:color="FFFFFF"/>
            </w:tcBorders>
            <w:shd w:val="clear" w:color="auto" w:fill="FBE9E8"/>
            <w:tcMar>
              <w:top w:w="10" w:type="dxa"/>
              <w:left w:w="10" w:type="dxa"/>
              <w:bottom w:w="0" w:type="dxa"/>
              <w:right w:w="10" w:type="dxa"/>
            </w:tcMar>
            <w:vAlign w:val="center"/>
            <w:hideMark/>
          </w:tcPr>
          <w:p w:rsidR="00B76801" w:rsidRPr="00187F15" w:rsidRDefault="00B76801" w:rsidP="00B76801">
            <w:pPr>
              <w:spacing w:line="360" w:lineRule="auto"/>
              <w:rPr>
                <w:rFonts w:ascii="Times New Roman" w:hAnsi="Times New Roman"/>
                <w:bCs/>
                <w:sz w:val="24"/>
                <w:szCs w:val="24"/>
              </w:rPr>
            </w:pPr>
            <w:r w:rsidRPr="00187F15">
              <w:rPr>
                <w:rFonts w:ascii="Times New Roman" w:hAnsi="Times New Roman"/>
                <w:bCs/>
                <w:sz w:val="24"/>
                <w:szCs w:val="24"/>
              </w:rPr>
              <w:t>Gelecekte büyüme stratejilerinin başında Avrupa pazarının gelmesi, bu pazarda mevcut güçlü rakiplerin bulunması firmanın rekabet gücünü yıpratabilir. Bu sebeple borçluluk oranını en aza indirme stratejisi için 3C vb</w:t>
            </w:r>
            <w:r w:rsidR="000E61AC">
              <w:rPr>
                <w:rFonts w:ascii="Times New Roman" w:hAnsi="Times New Roman"/>
                <w:bCs/>
                <w:sz w:val="24"/>
                <w:szCs w:val="24"/>
              </w:rPr>
              <w:t>.</w:t>
            </w:r>
            <w:r w:rsidRPr="00187F15">
              <w:rPr>
                <w:rFonts w:ascii="Times New Roman" w:hAnsi="Times New Roman"/>
                <w:bCs/>
                <w:sz w:val="24"/>
                <w:szCs w:val="24"/>
              </w:rPr>
              <w:t xml:space="preserve"> paketleri uygulamaya devam etmelidir. </w:t>
            </w:r>
          </w:p>
        </w:tc>
      </w:tr>
      <w:tr w:rsidR="00A20295" w:rsidRPr="00187F15" w:rsidTr="00C17B30">
        <w:trPr>
          <w:trHeight w:val="656"/>
        </w:trPr>
        <w:tc>
          <w:tcPr>
            <w:tcW w:w="2607" w:type="dxa"/>
            <w:tcBorders>
              <w:top w:val="single" w:sz="8" w:space="0" w:color="FFFFFF"/>
              <w:left w:val="single" w:sz="8" w:space="0" w:color="FFFFFF"/>
              <w:bottom w:val="single" w:sz="8" w:space="0" w:color="FFFFFF"/>
              <w:right w:val="single" w:sz="8" w:space="0" w:color="FFFFFF"/>
            </w:tcBorders>
            <w:shd w:val="clear" w:color="auto" w:fill="FBE9E8"/>
            <w:tcMar>
              <w:top w:w="10" w:type="dxa"/>
              <w:left w:w="10" w:type="dxa"/>
              <w:bottom w:w="0" w:type="dxa"/>
              <w:right w:w="10" w:type="dxa"/>
            </w:tcMar>
            <w:vAlign w:val="center"/>
            <w:hideMark/>
          </w:tcPr>
          <w:p w:rsidR="00B76801" w:rsidRPr="00187F15" w:rsidRDefault="00B76801" w:rsidP="00B76801">
            <w:pPr>
              <w:spacing w:line="360" w:lineRule="auto"/>
              <w:rPr>
                <w:rFonts w:ascii="Times New Roman" w:hAnsi="Times New Roman"/>
                <w:bCs/>
                <w:sz w:val="24"/>
                <w:szCs w:val="24"/>
              </w:rPr>
            </w:pPr>
            <w:r w:rsidRPr="00187F15">
              <w:rPr>
                <w:rFonts w:ascii="Times New Roman" w:hAnsi="Times New Roman"/>
                <w:bCs/>
                <w:sz w:val="24"/>
                <w:szCs w:val="24"/>
              </w:rPr>
              <w:t>Operasyonlarda yüksek dönemsellik etkisi</w:t>
            </w:r>
          </w:p>
        </w:tc>
        <w:tc>
          <w:tcPr>
            <w:tcW w:w="664" w:type="dxa"/>
            <w:tcBorders>
              <w:top w:val="single" w:sz="8" w:space="0" w:color="FFFFFF"/>
              <w:left w:val="single" w:sz="8" w:space="0" w:color="FFFFFF"/>
              <w:bottom w:val="single" w:sz="8" w:space="0" w:color="FFFFFF"/>
              <w:right w:val="single" w:sz="8" w:space="0" w:color="FFFFFF"/>
            </w:tcBorders>
            <w:shd w:val="clear" w:color="auto" w:fill="FBE9E8"/>
            <w:tcMar>
              <w:top w:w="10" w:type="dxa"/>
              <w:left w:w="10" w:type="dxa"/>
              <w:bottom w:w="0" w:type="dxa"/>
              <w:right w:w="10" w:type="dxa"/>
            </w:tcMar>
            <w:vAlign w:val="center"/>
            <w:hideMark/>
          </w:tcPr>
          <w:p w:rsidR="00B76801" w:rsidRPr="00187F15" w:rsidRDefault="00B76801" w:rsidP="00B76801">
            <w:pPr>
              <w:spacing w:line="360" w:lineRule="auto"/>
              <w:rPr>
                <w:rFonts w:ascii="Times New Roman" w:hAnsi="Times New Roman"/>
                <w:bCs/>
                <w:sz w:val="24"/>
                <w:szCs w:val="24"/>
              </w:rPr>
            </w:pPr>
            <w:r w:rsidRPr="00187F15">
              <w:rPr>
                <w:rFonts w:ascii="Times New Roman" w:hAnsi="Times New Roman"/>
                <w:bCs/>
                <w:sz w:val="24"/>
                <w:szCs w:val="24"/>
              </w:rPr>
              <w:t>0.13</w:t>
            </w:r>
          </w:p>
        </w:tc>
        <w:tc>
          <w:tcPr>
            <w:tcW w:w="567" w:type="dxa"/>
            <w:tcBorders>
              <w:top w:val="single" w:sz="8" w:space="0" w:color="FFFFFF"/>
              <w:left w:val="single" w:sz="8" w:space="0" w:color="FFFFFF"/>
              <w:bottom w:val="single" w:sz="8" w:space="0" w:color="FFFFFF"/>
              <w:right w:val="single" w:sz="8" w:space="0" w:color="FFFFFF"/>
            </w:tcBorders>
            <w:shd w:val="clear" w:color="auto" w:fill="FBE9E8"/>
            <w:tcMar>
              <w:top w:w="10" w:type="dxa"/>
              <w:left w:w="10" w:type="dxa"/>
              <w:bottom w:w="0" w:type="dxa"/>
              <w:right w:w="10" w:type="dxa"/>
            </w:tcMar>
            <w:vAlign w:val="center"/>
            <w:hideMark/>
          </w:tcPr>
          <w:p w:rsidR="00B76801" w:rsidRPr="00187F15" w:rsidRDefault="00B76801" w:rsidP="00B76801">
            <w:pPr>
              <w:spacing w:line="360" w:lineRule="auto"/>
              <w:rPr>
                <w:rFonts w:ascii="Times New Roman" w:hAnsi="Times New Roman"/>
                <w:bCs/>
                <w:sz w:val="24"/>
                <w:szCs w:val="24"/>
              </w:rPr>
            </w:pPr>
            <w:r w:rsidRPr="00187F15">
              <w:rPr>
                <w:rFonts w:ascii="Times New Roman" w:hAnsi="Times New Roman"/>
                <w:bCs/>
                <w:sz w:val="24"/>
                <w:szCs w:val="24"/>
              </w:rPr>
              <w:t>4</w:t>
            </w:r>
          </w:p>
        </w:tc>
        <w:tc>
          <w:tcPr>
            <w:tcW w:w="708" w:type="dxa"/>
            <w:tcBorders>
              <w:top w:val="single" w:sz="8" w:space="0" w:color="FFFFFF"/>
              <w:left w:val="single" w:sz="8" w:space="0" w:color="FFFFFF"/>
              <w:bottom w:val="single" w:sz="8" w:space="0" w:color="FFFFFF"/>
              <w:right w:val="single" w:sz="8" w:space="0" w:color="FFFFFF"/>
            </w:tcBorders>
            <w:shd w:val="clear" w:color="auto" w:fill="FBE9E8"/>
            <w:tcMar>
              <w:top w:w="10" w:type="dxa"/>
              <w:left w:w="10" w:type="dxa"/>
              <w:bottom w:w="0" w:type="dxa"/>
              <w:right w:w="10" w:type="dxa"/>
            </w:tcMar>
            <w:vAlign w:val="center"/>
            <w:hideMark/>
          </w:tcPr>
          <w:p w:rsidR="00B76801" w:rsidRPr="00187F15" w:rsidRDefault="00B76801" w:rsidP="00B76801">
            <w:pPr>
              <w:spacing w:line="360" w:lineRule="auto"/>
              <w:rPr>
                <w:rFonts w:ascii="Times New Roman" w:hAnsi="Times New Roman"/>
                <w:bCs/>
                <w:sz w:val="24"/>
                <w:szCs w:val="24"/>
              </w:rPr>
            </w:pPr>
            <w:r w:rsidRPr="00187F15">
              <w:rPr>
                <w:rFonts w:ascii="Times New Roman" w:hAnsi="Times New Roman"/>
                <w:bCs/>
                <w:sz w:val="24"/>
                <w:szCs w:val="24"/>
              </w:rPr>
              <w:t>0.52</w:t>
            </w:r>
          </w:p>
        </w:tc>
        <w:tc>
          <w:tcPr>
            <w:tcW w:w="4343" w:type="dxa"/>
            <w:tcBorders>
              <w:top w:val="single" w:sz="8" w:space="0" w:color="FFFFFF"/>
              <w:left w:val="single" w:sz="8" w:space="0" w:color="FFFFFF"/>
              <w:bottom w:val="single" w:sz="8" w:space="0" w:color="FFFFFF"/>
              <w:right w:val="single" w:sz="8" w:space="0" w:color="FFFFFF"/>
            </w:tcBorders>
            <w:shd w:val="clear" w:color="auto" w:fill="FBE9E8"/>
            <w:tcMar>
              <w:top w:w="10" w:type="dxa"/>
              <w:left w:w="10" w:type="dxa"/>
              <w:bottom w:w="0" w:type="dxa"/>
              <w:right w:w="10" w:type="dxa"/>
            </w:tcMar>
            <w:vAlign w:val="center"/>
            <w:hideMark/>
          </w:tcPr>
          <w:p w:rsidR="00B76801" w:rsidRPr="00187F15" w:rsidRDefault="00B76801" w:rsidP="00B76801">
            <w:pPr>
              <w:spacing w:line="360" w:lineRule="auto"/>
              <w:rPr>
                <w:rFonts w:ascii="Times New Roman" w:hAnsi="Times New Roman"/>
                <w:bCs/>
                <w:sz w:val="24"/>
                <w:szCs w:val="24"/>
              </w:rPr>
            </w:pPr>
            <w:r w:rsidRPr="00187F15">
              <w:rPr>
                <w:rFonts w:ascii="Times New Roman" w:hAnsi="Times New Roman"/>
                <w:bCs/>
                <w:sz w:val="24"/>
                <w:szCs w:val="24"/>
              </w:rPr>
              <w:t>Firma iç ve dış pazarlarda müşteriyi daha yakından tanıyıp, beklentilerini karşılayabilmek için stratejik ortaklıklar gerçekleştirebilir.</w:t>
            </w:r>
          </w:p>
        </w:tc>
      </w:tr>
      <w:tr w:rsidR="00A20295" w:rsidRPr="00187F15" w:rsidTr="00C17B30">
        <w:trPr>
          <w:trHeight w:val="422"/>
        </w:trPr>
        <w:tc>
          <w:tcPr>
            <w:tcW w:w="2607" w:type="dxa"/>
            <w:tcBorders>
              <w:top w:val="single" w:sz="8" w:space="0" w:color="FFFFFF"/>
              <w:left w:val="single" w:sz="8" w:space="0" w:color="FFFFFF"/>
              <w:bottom w:val="single" w:sz="8" w:space="0" w:color="FFFFFF"/>
              <w:right w:val="single" w:sz="8" w:space="0" w:color="FFFFFF"/>
            </w:tcBorders>
            <w:shd w:val="clear" w:color="auto" w:fill="FBE9E8"/>
            <w:tcMar>
              <w:top w:w="10" w:type="dxa"/>
              <w:left w:w="10" w:type="dxa"/>
              <w:bottom w:w="0" w:type="dxa"/>
              <w:right w:w="10" w:type="dxa"/>
            </w:tcMar>
            <w:vAlign w:val="center"/>
            <w:hideMark/>
          </w:tcPr>
          <w:p w:rsidR="00B76801" w:rsidRPr="00187F15" w:rsidRDefault="00B76801" w:rsidP="00B76801">
            <w:pPr>
              <w:spacing w:line="360" w:lineRule="auto"/>
              <w:rPr>
                <w:rFonts w:ascii="Times New Roman" w:hAnsi="Times New Roman"/>
                <w:bCs/>
                <w:sz w:val="24"/>
                <w:szCs w:val="24"/>
              </w:rPr>
            </w:pPr>
            <w:r w:rsidRPr="00187F15">
              <w:rPr>
                <w:rFonts w:ascii="Times New Roman" w:hAnsi="Times New Roman"/>
                <w:bCs/>
                <w:sz w:val="24"/>
                <w:szCs w:val="24"/>
              </w:rPr>
              <w:t>TOPLAM AĞIRLIKLI PUAN</w:t>
            </w:r>
          </w:p>
        </w:tc>
        <w:tc>
          <w:tcPr>
            <w:tcW w:w="664" w:type="dxa"/>
            <w:tcBorders>
              <w:top w:val="single" w:sz="8" w:space="0" w:color="FFFFFF"/>
              <w:left w:val="single" w:sz="8" w:space="0" w:color="FFFFFF"/>
              <w:bottom w:val="single" w:sz="8" w:space="0" w:color="FFFFFF"/>
              <w:right w:val="single" w:sz="8" w:space="0" w:color="FFFFFF"/>
            </w:tcBorders>
            <w:shd w:val="clear" w:color="auto" w:fill="FBE9E8"/>
            <w:tcMar>
              <w:top w:w="10" w:type="dxa"/>
              <w:left w:w="10" w:type="dxa"/>
              <w:bottom w:w="0" w:type="dxa"/>
              <w:right w:w="10" w:type="dxa"/>
            </w:tcMar>
            <w:vAlign w:val="center"/>
            <w:hideMark/>
          </w:tcPr>
          <w:p w:rsidR="00B76801" w:rsidRPr="00187F15" w:rsidRDefault="00B76801" w:rsidP="00B76801">
            <w:pPr>
              <w:spacing w:line="360" w:lineRule="auto"/>
              <w:rPr>
                <w:rFonts w:ascii="Times New Roman" w:hAnsi="Times New Roman"/>
                <w:bCs/>
                <w:sz w:val="24"/>
                <w:szCs w:val="24"/>
              </w:rPr>
            </w:pPr>
            <w:r w:rsidRPr="00187F15">
              <w:rPr>
                <w:rFonts w:ascii="Times New Roman" w:hAnsi="Times New Roman"/>
                <w:bCs/>
                <w:sz w:val="24"/>
                <w:szCs w:val="24"/>
              </w:rPr>
              <w:t>1.00</w:t>
            </w:r>
          </w:p>
        </w:tc>
        <w:tc>
          <w:tcPr>
            <w:tcW w:w="567" w:type="dxa"/>
            <w:tcBorders>
              <w:top w:val="single" w:sz="8" w:space="0" w:color="FFFFFF"/>
              <w:left w:val="single" w:sz="8" w:space="0" w:color="FFFFFF"/>
              <w:bottom w:val="single" w:sz="8" w:space="0" w:color="FFFFFF"/>
              <w:right w:val="single" w:sz="8" w:space="0" w:color="FFFFFF"/>
            </w:tcBorders>
            <w:shd w:val="clear" w:color="auto" w:fill="FBE9E8"/>
            <w:tcMar>
              <w:top w:w="10" w:type="dxa"/>
              <w:left w:w="10" w:type="dxa"/>
              <w:bottom w:w="0" w:type="dxa"/>
              <w:right w:w="10" w:type="dxa"/>
            </w:tcMar>
            <w:vAlign w:val="center"/>
            <w:hideMark/>
          </w:tcPr>
          <w:p w:rsidR="00B76801" w:rsidRPr="00187F15" w:rsidRDefault="00B76801" w:rsidP="00B76801">
            <w:pPr>
              <w:spacing w:line="360" w:lineRule="auto"/>
              <w:rPr>
                <w:rFonts w:ascii="Times New Roman" w:hAnsi="Times New Roman"/>
                <w:bCs/>
                <w:sz w:val="24"/>
                <w:szCs w:val="24"/>
              </w:rPr>
            </w:pPr>
            <w:r w:rsidRPr="00187F15">
              <w:rPr>
                <w:rFonts w:ascii="Times New Roman" w:hAnsi="Times New Roman"/>
                <w:bCs/>
                <w:sz w:val="24"/>
                <w:szCs w:val="24"/>
              </w:rPr>
              <w:t> </w:t>
            </w:r>
          </w:p>
        </w:tc>
        <w:tc>
          <w:tcPr>
            <w:tcW w:w="708" w:type="dxa"/>
            <w:tcBorders>
              <w:top w:val="single" w:sz="8" w:space="0" w:color="FFFFFF"/>
              <w:left w:val="single" w:sz="8" w:space="0" w:color="FFFFFF"/>
              <w:bottom w:val="single" w:sz="8" w:space="0" w:color="FFFFFF"/>
              <w:right w:val="single" w:sz="8" w:space="0" w:color="FFFFFF"/>
            </w:tcBorders>
            <w:shd w:val="clear" w:color="auto" w:fill="FBE9E8"/>
            <w:tcMar>
              <w:top w:w="10" w:type="dxa"/>
              <w:left w:w="10" w:type="dxa"/>
              <w:bottom w:w="0" w:type="dxa"/>
              <w:right w:w="10" w:type="dxa"/>
            </w:tcMar>
            <w:vAlign w:val="center"/>
            <w:hideMark/>
          </w:tcPr>
          <w:p w:rsidR="00B76801" w:rsidRPr="00187F15" w:rsidRDefault="00B76801" w:rsidP="00B76801">
            <w:pPr>
              <w:spacing w:line="360" w:lineRule="auto"/>
              <w:rPr>
                <w:rFonts w:ascii="Times New Roman" w:hAnsi="Times New Roman"/>
                <w:bCs/>
                <w:sz w:val="24"/>
                <w:szCs w:val="24"/>
              </w:rPr>
            </w:pPr>
            <w:r w:rsidRPr="00187F15">
              <w:rPr>
                <w:rFonts w:ascii="Times New Roman" w:hAnsi="Times New Roman"/>
                <w:bCs/>
                <w:sz w:val="24"/>
                <w:szCs w:val="24"/>
              </w:rPr>
              <w:t>3.85</w:t>
            </w:r>
          </w:p>
        </w:tc>
        <w:tc>
          <w:tcPr>
            <w:tcW w:w="4343" w:type="dxa"/>
            <w:tcBorders>
              <w:top w:val="single" w:sz="8" w:space="0" w:color="FFFFFF"/>
              <w:left w:val="single" w:sz="8" w:space="0" w:color="FFFFFF"/>
              <w:bottom w:val="single" w:sz="8" w:space="0" w:color="FFFFFF"/>
              <w:right w:val="single" w:sz="8" w:space="0" w:color="FFFFFF"/>
            </w:tcBorders>
            <w:shd w:val="clear" w:color="auto" w:fill="FBE9E8"/>
            <w:tcMar>
              <w:top w:w="10" w:type="dxa"/>
              <w:left w:w="10" w:type="dxa"/>
              <w:bottom w:w="0" w:type="dxa"/>
              <w:right w:w="10" w:type="dxa"/>
            </w:tcMar>
            <w:vAlign w:val="center"/>
            <w:hideMark/>
          </w:tcPr>
          <w:p w:rsidR="00B76801" w:rsidRPr="00187F15" w:rsidRDefault="00B76801" w:rsidP="00B76801">
            <w:pPr>
              <w:spacing w:line="360" w:lineRule="auto"/>
              <w:rPr>
                <w:rFonts w:ascii="Times New Roman" w:hAnsi="Times New Roman"/>
                <w:bCs/>
                <w:sz w:val="24"/>
                <w:szCs w:val="24"/>
              </w:rPr>
            </w:pPr>
            <w:r w:rsidRPr="00187F15">
              <w:rPr>
                <w:rFonts w:ascii="Times New Roman" w:hAnsi="Times New Roman"/>
                <w:bCs/>
                <w:sz w:val="24"/>
                <w:szCs w:val="24"/>
              </w:rPr>
              <w:t> </w:t>
            </w:r>
          </w:p>
        </w:tc>
      </w:tr>
    </w:tbl>
    <w:p w:rsidR="004A4428" w:rsidRPr="00187F15" w:rsidRDefault="004A4428" w:rsidP="00C37D6E">
      <w:pPr>
        <w:spacing w:line="360" w:lineRule="auto"/>
        <w:rPr>
          <w:rFonts w:ascii="Times New Roman" w:hAnsi="Times New Roman"/>
          <w:b/>
          <w:sz w:val="24"/>
          <w:szCs w:val="24"/>
        </w:rPr>
      </w:pPr>
    </w:p>
    <w:p w:rsidR="009D6C29" w:rsidRPr="00187F15" w:rsidRDefault="00974E13" w:rsidP="00460AD4">
      <w:pPr>
        <w:pStyle w:val="Balk1"/>
        <w:numPr>
          <w:ilvl w:val="0"/>
          <w:numId w:val="10"/>
        </w:numPr>
        <w:rPr>
          <w:rFonts w:ascii="Times New Roman" w:hAnsi="Times New Roman"/>
          <w:sz w:val="24"/>
          <w:szCs w:val="24"/>
        </w:rPr>
      </w:pPr>
      <w:r w:rsidRPr="00187F15">
        <w:rPr>
          <w:rFonts w:ascii="Times New Roman" w:hAnsi="Times New Roman"/>
          <w:b w:val="0"/>
          <w:sz w:val="24"/>
          <w:szCs w:val="24"/>
        </w:rPr>
        <w:br w:type="page"/>
      </w:r>
      <w:proofErr w:type="spellStart"/>
      <w:r w:rsidR="00B76801" w:rsidRPr="00187F15">
        <w:rPr>
          <w:rFonts w:ascii="Times New Roman" w:hAnsi="Times New Roman"/>
          <w:sz w:val="24"/>
          <w:szCs w:val="24"/>
        </w:rPr>
        <w:lastRenderedPageBreak/>
        <w:t>Swot</w:t>
      </w:r>
      <w:proofErr w:type="spellEnd"/>
      <w:r w:rsidR="00B76801" w:rsidRPr="00187F15">
        <w:rPr>
          <w:rFonts w:ascii="Times New Roman" w:hAnsi="Times New Roman"/>
          <w:sz w:val="24"/>
          <w:szCs w:val="24"/>
        </w:rPr>
        <w:t xml:space="preserve"> Analizi Matrisi</w:t>
      </w:r>
    </w:p>
    <w:tbl>
      <w:tblPr>
        <w:tblW w:w="8942" w:type="dxa"/>
        <w:tblCellMar>
          <w:left w:w="0" w:type="dxa"/>
          <w:right w:w="0" w:type="dxa"/>
        </w:tblCellMar>
        <w:tblLook w:val="0600" w:firstRow="0" w:lastRow="0" w:firstColumn="0" w:lastColumn="0" w:noHBand="1" w:noVBand="1"/>
      </w:tblPr>
      <w:tblGrid>
        <w:gridCol w:w="514"/>
        <w:gridCol w:w="2470"/>
        <w:gridCol w:w="2843"/>
        <w:gridCol w:w="3115"/>
      </w:tblGrid>
      <w:tr w:rsidR="00B76801" w:rsidRPr="00187F15" w:rsidTr="00664E98">
        <w:trPr>
          <w:trHeight w:val="434"/>
        </w:trPr>
        <w:tc>
          <w:tcPr>
            <w:tcW w:w="2984" w:type="dxa"/>
            <w:gridSpan w:val="2"/>
            <w:vMerge w:val="restart"/>
            <w:tcBorders>
              <w:top w:val="single" w:sz="8" w:space="0" w:color="FFFFFF"/>
              <w:left w:val="single" w:sz="8" w:space="0" w:color="FFFFFF"/>
              <w:bottom w:val="single" w:sz="8" w:space="0" w:color="FFFFFF"/>
              <w:right w:val="single" w:sz="8" w:space="0" w:color="FFFFFF"/>
            </w:tcBorders>
            <w:shd w:val="clear" w:color="auto" w:fill="FBE9E8"/>
            <w:tcMar>
              <w:top w:w="15" w:type="dxa"/>
              <w:left w:w="15" w:type="dxa"/>
              <w:bottom w:w="0" w:type="dxa"/>
              <w:right w:w="15" w:type="dxa"/>
            </w:tcMar>
            <w:vAlign w:val="center"/>
            <w:hideMark/>
          </w:tcPr>
          <w:p w:rsidR="00B76801" w:rsidRPr="00187F15" w:rsidRDefault="00B76801" w:rsidP="00B76801">
            <w:pPr>
              <w:pStyle w:val="ListeParagraf"/>
              <w:spacing w:line="360" w:lineRule="auto"/>
              <w:rPr>
                <w:rFonts w:ascii="Times New Roman" w:hAnsi="Times New Roman"/>
                <w:bCs/>
                <w:sz w:val="24"/>
                <w:szCs w:val="24"/>
              </w:rPr>
            </w:pPr>
            <w:r w:rsidRPr="00187F15">
              <w:rPr>
                <w:rFonts w:ascii="Times New Roman" w:hAnsi="Times New Roman"/>
                <w:bCs/>
                <w:sz w:val="24"/>
                <w:szCs w:val="24"/>
              </w:rPr>
              <w:t xml:space="preserve">                                İç Faktörler</w:t>
            </w:r>
            <w:r w:rsidRPr="00187F15">
              <w:rPr>
                <w:rFonts w:ascii="Times New Roman" w:hAnsi="Times New Roman"/>
                <w:bCs/>
                <w:sz w:val="24"/>
                <w:szCs w:val="24"/>
              </w:rPr>
              <w:br/>
            </w:r>
            <w:r w:rsidRPr="00187F15">
              <w:rPr>
                <w:rFonts w:ascii="Times New Roman" w:hAnsi="Times New Roman"/>
                <w:bCs/>
                <w:sz w:val="24"/>
                <w:szCs w:val="24"/>
              </w:rPr>
              <w:br/>
            </w:r>
            <w:r w:rsidRPr="00187F15">
              <w:rPr>
                <w:rFonts w:ascii="Times New Roman" w:hAnsi="Times New Roman"/>
                <w:bCs/>
                <w:sz w:val="24"/>
                <w:szCs w:val="24"/>
              </w:rPr>
              <w:br/>
              <w:t>Dış Faktörler</w:t>
            </w:r>
          </w:p>
        </w:tc>
        <w:tc>
          <w:tcPr>
            <w:tcW w:w="2843" w:type="dxa"/>
            <w:tcBorders>
              <w:top w:val="single" w:sz="8" w:space="0" w:color="FFFFFF"/>
              <w:left w:val="single" w:sz="8" w:space="0" w:color="FFFFFF"/>
              <w:bottom w:val="single" w:sz="8" w:space="0" w:color="FFFFFF"/>
              <w:right w:val="single" w:sz="8" w:space="0" w:color="FFFFFF"/>
            </w:tcBorders>
            <w:shd w:val="clear" w:color="auto" w:fill="FBE9E8"/>
            <w:tcMar>
              <w:top w:w="15" w:type="dxa"/>
              <w:left w:w="15" w:type="dxa"/>
              <w:bottom w:w="0" w:type="dxa"/>
              <w:right w:w="15" w:type="dxa"/>
            </w:tcMar>
            <w:vAlign w:val="center"/>
            <w:hideMark/>
          </w:tcPr>
          <w:p w:rsidR="00B76801" w:rsidRPr="00187F15" w:rsidRDefault="00B76801" w:rsidP="00B76801">
            <w:pPr>
              <w:pStyle w:val="ListeParagraf"/>
              <w:spacing w:line="360" w:lineRule="auto"/>
              <w:rPr>
                <w:rFonts w:ascii="Times New Roman" w:hAnsi="Times New Roman"/>
                <w:bCs/>
                <w:sz w:val="24"/>
                <w:szCs w:val="24"/>
              </w:rPr>
            </w:pPr>
            <w:r w:rsidRPr="00187F15">
              <w:rPr>
                <w:rFonts w:ascii="Times New Roman" w:hAnsi="Times New Roman"/>
                <w:bCs/>
                <w:sz w:val="24"/>
                <w:szCs w:val="24"/>
              </w:rPr>
              <w:t>GÜÇLÜ</w:t>
            </w:r>
          </w:p>
        </w:tc>
        <w:tc>
          <w:tcPr>
            <w:tcW w:w="3115" w:type="dxa"/>
            <w:tcBorders>
              <w:top w:val="single" w:sz="8" w:space="0" w:color="FFFFFF"/>
              <w:left w:val="single" w:sz="8" w:space="0" w:color="FFFFFF"/>
              <w:bottom w:val="single" w:sz="8" w:space="0" w:color="FFFFFF"/>
              <w:right w:val="single" w:sz="8" w:space="0" w:color="FFFFFF"/>
            </w:tcBorders>
            <w:shd w:val="clear" w:color="auto" w:fill="FBE9E8"/>
            <w:tcMar>
              <w:top w:w="15" w:type="dxa"/>
              <w:left w:w="15" w:type="dxa"/>
              <w:bottom w:w="0" w:type="dxa"/>
              <w:right w:w="15" w:type="dxa"/>
            </w:tcMar>
            <w:vAlign w:val="center"/>
            <w:hideMark/>
          </w:tcPr>
          <w:p w:rsidR="00B76801" w:rsidRPr="00187F15" w:rsidRDefault="00B76801" w:rsidP="00B76801">
            <w:pPr>
              <w:pStyle w:val="ListeParagraf"/>
              <w:spacing w:line="360" w:lineRule="auto"/>
              <w:rPr>
                <w:rFonts w:ascii="Times New Roman" w:hAnsi="Times New Roman"/>
                <w:bCs/>
                <w:sz w:val="24"/>
                <w:szCs w:val="24"/>
              </w:rPr>
            </w:pPr>
            <w:r w:rsidRPr="00187F15">
              <w:rPr>
                <w:rFonts w:ascii="Times New Roman" w:hAnsi="Times New Roman"/>
                <w:bCs/>
                <w:sz w:val="24"/>
                <w:szCs w:val="24"/>
              </w:rPr>
              <w:t>ZAYIF</w:t>
            </w:r>
          </w:p>
        </w:tc>
      </w:tr>
      <w:tr w:rsidR="00B76801" w:rsidRPr="00187F15" w:rsidTr="00664E98">
        <w:trPr>
          <w:trHeight w:val="619"/>
        </w:trPr>
        <w:tc>
          <w:tcPr>
            <w:tcW w:w="2984" w:type="dxa"/>
            <w:gridSpan w:val="2"/>
            <w:vMerge/>
            <w:tcBorders>
              <w:top w:val="single" w:sz="8" w:space="0" w:color="FFFFFF"/>
              <w:left w:val="single" w:sz="8" w:space="0" w:color="FFFFFF"/>
              <w:bottom w:val="single" w:sz="8" w:space="0" w:color="FFFFFF"/>
              <w:right w:val="single" w:sz="8" w:space="0" w:color="FFFFFF"/>
            </w:tcBorders>
            <w:vAlign w:val="center"/>
            <w:hideMark/>
          </w:tcPr>
          <w:p w:rsidR="00B76801" w:rsidRPr="00187F15" w:rsidRDefault="00B76801" w:rsidP="00B76801">
            <w:pPr>
              <w:pStyle w:val="ListeParagraf"/>
              <w:spacing w:line="360" w:lineRule="auto"/>
              <w:rPr>
                <w:rFonts w:ascii="Times New Roman" w:hAnsi="Times New Roman"/>
                <w:bCs/>
                <w:sz w:val="24"/>
                <w:szCs w:val="24"/>
              </w:rPr>
            </w:pPr>
          </w:p>
        </w:tc>
        <w:tc>
          <w:tcPr>
            <w:tcW w:w="2843" w:type="dxa"/>
            <w:tcBorders>
              <w:top w:val="single" w:sz="8" w:space="0" w:color="FFFFFF"/>
              <w:left w:val="single" w:sz="8" w:space="0" w:color="FFFFFF"/>
              <w:bottom w:val="single" w:sz="8" w:space="0" w:color="FFFFFF"/>
              <w:right w:val="single" w:sz="8" w:space="0" w:color="FFFFFF"/>
            </w:tcBorders>
            <w:shd w:val="clear" w:color="auto" w:fill="FBE9E8"/>
            <w:tcMar>
              <w:top w:w="15" w:type="dxa"/>
              <w:left w:w="15" w:type="dxa"/>
              <w:bottom w:w="0" w:type="dxa"/>
              <w:right w:w="15" w:type="dxa"/>
            </w:tcMar>
            <w:vAlign w:val="center"/>
            <w:hideMark/>
          </w:tcPr>
          <w:p w:rsidR="00B76801" w:rsidRPr="00187F15" w:rsidRDefault="00B76801" w:rsidP="00B76801">
            <w:pPr>
              <w:pStyle w:val="ListeParagraf"/>
              <w:spacing w:line="360" w:lineRule="auto"/>
              <w:rPr>
                <w:rFonts w:ascii="Times New Roman" w:hAnsi="Times New Roman"/>
                <w:bCs/>
                <w:sz w:val="24"/>
                <w:szCs w:val="24"/>
              </w:rPr>
            </w:pPr>
            <w:r w:rsidRPr="00187F15">
              <w:rPr>
                <w:rFonts w:ascii="Times New Roman" w:hAnsi="Times New Roman"/>
                <w:bCs/>
                <w:sz w:val="24"/>
                <w:szCs w:val="24"/>
              </w:rPr>
              <w:t>Türkiye’nin lider düşük maliyetli havayolu şirketi</w:t>
            </w:r>
          </w:p>
        </w:tc>
        <w:tc>
          <w:tcPr>
            <w:tcW w:w="3115" w:type="dxa"/>
            <w:tcBorders>
              <w:top w:val="single" w:sz="8" w:space="0" w:color="FFFFFF"/>
              <w:left w:val="single" w:sz="8" w:space="0" w:color="FFFFFF"/>
              <w:bottom w:val="single" w:sz="8" w:space="0" w:color="FFFFFF"/>
              <w:right w:val="single" w:sz="8" w:space="0" w:color="FFFFFF"/>
            </w:tcBorders>
            <w:shd w:val="clear" w:color="auto" w:fill="FBE9E8"/>
            <w:tcMar>
              <w:top w:w="15" w:type="dxa"/>
              <w:left w:w="15" w:type="dxa"/>
              <w:bottom w:w="0" w:type="dxa"/>
              <w:right w:w="15" w:type="dxa"/>
            </w:tcMar>
            <w:vAlign w:val="center"/>
            <w:hideMark/>
          </w:tcPr>
          <w:p w:rsidR="00B76801" w:rsidRPr="00187F15" w:rsidRDefault="00B76801" w:rsidP="00B76801">
            <w:pPr>
              <w:pStyle w:val="ListeParagraf"/>
              <w:spacing w:line="360" w:lineRule="auto"/>
              <w:rPr>
                <w:rFonts w:ascii="Times New Roman" w:hAnsi="Times New Roman"/>
                <w:bCs/>
                <w:sz w:val="24"/>
                <w:szCs w:val="24"/>
              </w:rPr>
            </w:pPr>
            <w:r w:rsidRPr="00187F15">
              <w:rPr>
                <w:rFonts w:ascii="Times New Roman" w:hAnsi="Times New Roman"/>
                <w:bCs/>
                <w:sz w:val="24"/>
                <w:szCs w:val="24"/>
              </w:rPr>
              <w:t>Turizm sektöründeki gelişmelere yüksek hassasiyet</w:t>
            </w:r>
          </w:p>
        </w:tc>
      </w:tr>
      <w:tr w:rsidR="00B76801" w:rsidRPr="00187F15" w:rsidTr="00664E98">
        <w:trPr>
          <w:trHeight w:val="619"/>
        </w:trPr>
        <w:tc>
          <w:tcPr>
            <w:tcW w:w="2984" w:type="dxa"/>
            <w:gridSpan w:val="2"/>
            <w:vMerge/>
            <w:tcBorders>
              <w:top w:val="single" w:sz="8" w:space="0" w:color="FFFFFF"/>
              <w:left w:val="single" w:sz="8" w:space="0" w:color="FFFFFF"/>
              <w:bottom w:val="single" w:sz="8" w:space="0" w:color="FFFFFF"/>
              <w:right w:val="single" w:sz="8" w:space="0" w:color="FFFFFF"/>
            </w:tcBorders>
            <w:vAlign w:val="center"/>
            <w:hideMark/>
          </w:tcPr>
          <w:p w:rsidR="00B76801" w:rsidRPr="00187F15" w:rsidRDefault="00B76801" w:rsidP="00B76801">
            <w:pPr>
              <w:pStyle w:val="ListeParagraf"/>
              <w:spacing w:line="360" w:lineRule="auto"/>
              <w:rPr>
                <w:rFonts w:ascii="Times New Roman" w:hAnsi="Times New Roman"/>
                <w:bCs/>
                <w:sz w:val="24"/>
                <w:szCs w:val="24"/>
              </w:rPr>
            </w:pPr>
          </w:p>
        </w:tc>
        <w:tc>
          <w:tcPr>
            <w:tcW w:w="2843" w:type="dxa"/>
            <w:tcBorders>
              <w:top w:val="single" w:sz="8" w:space="0" w:color="FFFFFF"/>
              <w:left w:val="single" w:sz="8" w:space="0" w:color="FFFFFF"/>
              <w:bottom w:val="single" w:sz="8" w:space="0" w:color="FFFFFF"/>
              <w:right w:val="single" w:sz="8" w:space="0" w:color="FFFFFF"/>
            </w:tcBorders>
            <w:shd w:val="clear" w:color="auto" w:fill="FBE9E8"/>
            <w:tcMar>
              <w:top w:w="15" w:type="dxa"/>
              <w:left w:w="15" w:type="dxa"/>
              <w:bottom w:w="0" w:type="dxa"/>
              <w:right w:w="15" w:type="dxa"/>
            </w:tcMar>
            <w:vAlign w:val="center"/>
            <w:hideMark/>
          </w:tcPr>
          <w:p w:rsidR="00B76801" w:rsidRPr="00187F15" w:rsidRDefault="00B76801" w:rsidP="00B76801">
            <w:pPr>
              <w:pStyle w:val="ListeParagraf"/>
              <w:spacing w:line="360" w:lineRule="auto"/>
              <w:rPr>
                <w:rFonts w:ascii="Times New Roman" w:hAnsi="Times New Roman"/>
                <w:bCs/>
                <w:sz w:val="24"/>
                <w:szCs w:val="24"/>
              </w:rPr>
            </w:pPr>
            <w:r w:rsidRPr="00187F15">
              <w:rPr>
                <w:rFonts w:ascii="Times New Roman" w:hAnsi="Times New Roman"/>
                <w:bCs/>
                <w:sz w:val="24"/>
                <w:szCs w:val="24"/>
              </w:rPr>
              <w:t>5,6 yıllık yaş ortalaması ile en genç filo yapısı</w:t>
            </w:r>
          </w:p>
        </w:tc>
        <w:tc>
          <w:tcPr>
            <w:tcW w:w="3115" w:type="dxa"/>
            <w:tcBorders>
              <w:top w:val="single" w:sz="8" w:space="0" w:color="FFFFFF"/>
              <w:left w:val="single" w:sz="8" w:space="0" w:color="FFFFFF"/>
              <w:bottom w:val="single" w:sz="8" w:space="0" w:color="FFFFFF"/>
              <w:right w:val="single" w:sz="8" w:space="0" w:color="FFFFFF"/>
            </w:tcBorders>
            <w:shd w:val="clear" w:color="auto" w:fill="FBE9E8"/>
            <w:tcMar>
              <w:top w:w="15" w:type="dxa"/>
              <w:left w:w="15" w:type="dxa"/>
              <w:bottom w:w="0" w:type="dxa"/>
              <w:right w:w="15" w:type="dxa"/>
            </w:tcMar>
            <w:vAlign w:val="center"/>
            <w:hideMark/>
          </w:tcPr>
          <w:p w:rsidR="00B76801" w:rsidRPr="00187F15" w:rsidRDefault="00B76801" w:rsidP="00B76801">
            <w:pPr>
              <w:pStyle w:val="ListeParagraf"/>
              <w:spacing w:line="360" w:lineRule="auto"/>
              <w:rPr>
                <w:rFonts w:ascii="Times New Roman" w:hAnsi="Times New Roman"/>
                <w:bCs/>
                <w:sz w:val="24"/>
                <w:szCs w:val="24"/>
              </w:rPr>
            </w:pPr>
            <w:r w:rsidRPr="00187F15">
              <w:rPr>
                <w:rFonts w:ascii="Times New Roman" w:hAnsi="Times New Roman"/>
                <w:bCs/>
                <w:sz w:val="24"/>
                <w:szCs w:val="24"/>
              </w:rPr>
              <w:t xml:space="preserve">Yüksek borçluluk </w:t>
            </w:r>
          </w:p>
        </w:tc>
      </w:tr>
      <w:tr w:rsidR="00B76801" w:rsidRPr="00187F15" w:rsidTr="00664E98">
        <w:trPr>
          <w:trHeight w:val="605"/>
        </w:trPr>
        <w:tc>
          <w:tcPr>
            <w:tcW w:w="2984" w:type="dxa"/>
            <w:gridSpan w:val="2"/>
            <w:vMerge/>
            <w:tcBorders>
              <w:top w:val="single" w:sz="8" w:space="0" w:color="FFFFFF"/>
              <w:left w:val="single" w:sz="8" w:space="0" w:color="FFFFFF"/>
              <w:bottom w:val="single" w:sz="8" w:space="0" w:color="FFFFFF"/>
              <w:right w:val="single" w:sz="8" w:space="0" w:color="FFFFFF"/>
            </w:tcBorders>
            <w:vAlign w:val="center"/>
            <w:hideMark/>
          </w:tcPr>
          <w:p w:rsidR="00B76801" w:rsidRPr="00187F15" w:rsidRDefault="00B76801" w:rsidP="00B76801">
            <w:pPr>
              <w:pStyle w:val="ListeParagraf"/>
              <w:spacing w:line="360" w:lineRule="auto"/>
              <w:rPr>
                <w:rFonts w:ascii="Times New Roman" w:hAnsi="Times New Roman"/>
                <w:bCs/>
                <w:sz w:val="24"/>
                <w:szCs w:val="24"/>
              </w:rPr>
            </w:pPr>
          </w:p>
        </w:tc>
        <w:tc>
          <w:tcPr>
            <w:tcW w:w="2843" w:type="dxa"/>
            <w:tcBorders>
              <w:top w:val="single" w:sz="8" w:space="0" w:color="FFFFFF"/>
              <w:left w:val="single" w:sz="8" w:space="0" w:color="FFFFFF"/>
              <w:bottom w:val="single" w:sz="8" w:space="0" w:color="FFFFFF"/>
              <w:right w:val="single" w:sz="8" w:space="0" w:color="FFFFFF"/>
            </w:tcBorders>
            <w:shd w:val="clear" w:color="auto" w:fill="FBE9E8"/>
            <w:tcMar>
              <w:top w:w="15" w:type="dxa"/>
              <w:left w:w="15" w:type="dxa"/>
              <w:bottom w:w="0" w:type="dxa"/>
              <w:right w:w="15" w:type="dxa"/>
            </w:tcMar>
            <w:vAlign w:val="center"/>
            <w:hideMark/>
          </w:tcPr>
          <w:p w:rsidR="00B76801" w:rsidRPr="00187F15" w:rsidRDefault="00B76801" w:rsidP="00B76801">
            <w:pPr>
              <w:pStyle w:val="ListeParagraf"/>
              <w:spacing w:line="360" w:lineRule="auto"/>
              <w:rPr>
                <w:rFonts w:ascii="Times New Roman" w:hAnsi="Times New Roman"/>
                <w:bCs/>
                <w:sz w:val="24"/>
                <w:szCs w:val="24"/>
              </w:rPr>
            </w:pPr>
            <w:r w:rsidRPr="00187F15">
              <w:rPr>
                <w:rFonts w:ascii="Times New Roman" w:hAnsi="Times New Roman"/>
                <w:bCs/>
                <w:sz w:val="24"/>
                <w:szCs w:val="24"/>
              </w:rPr>
              <w:t>Yan gelirlerin toplam ciroda artan payı</w:t>
            </w:r>
          </w:p>
        </w:tc>
        <w:tc>
          <w:tcPr>
            <w:tcW w:w="3115" w:type="dxa"/>
            <w:tcBorders>
              <w:top w:val="single" w:sz="8" w:space="0" w:color="FFFFFF"/>
              <w:left w:val="single" w:sz="8" w:space="0" w:color="FFFFFF"/>
              <w:bottom w:val="single" w:sz="8" w:space="0" w:color="FFFFFF"/>
              <w:right w:val="single" w:sz="8" w:space="0" w:color="FFFFFF"/>
            </w:tcBorders>
            <w:shd w:val="clear" w:color="auto" w:fill="FBE9E8"/>
            <w:tcMar>
              <w:top w:w="15" w:type="dxa"/>
              <w:left w:w="15" w:type="dxa"/>
              <w:bottom w:w="0" w:type="dxa"/>
              <w:right w:w="15" w:type="dxa"/>
            </w:tcMar>
            <w:vAlign w:val="center"/>
            <w:hideMark/>
          </w:tcPr>
          <w:p w:rsidR="00B76801" w:rsidRPr="00187F15" w:rsidRDefault="00B76801" w:rsidP="00B76801">
            <w:pPr>
              <w:pStyle w:val="ListeParagraf"/>
              <w:spacing w:line="360" w:lineRule="auto"/>
              <w:rPr>
                <w:rFonts w:ascii="Times New Roman" w:hAnsi="Times New Roman"/>
                <w:bCs/>
                <w:sz w:val="24"/>
                <w:szCs w:val="24"/>
              </w:rPr>
            </w:pPr>
            <w:r w:rsidRPr="00187F15">
              <w:rPr>
                <w:rFonts w:ascii="Times New Roman" w:hAnsi="Times New Roman"/>
                <w:bCs/>
                <w:sz w:val="24"/>
                <w:szCs w:val="24"/>
              </w:rPr>
              <w:t>Operasyonlarda yüksek dönemsellik etkisi</w:t>
            </w:r>
          </w:p>
        </w:tc>
      </w:tr>
      <w:tr w:rsidR="00B76801" w:rsidRPr="00187F15" w:rsidTr="00664E98">
        <w:trPr>
          <w:trHeight w:val="363"/>
        </w:trPr>
        <w:tc>
          <w:tcPr>
            <w:tcW w:w="2984" w:type="dxa"/>
            <w:gridSpan w:val="2"/>
            <w:vMerge/>
            <w:tcBorders>
              <w:top w:val="single" w:sz="8" w:space="0" w:color="FFFFFF"/>
              <w:left w:val="single" w:sz="8" w:space="0" w:color="FFFFFF"/>
              <w:bottom w:val="single" w:sz="8" w:space="0" w:color="FFFFFF"/>
              <w:right w:val="single" w:sz="8" w:space="0" w:color="FFFFFF"/>
            </w:tcBorders>
            <w:vAlign w:val="center"/>
            <w:hideMark/>
          </w:tcPr>
          <w:p w:rsidR="00B76801" w:rsidRPr="00187F15" w:rsidRDefault="00B76801" w:rsidP="00B76801">
            <w:pPr>
              <w:pStyle w:val="ListeParagraf"/>
              <w:spacing w:line="360" w:lineRule="auto"/>
              <w:rPr>
                <w:rFonts w:ascii="Times New Roman" w:hAnsi="Times New Roman"/>
                <w:bCs/>
                <w:sz w:val="24"/>
                <w:szCs w:val="24"/>
              </w:rPr>
            </w:pPr>
          </w:p>
        </w:tc>
        <w:tc>
          <w:tcPr>
            <w:tcW w:w="2843" w:type="dxa"/>
            <w:tcBorders>
              <w:top w:val="single" w:sz="8" w:space="0" w:color="FFFFFF"/>
              <w:left w:val="single" w:sz="8" w:space="0" w:color="FFFFFF"/>
              <w:bottom w:val="single" w:sz="8" w:space="0" w:color="FFFFFF"/>
              <w:right w:val="single" w:sz="8" w:space="0" w:color="FFFFFF"/>
            </w:tcBorders>
            <w:shd w:val="clear" w:color="auto" w:fill="FBE9E8"/>
            <w:tcMar>
              <w:top w:w="15" w:type="dxa"/>
              <w:left w:w="15" w:type="dxa"/>
              <w:bottom w:w="0" w:type="dxa"/>
              <w:right w:w="15" w:type="dxa"/>
            </w:tcMar>
            <w:vAlign w:val="center"/>
            <w:hideMark/>
          </w:tcPr>
          <w:p w:rsidR="00B76801" w:rsidRPr="00187F15" w:rsidRDefault="00B76801" w:rsidP="00B76801">
            <w:pPr>
              <w:pStyle w:val="ListeParagraf"/>
              <w:spacing w:line="360" w:lineRule="auto"/>
              <w:rPr>
                <w:rFonts w:ascii="Times New Roman" w:hAnsi="Times New Roman"/>
                <w:bCs/>
                <w:sz w:val="24"/>
                <w:szCs w:val="24"/>
              </w:rPr>
            </w:pPr>
            <w:r w:rsidRPr="00187F15">
              <w:rPr>
                <w:rFonts w:ascii="Times New Roman" w:hAnsi="Times New Roman"/>
                <w:bCs/>
                <w:sz w:val="24"/>
                <w:szCs w:val="24"/>
              </w:rPr>
              <w:t>Etkin maliyet yönetimi</w:t>
            </w:r>
          </w:p>
        </w:tc>
        <w:tc>
          <w:tcPr>
            <w:tcW w:w="3115" w:type="dxa"/>
            <w:tcBorders>
              <w:top w:val="single" w:sz="8" w:space="0" w:color="FFFFFF"/>
              <w:left w:val="single" w:sz="8" w:space="0" w:color="FFFFFF"/>
              <w:bottom w:val="single" w:sz="8" w:space="0" w:color="FFFFFF"/>
              <w:right w:val="single" w:sz="8" w:space="0" w:color="FFFFFF"/>
            </w:tcBorders>
            <w:shd w:val="clear" w:color="auto" w:fill="FBE9E8"/>
            <w:tcMar>
              <w:top w:w="15" w:type="dxa"/>
              <w:left w:w="15" w:type="dxa"/>
              <w:bottom w:w="0" w:type="dxa"/>
              <w:right w:w="15" w:type="dxa"/>
            </w:tcMar>
            <w:vAlign w:val="center"/>
            <w:hideMark/>
          </w:tcPr>
          <w:p w:rsidR="00B76801" w:rsidRPr="00187F15" w:rsidRDefault="00B76801" w:rsidP="00B76801">
            <w:pPr>
              <w:pStyle w:val="ListeParagraf"/>
              <w:spacing w:line="360" w:lineRule="auto"/>
              <w:rPr>
                <w:rFonts w:ascii="Times New Roman" w:hAnsi="Times New Roman"/>
                <w:bCs/>
                <w:sz w:val="24"/>
                <w:szCs w:val="24"/>
              </w:rPr>
            </w:pPr>
            <w:r w:rsidRPr="00187F15">
              <w:rPr>
                <w:rFonts w:ascii="Times New Roman" w:hAnsi="Times New Roman"/>
                <w:bCs/>
                <w:sz w:val="24"/>
                <w:szCs w:val="24"/>
              </w:rPr>
              <w:t> </w:t>
            </w:r>
          </w:p>
        </w:tc>
      </w:tr>
      <w:tr w:rsidR="00B76801" w:rsidRPr="00187F15" w:rsidTr="00664E98">
        <w:trPr>
          <w:trHeight w:val="619"/>
        </w:trPr>
        <w:tc>
          <w:tcPr>
            <w:tcW w:w="2984" w:type="dxa"/>
            <w:gridSpan w:val="2"/>
            <w:vMerge/>
            <w:tcBorders>
              <w:top w:val="single" w:sz="8" w:space="0" w:color="FFFFFF"/>
              <w:left w:val="single" w:sz="8" w:space="0" w:color="FFFFFF"/>
              <w:bottom w:val="single" w:sz="8" w:space="0" w:color="FFFFFF"/>
              <w:right w:val="single" w:sz="8" w:space="0" w:color="FFFFFF"/>
            </w:tcBorders>
            <w:vAlign w:val="center"/>
            <w:hideMark/>
          </w:tcPr>
          <w:p w:rsidR="00B76801" w:rsidRPr="00187F15" w:rsidRDefault="00B76801" w:rsidP="00B76801">
            <w:pPr>
              <w:pStyle w:val="ListeParagraf"/>
              <w:spacing w:line="360" w:lineRule="auto"/>
              <w:rPr>
                <w:rFonts w:ascii="Times New Roman" w:hAnsi="Times New Roman"/>
                <w:bCs/>
                <w:sz w:val="24"/>
                <w:szCs w:val="24"/>
              </w:rPr>
            </w:pPr>
          </w:p>
        </w:tc>
        <w:tc>
          <w:tcPr>
            <w:tcW w:w="2843" w:type="dxa"/>
            <w:tcBorders>
              <w:top w:val="single" w:sz="8" w:space="0" w:color="FFFFFF"/>
              <w:left w:val="single" w:sz="8" w:space="0" w:color="FFFFFF"/>
              <w:bottom w:val="single" w:sz="8" w:space="0" w:color="FFFFFF"/>
              <w:right w:val="single" w:sz="8" w:space="0" w:color="FFFFFF"/>
            </w:tcBorders>
            <w:shd w:val="clear" w:color="auto" w:fill="FBE9E8"/>
            <w:tcMar>
              <w:top w:w="15" w:type="dxa"/>
              <w:left w:w="15" w:type="dxa"/>
              <w:bottom w:w="0" w:type="dxa"/>
              <w:right w:w="15" w:type="dxa"/>
            </w:tcMar>
            <w:vAlign w:val="center"/>
            <w:hideMark/>
          </w:tcPr>
          <w:p w:rsidR="00B76801" w:rsidRPr="00187F15" w:rsidRDefault="00B76801" w:rsidP="00B76801">
            <w:pPr>
              <w:pStyle w:val="ListeParagraf"/>
              <w:spacing w:line="360" w:lineRule="auto"/>
              <w:rPr>
                <w:rFonts w:ascii="Times New Roman" w:hAnsi="Times New Roman"/>
                <w:bCs/>
                <w:sz w:val="24"/>
                <w:szCs w:val="24"/>
              </w:rPr>
            </w:pPr>
            <w:r w:rsidRPr="00187F15">
              <w:rPr>
                <w:rFonts w:ascii="Times New Roman" w:hAnsi="Times New Roman"/>
                <w:bCs/>
                <w:sz w:val="24"/>
                <w:szCs w:val="24"/>
              </w:rPr>
              <w:t>Yakıt ve kur riskine yönelik korunma stratejisi</w:t>
            </w:r>
          </w:p>
        </w:tc>
        <w:tc>
          <w:tcPr>
            <w:tcW w:w="3115" w:type="dxa"/>
            <w:tcBorders>
              <w:top w:val="single" w:sz="8" w:space="0" w:color="FFFFFF"/>
              <w:left w:val="single" w:sz="8" w:space="0" w:color="FFFFFF"/>
              <w:bottom w:val="single" w:sz="8" w:space="0" w:color="FFFFFF"/>
              <w:right w:val="single" w:sz="8" w:space="0" w:color="FFFFFF"/>
            </w:tcBorders>
            <w:shd w:val="clear" w:color="auto" w:fill="FBE9E8"/>
            <w:tcMar>
              <w:top w:w="15" w:type="dxa"/>
              <w:left w:w="15" w:type="dxa"/>
              <w:bottom w:w="0" w:type="dxa"/>
              <w:right w:w="15" w:type="dxa"/>
            </w:tcMar>
            <w:vAlign w:val="center"/>
            <w:hideMark/>
          </w:tcPr>
          <w:p w:rsidR="00B76801" w:rsidRPr="00187F15" w:rsidRDefault="00B76801" w:rsidP="00B76801">
            <w:pPr>
              <w:pStyle w:val="ListeParagraf"/>
              <w:spacing w:line="360" w:lineRule="auto"/>
              <w:rPr>
                <w:rFonts w:ascii="Times New Roman" w:hAnsi="Times New Roman"/>
                <w:bCs/>
                <w:sz w:val="24"/>
                <w:szCs w:val="24"/>
              </w:rPr>
            </w:pPr>
            <w:r w:rsidRPr="00187F15">
              <w:rPr>
                <w:rFonts w:ascii="Times New Roman" w:hAnsi="Times New Roman"/>
                <w:bCs/>
                <w:sz w:val="24"/>
                <w:szCs w:val="24"/>
              </w:rPr>
              <w:t> </w:t>
            </w:r>
          </w:p>
        </w:tc>
      </w:tr>
      <w:tr w:rsidR="00B76801" w:rsidRPr="00187F15" w:rsidTr="00664E98">
        <w:trPr>
          <w:trHeight w:val="832"/>
        </w:trPr>
        <w:tc>
          <w:tcPr>
            <w:tcW w:w="514" w:type="dxa"/>
            <w:vMerge w:val="restart"/>
            <w:tcBorders>
              <w:top w:val="single" w:sz="8" w:space="0" w:color="FFFFFF"/>
              <w:left w:val="single" w:sz="8" w:space="0" w:color="FFFFFF"/>
              <w:bottom w:val="single" w:sz="8" w:space="0" w:color="FFFFFF"/>
              <w:right w:val="single" w:sz="8" w:space="0" w:color="FFFFFF"/>
            </w:tcBorders>
            <w:shd w:val="clear" w:color="auto" w:fill="FBE9E8"/>
            <w:tcMar>
              <w:top w:w="15" w:type="dxa"/>
              <w:left w:w="15" w:type="dxa"/>
              <w:bottom w:w="0" w:type="dxa"/>
              <w:right w:w="15" w:type="dxa"/>
            </w:tcMar>
            <w:textDirection w:val="tbLrV"/>
            <w:vAlign w:val="center"/>
            <w:hideMark/>
          </w:tcPr>
          <w:p w:rsidR="00B76801" w:rsidRPr="00187F15" w:rsidRDefault="00B76801" w:rsidP="00B76801">
            <w:pPr>
              <w:pStyle w:val="ListeParagraf"/>
              <w:spacing w:line="360" w:lineRule="auto"/>
              <w:rPr>
                <w:rFonts w:ascii="Times New Roman" w:hAnsi="Times New Roman"/>
                <w:bCs/>
                <w:sz w:val="24"/>
                <w:szCs w:val="24"/>
              </w:rPr>
            </w:pPr>
            <w:r w:rsidRPr="00187F15">
              <w:rPr>
                <w:rFonts w:ascii="Times New Roman" w:hAnsi="Times New Roman"/>
                <w:bCs/>
                <w:sz w:val="24"/>
                <w:szCs w:val="24"/>
              </w:rPr>
              <w:t>FIRSAT</w:t>
            </w:r>
          </w:p>
        </w:tc>
        <w:tc>
          <w:tcPr>
            <w:tcW w:w="2470" w:type="dxa"/>
            <w:tcBorders>
              <w:top w:val="single" w:sz="8" w:space="0" w:color="FFFFFF"/>
              <w:left w:val="single" w:sz="8" w:space="0" w:color="FFFFFF"/>
              <w:bottom w:val="single" w:sz="8" w:space="0" w:color="FFFFFF"/>
              <w:right w:val="single" w:sz="8" w:space="0" w:color="FFFFFF"/>
            </w:tcBorders>
            <w:shd w:val="clear" w:color="auto" w:fill="FBE9E8"/>
            <w:tcMar>
              <w:top w:w="15" w:type="dxa"/>
              <w:left w:w="15" w:type="dxa"/>
              <w:bottom w:w="0" w:type="dxa"/>
              <w:right w:w="15" w:type="dxa"/>
            </w:tcMar>
            <w:vAlign w:val="center"/>
            <w:hideMark/>
          </w:tcPr>
          <w:p w:rsidR="00B76801" w:rsidRPr="00187F15" w:rsidRDefault="00B76801" w:rsidP="00B76801">
            <w:pPr>
              <w:pStyle w:val="ListeParagraf"/>
              <w:spacing w:line="360" w:lineRule="auto"/>
              <w:rPr>
                <w:rFonts w:ascii="Times New Roman" w:hAnsi="Times New Roman"/>
                <w:bCs/>
                <w:sz w:val="24"/>
                <w:szCs w:val="24"/>
              </w:rPr>
            </w:pPr>
            <w:r w:rsidRPr="00187F15">
              <w:rPr>
                <w:rFonts w:ascii="Times New Roman" w:hAnsi="Times New Roman"/>
                <w:bCs/>
                <w:sz w:val="24"/>
                <w:szCs w:val="24"/>
              </w:rPr>
              <w:t>Turizm sektöründe iyileşmenin devam etmesi</w:t>
            </w:r>
          </w:p>
        </w:tc>
        <w:tc>
          <w:tcPr>
            <w:tcW w:w="2843" w:type="dxa"/>
            <w:vMerge w:val="restart"/>
            <w:tcBorders>
              <w:top w:val="single" w:sz="8" w:space="0" w:color="FFFFFF"/>
              <w:left w:val="single" w:sz="8" w:space="0" w:color="FFFFFF"/>
              <w:bottom w:val="single" w:sz="8" w:space="0" w:color="FFFFFF"/>
              <w:right w:val="single" w:sz="8" w:space="0" w:color="FFFFFF"/>
            </w:tcBorders>
            <w:shd w:val="clear" w:color="auto" w:fill="FBE9E8"/>
            <w:tcMar>
              <w:top w:w="15" w:type="dxa"/>
              <w:left w:w="15" w:type="dxa"/>
              <w:bottom w:w="0" w:type="dxa"/>
              <w:right w:w="15" w:type="dxa"/>
            </w:tcMar>
            <w:vAlign w:val="center"/>
            <w:hideMark/>
          </w:tcPr>
          <w:p w:rsidR="00B76801" w:rsidRPr="00187F15" w:rsidRDefault="00B76801" w:rsidP="00B76801">
            <w:pPr>
              <w:pStyle w:val="ListeParagraf"/>
              <w:spacing w:line="360" w:lineRule="auto"/>
              <w:rPr>
                <w:rFonts w:ascii="Times New Roman" w:hAnsi="Times New Roman"/>
                <w:bCs/>
                <w:sz w:val="24"/>
                <w:szCs w:val="24"/>
              </w:rPr>
            </w:pPr>
            <w:r w:rsidRPr="00187F15">
              <w:rPr>
                <w:rFonts w:ascii="Times New Roman" w:hAnsi="Times New Roman"/>
                <w:bCs/>
                <w:sz w:val="24"/>
                <w:szCs w:val="24"/>
              </w:rPr>
              <w:t>Turizm sektöründeki artış ile düşük maliyetli uçuşları sayesinde iyi bir yolcu kapasitesine ulaşabilir.</w:t>
            </w:r>
            <w:r w:rsidRPr="00187F15">
              <w:rPr>
                <w:rFonts w:ascii="Times New Roman" w:hAnsi="Times New Roman"/>
                <w:bCs/>
                <w:sz w:val="24"/>
                <w:szCs w:val="24"/>
              </w:rPr>
              <w:br/>
              <w:t>- Özellikle yeni hat açılışları sayesinde turistlerin yeni rotası olarak Türkiye'nin güney ve ege sahillerine yönelik reklam çalışmalarını hızlandırabilir</w:t>
            </w:r>
            <w:r w:rsidRPr="00187F15">
              <w:rPr>
                <w:rFonts w:ascii="Times New Roman" w:hAnsi="Times New Roman"/>
                <w:bCs/>
                <w:sz w:val="24"/>
                <w:szCs w:val="24"/>
              </w:rPr>
              <w:br/>
              <w:t xml:space="preserve">- </w:t>
            </w:r>
            <w:proofErr w:type="spellStart"/>
            <w:r w:rsidRPr="00187F15">
              <w:rPr>
                <w:rFonts w:ascii="Times New Roman" w:hAnsi="Times New Roman"/>
                <w:bCs/>
                <w:sz w:val="24"/>
                <w:szCs w:val="24"/>
              </w:rPr>
              <w:t>SAW'da</w:t>
            </w:r>
            <w:proofErr w:type="spellEnd"/>
            <w:r w:rsidRPr="00187F15">
              <w:rPr>
                <w:rFonts w:ascii="Times New Roman" w:hAnsi="Times New Roman"/>
                <w:bCs/>
                <w:sz w:val="24"/>
                <w:szCs w:val="24"/>
              </w:rPr>
              <w:t xml:space="preserve"> kapasite </w:t>
            </w:r>
            <w:r w:rsidRPr="00187F15">
              <w:rPr>
                <w:rFonts w:ascii="Times New Roman" w:hAnsi="Times New Roman"/>
                <w:bCs/>
                <w:sz w:val="24"/>
                <w:szCs w:val="24"/>
              </w:rPr>
              <w:lastRenderedPageBreak/>
              <w:t>artırımı ile özellikle İstanbul çıkış ve varışlı müşterilerini etkin bir şekilde artırabilir</w:t>
            </w:r>
            <w:r w:rsidRPr="00187F15">
              <w:rPr>
                <w:rFonts w:ascii="Times New Roman" w:hAnsi="Times New Roman"/>
                <w:bCs/>
                <w:sz w:val="24"/>
                <w:szCs w:val="24"/>
              </w:rPr>
              <w:br/>
              <w:t xml:space="preserve">- Yeni açılan Marmaray hattı ile </w:t>
            </w:r>
            <w:proofErr w:type="spellStart"/>
            <w:r w:rsidRPr="00187F15">
              <w:rPr>
                <w:rFonts w:ascii="Times New Roman" w:hAnsi="Times New Roman"/>
                <w:bCs/>
                <w:sz w:val="24"/>
                <w:szCs w:val="24"/>
              </w:rPr>
              <w:t>SAW'a</w:t>
            </w:r>
            <w:proofErr w:type="spellEnd"/>
            <w:r w:rsidRPr="00187F15">
              <w:rPr>
                <w:rFonts w:ascii="Times New Roman" w:hAnsi="Times New Roman"/>
                <w:bCs/>
                <w:sz w:val="24"/>
                <w:szCs w:val="24"/>
              </w:rPr>
              <w:t xml:space="preserve"> ulaşımın kolay olmasını bir fırsat olarak kullanıp, hem yerli yolcuların hem de yurtdışı yolcuların erişimini fırsata çevirebilir</w:t>
            </w:r>
          </w:p>
        </w:tc>
        <w:tc>
          <w:tcPr>
            <w:tcW w:w="3115" w:type="dxa"/>
            <w:vMerge w:val="restart"/>
            <w:tcBorders>
              <w:top w:val="single" w:sz="8" w:space="0" w:color="FFFFFF"/>
              <w:left w:val="single" w:sz="8" w:space="0" w:color="FFFFFF"/>
              <w:bottom w:val="single" w:sz="8" w:space="0" w:color="FFFFFF"/>
              <w:right w:val="single" w:sz="8" w:space="0" w:color="FFFFFF"/>
            </w:tcBorders>
            <w:shd w:val="clear" w:color="auto" w:fill="FBE9E8"/>
            <w:tcMar>
              <w:top w:w="15" w:type="dxa"/>
              <w:left w:w="15" w:type="dxa"/>
              <w:bottom w:w="0" w:type="dxa"/>
              <w:right w:w="15" w:type="dxa"/>
            </w:tcMar>
            <w:vAlign w:val="center"/>
            <w:hideMark/>
          </w:tcPr>
          <w:p w:rsidR="00B76801" w:rsidRPr="00187F15" w:rsidRDefault="00B76801" w:rsidP="00B76801">
            <w:pPr>
              <w:pStyle w:val="ListeParagraf"/>
              <w:spacing w:line="360" w:lineRule="auto"/>
              <w:rPr>
                <w:rFonts w:ascii="Times New Roman" w:hAnsi="Times New Roman"/>
                <w:bCs/>
                <w:sz w:val="24"/>
                <w:szCs w:val="24"/>
              </w:rPr>
            </w:pPr>
            <w:r w:rsidRPr="00187F15">
              <w:rPr>
                <w:rFonts w:ascii="Times New Roman" w:hAnsi="Times New Roman"/>
                <w:bCs/>
                <w:sz w:val="24"/>
                <w:szCs w:val="24"/>
              </w:rPr>
              <w:lastRenderedPageBreak/>
              <w:t xml:space="preserve">Pegasus </w:t>
            </w:r>
            <w:r w:rsidR="00A27F78">
              <w:rPr>
                <w:rFonts w:ascii="Times New Roman" w:hAnsi="Times New Roman"/>
                <w:bCs/>
                <w:sz w:val="24"/>
                <w:szCs w:val="24"/>
              </w:rPr>
              <w:t>her</w:t>
            </w:r>
            <w:r w:rsidRPr="00187F15">
              <w:rPr>
                <w:rFonts w:ascii="Times New Roman" w:hAnsi="Times New Roman"/>
                <w:bCs/>
                <w:sz w:val="24"/>
                <w:szCs w:val="24"/>
              </w:rPr>
              <w:t xml:space="preserve"> ne kadar turizm sektöründeki gelişmelerden yüksek oranda etkilense </w:t>
            </w:r>
            <w:r w:rsidR="000E61AC" w:rsidRPr="00187F15">
              <w:rPr>
                <w:rFonts w:ascii="Times New Roman" w:hAnsi="Times New Roman"/>
                <w:bCs/>
                <w:sz w:val="24"/>
                <w:szCs w:val="24"/>
              </w:rPr>
              <w:t>de</w:t>
            </w:r>
            <w:r w:rsidRPr="00187F15">
              <w:rPr>
                <w:rFonts w:ascii="Times New Roman" w:hAnsi="Times New Roman"/>
                <w:bCs/>
                <w:sz w:val="24"/>
                <w:szCs w:val="24"/>
              </w:rPr>
              <w:t xml:space="preserve"> </w:t>
            </w:r>
            <w:proofErr w:type="spellStart"/>
            <w:r w:rsidRPr="00187F15">
              <w:rPr>
                <w:rFonts w:ascii="Times New Roman" w:hAnsi="Times New Roman"/>
                <w:bCs/>
                <w:sz w:val="24"/>
                <w:szCs w:val="24"/>
              </w:rPr>
              <w:t>low</w:t>
            </w:r>
            <w:proofErr w:type="spellEnd"/>
            <w:r w:rsidRPr="00187F15">
              <w:rPr>
                <w:rFonts w:ascii="Times New Roman" w:hAnsi="Times New Roman"/>
                <w:bCs/>
                <w:sz w:val="24"/>
                <w:szCs w:val="24"/>
              </w:rPr>
              <w:t xml:space="preserve"> </w:t>
            </w:r>
            <w:proofErr w:type="spellStart"/>
            <w:r w:rsidRPr="00187F15">
              <w:rPr>
                <w:rFonts w:ascii="Times New Roman" w:hAnsi="Times New Roman"/>
                <w:bCs/>
                <w:sz w:val="24"/>
                <w:szCs w:val="24"/>
              </w:rPr>
              <w:t>cost</w:t>
            </w:r>
            <w:proofErr w:type="spellEnd"/>
            <w:r w:rsidRPr="00187F15">
              <w:rPr>
                <w:rFonts w:ascii="Times New Roman" w:hAnsi="Times New Roman"/>
                <w:bCs/>
                <w:sz w:val="24"/>
                <w:szCs w:val="24"/>
              </w:rPr>
              <w:t xml:space="preserve"> (düşük </w:t>
            </w:r>
            <w:proofErr w:type="spellStart"/>
            <w:r w:rsidRPr="00187F15">
              <w:rPr>
                <w:rFonts w:ascii="Times New Roman" w:hAnsi="Times New Roman"/>
                <w:bCs/>
                <w:sz w:val="24"/>
                <w:szCs w:val="24"/>
              </w:rPr>
              <w:t>maaliyet</w:t>
            </w:r>
            <w:proofErr w:type="spellEnd"/>
            <w:r w:rsidRPr="00187F15">
              <w:rPr>
                <w:rFonts w:ascii="Times New Roman" w:hAnsi="Times New Roman"/>
                <w:bCs/>
                <w:sz w:val="24"/>
                <w:szCs w:val="24"/>
              </w:rPr>
              <w:t xml:space="preserve">) stratejisi ile pazarda sürekli olarak maliyet liderliği stratejisi yürütebilmektedir. Bu sebeple karlı yeni hat açılışları ile misyonunda da belirttiği gibi herkese hitap eden bir havayolu şirketi olmaya devam ettiği sürece bu </w:t>
            </w:r>
            <w:r w:rsidRPr="00187F15">
              <w:rPr>
                <w:rFonts w:ascii="Times New Roman" w:hAnsi="Times New Roman"/>
                <w:bCs/>
                <w:sz w:val="24"/>
                <w:szCs w:val="24"/>
              </w:rPr>
              <w:lastRenderedPageBreak/>
              <w:t xml:space="preserve">zayıflıkları uzun vadede çözebileceği görülmektedir. </w:t>
            </w:r>
          </w:p>
        </w:tc>
      </w:tr>
      <w:tr w:rsidR="00B76801" w:rsidRPr="00187F15" w:rsidTr="00664E98">
        <w:trPr>
          <w:trHeight w:val="832"/>
        </w:trPr>
        <w:tc>
          <w:tcPr>
            <w:tcW w:w="0" w:type="auto"/>
            <w:vMerge/>
            <w:tcBorders>
              <w:top w:val="single" w:sz="8" w:space="0" w:color="FFFFFF"/>
              <w:left w:val="single" w:sz="8" w:space="0" w:color="FFFFFF"/>
              <w:bottom w:val="single" w:sz="8" w:space="0" w:color="FFFFFF"/>
              <w:right w:val="single" w:sz="8" w:space="0" w:color="FFFFFF"/>
            </w:tcBorders>
            <w:vAlign w:val="center"/>
            <w:hideMark/>
          </w:tcPr>
          <w:p w:rsidR="00B76801" w:rsidRPr="00187F15" w:rsidRDefault="00B76801" w:rsidP="00B76801">
            <w:pPr>
              <w:pStyle w:val="ListeParagraf"/>
              <w:spacing w:line="360" w:lineRule="auto"/>
              <w:rPr>
                <w:rFonts w:ascii="Times New Roman" w:hAnsi="Times New Roman"/>
                <w:bCs/>
                <w:sz w:val="24"/>
                <w:szCs w:val="24"/>
              </w:rPr>
            </w:pPr>
          </w:p>
        </w:tc>
        <w:tc>
          <w:tcPr>
            <w:tcW w:w="2470" w:type="dxa"/>
            <w:tcBorders>
              <w:top w:val="single" w:sz="8" w:space="0" w:color="FFFFFF"/>
              <w:left w:val="single" w:sz="8" w:space="0" w:color="FFFFFF"/>
              <w:bottom w:val="single" w:sz="8" w:space="0" w:color="FFFFFF"/>
              <w:right w:val="single" w:sz="8" w:space="0" w:color="FFFFFF"/>
            </w:tcBorders>
            <w:shd w:val="clear" w:color="auto" w:fill="FBE9E8"/>
            <w:tcMar>
              <w:top w:w="15" w:type="dxa"/>
              <w:left w:w="15" w:type="dxa"/>
              <w:bottom w:w="0" w:type="dxa"/>
              <w:right w:w="15" w:type="dxa"/>
            </w:tcMar>
            <w:vAlign w:val="center"/>
            <w:hideMark/>
          </w:tcPr>
          <w:p w:rsidR="00B76801" w:rsidRPr="00187F15" w:rsidRDefault="00B76801" w:rsidP="00B76801">
            <w:pPr>
              <w:pStyle w:val="ListeParagraf"/>
              <w:spacing w:line="360" w:lineRule="auto"/>
              <w:rPr>
                <w:rFonts w:ascii="Times New Roman" w:hAnsi="Times New Roman"/>
                <w:bCs/>
                <w:sz w:val="24"/>
                <w:szCs w:val="24"/>
              </w:rPr>
            </w:pPr>
            <w:r w:rsidRPr="00187F15">
              <w:rPr>
                <w:rFonts w:ascii="Times New Roman" w:hAnsi="Times New Roman"/>
                <w:bCs/>
                <w:sz w:val="24"/>
                <w:szCs w:val="24"/>
              </w:rPr>
              <w:t>Kârlı yeni hat açılışları</w:t>
            </w:r>
          </w:p>
        </w:tc>
        <w:tc>
          <w:tcPr>
            <w:tcW w:w="2843" w:type="dxa"/>
            <w:vMerge/>
            <w:tcBorders>
              <w:top w:val="single" w:sz="8" w:space="0" w:color="FFFFFF"/>
              <w:left w:val="single" w:sz="8" w:space="0" w:color="FFFFFF"/>
              <w:bottom w:val="single" w:sz="8" w:space="0" w:color="FFFFFF"/>
              <w:right w:val="single" w:sz="8" w:space="0" w:color="FFFFFF"/>
            </w:tcBorders>
            <w:vAlign w:val="center"/>
            <w:hideMark/>
          </w:tcPr>
          <w:p w:rsidR="00B76801" w:rsidRPr="00187F15" w:rsidRDefault="00B76801" w:rsidP="00B76801">
            <w:pPr>
              <w:pStyle w:val="ListeParagraf"/>
              <w:spacing w:line="360" w:lineRule="auto"/>
              <w:rPr>
                <w:rFonts w:ascii="Times New Roman" w:hAnsi="Times New Roman"/>
                <w:bCs/>
                <w:sz w:val="24"/>
                <w:szCs w:val="24"/>
              </w:rPr>
            </w:pPr>
          </w:p>
        </w:tc>
        <w:tc>
          <w:tcPr>
            <w:tcW w:w="3115" w:type="dxa"/>
            <w:vMerge/>
            <w:tcBorders>
              <w:top w:val="single" w:sz="8" w:space="0" w:color="FFFFFF"/>
              <w:left w:val="single" w:sz="8" w:space="0" w:color="FFFFFF"/>
              <w:bottom w:val="single" w:sz="8" w:space="0" w:color="FFFFFF"/>
              <w:right w:val="single" w:sz="8" w:space="0" w:color="FFFFFF"/>
            </w:tcBorders>
            <w:vAlign w:val="center"/>
            <w:hideMark/>
          </w:tcPr>
          <w:p w:rsidR="00B76801" w:rsidRPr="00187F15" w:rsidRDefault="00B76801" w:rsidP="00B76801">
            <w:pPr>
              <w:pStyle w:val="ListeParagraf"/>
              <w:spacing w:line="360" w:lineRule="auto"/>
              <w:rPr>
                <w:rFonts w:ascii="Times New Roman" w:hAnsi="Times New Roman"/>
                <w:bCs/>
                <w:sz w:val="24"/>
                <w:szCs w:val="24"/>
              </w:rPr>
            </w:pPr>
          </w:p>
        </w:tc>
      </w:tr>
      <w:tr w:rsidR="00B76801" w:rsidRPr="00187F15" w:rsidTr="00664E98">
        <w:trPr>
          <w:trHeight w:val="832"/>
        </w:trPr>
        <w:tc>
          <w:tcPr>
            <w:tcW w:w="0" w:type="auto"/>
            <w:vMerge/>
            <w:tcBorders>
              <w:top w:val="single" w:sz="8" w:space="0" w:color="FFFFFF"/>
              <w:left w:val="single" w:sz="8" w:space="0" w:color="FFFFFF"/>
              <w:bottom w:val="single" w:sz="8" w:space="0" w:color="FFFFFF"/>
              <w:right w:val="single" w:sz="8" w:space="0" w:color="FFFFFF"/>
            </w:tcBorders>
            <w:vAlign w:val="center"/>
            <w:hideMark/>
          </w:tcPr>
          <w:p w:rsidR="00B76801" w:rsidRPr="00187F15" w:rsidRDefault="00B76801" w:rsidP="00B76801">
            <w:pPr>
              <w:pStyle w:val="ListeParagraf"/>
              <w:spacing w:line="360" w:lineRule="auto"/>
              <w:rPr>
                <w:rFonts w:ascii="Times New Roman" w:hAnsi="Times New Roman"/>
                <w:bCs/>
                <w:sz w:val="24"/>
                <w:szCs w:val="24"/>
              </w:rPr>
            </w:pPr>
          </w:p>
        </w:tc>
        <w:tc>
          <w:tcPr>
            <w:tcW w:w="2470" w:type="dxa"/>
            <w:tcBorders>
              <w:top w:val="single" w:sz="8" w:space="0" w:color="FFFFFF"/>
              <w:left w:val="single" w:sz="8" w:space="0" w:color="FFFFFF"/>
              <w:bottom w:val="single" w:sz="8" w:space="0" w:color="FFFFFF"/>
              <w:right w:val="single" w:sz="8" w:space="0" w:color="FFFFFF"/>
            </w:tcBorders>
            <w:shd w:val="clear" w:color="auto" w:fill="FBE9E8"/>
            <w:tcMar>
              <w:top w:w="15" w:type="dxa"/>
              <w:left w:w="15" w:type="dxa"/>
              <w:bottom w:w="0" w:type="dxa"/>
              <w:right w:w="15" w:type="dxa"/>
            </w:tcMar>
            <w:vAlign w:val="center"/>
            <w:hideMark/>
          </w:tcPr>
          <w:p w:rsidR="00B76801" w:rsidRPr="00187F15" w:rsidRDefault="00B76801" w:rsidP="00B76801">
            <w:pPr>
              <w:pStyle w:val="ListeParagraf"/>
              <w:spacing w:line="360" w:lineRule="auto"/>
              <w:rPr>
                <w:rFonts w:ascii="Times New Roman" w:hAnsi="Times New Roman"/>
                <w:bCs/>
                <w:sz w:val="24"/>
                <w:szCs w:val="24"/>
              </w:rPr>
            </w:pPr>
            <w:r w:rsidRPr="00187F15">
              <w:rPr>
                <w:rFonts w:ascii="Times New Roman" w:hAnsi="Times New Roman"/>
                <w:bCs/>
                <w:sz w:val="24"/>
                <w:szCs w:val="24"/>
              </w:rPr>
              <w:t>Petrol fiyatlarında kalıcı gerileme/istikrarlı fiyat hareketleri</w:t>
            </w:r>
          </w:p>
        </w:tc>
        <w:tc>
          <w:tcPr>
            <w:tcW w:w="2843" w:type="dxa"/>
            <w:vMerge/>
            <w:tcBorders>
              <w:top w:val="single" w:sz="8" w:space="0" w:color="FFFFFF"/>
              <w:left w:val="single" w:sz="8" w:space="0" w:color="FFFFFF"/>
              <w:bottom w:val="single" w:sz="8" w:space="0" w:color="FFFFFF"/>
              <w:right w:val="single" w:sz="8" w:space="0" w:color="FFFFFF"/>
            </w:tcBorders>
            <w:vAlign w:val="center"/>
            <w:hideMark/>
          </w:tcPr>
          <w:p w:rsidR="00B76801" w:rsidRPr="00187F15" w:rsidRDefault="00B76801" w:rsidP="00B76801">
            <w:pPr>
              <w:pStyle w:val="ListeParagraf"/>
              <w:spacing w:line="360" w:lineRule="auto"/>
              <w:rPr>
                <w:rFonts w:ascii="Times New Roman" w:hAnsi="Times New Roman"/>
                <w:bCs/>
                <w:sz w:val="24"/>
                <w:szCs w:val="24"/>
              </w:rPr>
            </w:pPr>
          </w:p>
        </w:tc>
        <w:tc>
          <w:tcPr>
            <w:tcW w:w="3115" w:type="dxa"/>
            <w:vMerge/>
            <w:tcBorders>
              <w:top w:val="single" w:sz="8" w:space="0" w:color="FFFFFF"/>
              <w:left w:val="single" w:sz="8" w:space="0" w:color="FFFFFF"/>
              <w:bottom w:val="single" w:sz="8" w:space="0" w:color="FFFFFF"/>
              <w:right w:val="single" w:sz="8" w:space="0" w:color="FFFFFF"/>
            </w:tcBorders>
            <w:vAlign w:val="center"/>
            <w:hideMark/>
          </w:tcPr>
          <w:p w:rsidR="00B76801" w:rsidRPr="00187F15" w:rsidRDefault="00B76801" w:rsidP="00B76801">
            <w:pPr>
              <w:pStyle w:val="ListeParagraf"/>
              <w:spacing w:line="360" w:lineRule="auto"/>
              <w:rPr>
                <w:rFonts w:ascii="Times New Roman" w:hAnsi="Times New Roman"/>
                <w:bCs/>
                <w:sz w:val="24"/>
                <w:szCs w:val="24"/>
              </w:rPr>
            </w:pPr>
          </w:p>
        </w:tc>
      </w:tr>
      <w:tr w:rsidR="00B76801" w:rsidRPr="00187F15" w:rsidTr="00664E98">
        <w:trPr>
          <w:trHeight w:val="917"/>
        </w:trPr>
        <w:tc>
          <w:tcPr>
            <w:tcW w:w="0" w:type="auto"/>
            <w:vMerge/>
            <w:tcBorders>
              <w:top w:val="single" w:sz="8" w:space="0" w:color="FFFFFF"/>
              <w:left w:val="single" w:sz="8" w:space="0" w:color="FFFFFF"/>
              <w:bottom w:val="single" w:sz="8" w:space="0" w:color="FFFFFF"/>
              <w:right w:val="single" w:sz="8" w:space="0" w:color="FFFFFF"/>
            </w:tcBorders>
            <w:vAlign w:val="center"/>
            <w:hideMark/>
          </w:tcPr>
          <w:p w:rsidR="00B76801" w:rsidRPr="00187F15" w:rsidRDefault="00B76801" w:rsidP="00B76801">
            <w:pPr>
              <w:pStyle w:val="ListeParagraf"/>
              <w:spacing w:line="360" w:lineRule="auto"/>
              <w:rPr>
                <w:rFonts w:ascii="Times New Roman" w:hAnsi="Times New Roman"/>
                <w:bCs/>
                <w:sz w:val="24"/>
                <w:szCs w:val="24"/>
              </w:rPr>
            </w:pPr>
          </w:p>
        </w:tc>
        <w:tc>
          <w:tcPr>
            <w:tcW w:w="2470" w:type="dxa"/>
            <w:tcBorders>
              <w:top w:val="single" w:sz="8" w:space="0" w:color="FFFFFF"/>
              <w:left w:val="single" w:sz="8" w:space="0" w:color="FFFFFF"/>
              <w:bottom w:val="single" w:sz="8" w:space="0" w:color="FFFFFF"/>
              <w:right w:val="single" w:sz="8" w:space="0" w:color="FFFFFF"/>
            </w:tcBorders>
            <w:shd w:val="clear" w:color="auto" w:fill="FBE9E8"/>
            <w:tcMar>
              <w:top w:w="15" w:type="dxa"/>
              <w:left w:w="15" w:type="dxa"/>
              <w:bottom w:w="0" w:type="dxa"/>
              <w:right w:w="15" w:type="dxa"/>
            </w:tcMar>
            <w:vAlign w:val="center"/>
            <w:hideMark/>
          </w:tcPr>
          <w:p w:rsidR="00B76801" w:rsidRPr="00187F15" w:rsidRDefault="00B76801" w:rsidP="00B76801">
            <w:pPr>
              <w:pStyle w:val="ListeParagraf"/>
              <w:spacing w:line="360" w:lineRule="auto"/>
              <w:rPr>
                <w:rFonts w:ascii="Times New Roman" w:hAnsi="Times New Roman"/>
                <w:bCs/>
                <w:sz w:val="24"/>
                <w:szCs w:val="24"/>
              </w:rPr>
            </w:pPr>
            <w:proofErr w:type="spellStart"/>
            <w:r w:rsidRPr="00187F15">
              <w:rPr>
                <w:rFonts w:ascii="Times New Roman" w:hAnsi="Times New Roman"/>
                <w:bCs/>
                <w:sz w:val="24"/>
                <w:szCs w:val="24"/>
              </w:rPr>
              <w:t>SAW'da</w:t>
            </w:r>
            <w:proofErr w:type="spellEnd"/>
            <w:r w:rsidRPr="00187F15">
              <w:rPr>
                <w:rFonts w:ascii="Times New Roman" w:hAnsi="Times New Roman"/>
                <w:bCs/>
                <w:sz w:val="24"/>
                <w:szCs w:val="24"/>
              </w:rPr>
              <w:t xml:space="preserve"> kapasite genişletici aksiyonlar</w:t>
            </w:r>
          </w:p>
        </w:tc>
        <w:tc>
          <w:tcPr>
            <w:tcW w:w="2843" w:type="dxa"/>
            <w:vMerge/>
            <w:tcBorders>
              <w:top w:val="single" w:sz="8" w:space="0" w:color="FFFFFF"/>
              <w:left w:val="single" w:sz="8" w:space="0" w:color="FFFFFF"/>
              <w:bottom w:val="single" w:sz="8" w:space="0" w:color="FFFFFF"/>
              <w:right w:val="single" w:sz="8" w:space="0" w:color="FFFFFF"/>
            </w:tcBorders>
            <w:vAlign w:val="center"/>
            <w:hideMark/>
          </w:tcPr>
          <w:p w:rsidR="00B76801" w:rsidRPr="00187F15" w:rsidRDefault="00B76801" w:rsidP="00B76801">
            <w:pPr>
              <w:pStyle w:val="ListeParagraf"/>
              <w:spacing w:line="360" w:lineRule="auto"/>
              <w:rPr>
                <w:rFonts w:ascii="Times New Roman" w:hAnsi="Times New Roman"/>
                <w:bCs/>
                <w:sz w:val="24"/>
                <w:szCs w:val="24"/>
              </w:rPr>
            </w:pPr>
          </w:p>
        </w:tc>
        <w:tc>
          <w:tcPr>
            <w:tcW w:w="3115" w:type="dxa"/>
            <w:vMerge/>
            <w:tcBorders>
              <w:top w:val="single" w:sz="8" w:space="0" w:color="FFFFFF"/>
              <w:left w:val="single" w:sz="8" w:space="0" w:color="FFFFFF"/>
              <w:bottom w:val="single" w:sz="8" w:space="0" w:color="FFFFFF"/>
              <w:right w:val="single" w:sz="8" w:space="0" w:color="FFFFFF"/>
            </w:tcBorders>
            <w:vAlign w:val="center"/>
            <w:hideMark/>
          </w:tcPr>
          <w:p w:rsidR="00B76801" w:rsidRPr="00187F15" w:rsidRDefault="00B76801" w:rsidP="00B76801">
            <w:pPr>
              <w:pStyle w:val="ListeParagraf"/>
              <w:spacing w:line="360" w:lineRule="auto"/>
              <w:rPr>
                <w:rFonts w:ascii="Times New Roman" w:hAnsi="Times New Roman"/>
                <w:bCs/>
                <w:sz w:val="24"/>
                <w:szCs w:val="24"/>
              </w:rPr>
            </w:pPr>
          </w:p>
        </w:tc>
      </w:tr>
      <w:tr w:rsidR="00B76801" w:rsidRPr="00187F15" w:rsidTr="00664E98">
        <w:trPr>
          <w:trHeight w:val="726"/>
        </w:trPr>
        <w:tc>
          <w:tcPr>
            <w:tcW w:w="514" w:type="dxa"/>
            <w:vMerge w:val="restart"/>
            <w:tcBorders>
              <w:top w:val="single" w:sz="8" w:space="0" w:color="FFFFFF"/>
              <w:left w:val="single" w:sz="8" w:space="0" w:color="FFFFFF"/>
              <w:bottom w:val="single" w:sz="8" w:space="0" w:color="FFFFFF"/>
              <w:right w:val="single" w:sz="8" w:space="0" w:color="FFFFFF"/>
            </w:tcBorders>
            <w:shd w:val="clear" w:color="auto" w:fill="FBE9E8"/>
            <w:tcMar>
              <w:top w:w="15" w:type="dxa"/>
              <w:left w:w="15" w:type="dxa"/>
              <w:bottom w:w="0" w:type="dxa"/>
              <w:right w:w="15" w:type="dxa"/>
            </w:tcMar>
            <w:textDirection w:val="tbLrV"/>
            <w:vAlign w:val="center"/>
            <w:hideMark/>
          </w:tcPr>
          <w:p w:rsidR="00B76801" w:rsidRPr="00187F15" w:rsidRDefault="00B76801" w:rsidP="00B76801">
            <w:pPr>
              <w:pStyle w:val="ListeParagraf"/>
              <w:spacing w:line="360" w:lineRule="auto"/>
              <w:rPr>
                <w:rFonts w:ascii="Times New Roman" w:hAnsi="Times New Roman"/>
                <w:bCs/>
                <w:sz w:val="24"/>
                <w:szCs w:val="24"/>
              </w:rPr>
            </w:pPr>
            <w:r w:rsidRPr="00187F15">
              <w:rPr>
                <w:rFonts w:ascii="Times New Roman" w:hAnsi="Times New Roman"/>
                <w:bCs/>
                <w:sz w:val="24"/>
                <w:szCs w:val="24"/>
              </w:rPr>
              <w:t>TEHDİT</w:t>
            </w:r>
          </w:p>
        </w:tc>
        <w:tc>
          <w:tcPr>
            <w:tcW w:w="2470" w:type="dxa"/>
            <w:tcBorders>
              <w:top w:val="single" w:sz="8" w:space="0" w:color="FFFFFF"/>
              <w:left w:val="single" w:sz="8" w:space="0" w:color="FFFFFF"/>
              <w:bottom w:val="single" w:sz="8" w:space="0" w:color="FFFFFF"/>
              <w:right w:val="single" w:sz="8" w:space="0" w:color="FFFFFF"/>
            </w:tcBorders>
            <w:shd w:val="clear" w:color="auto" w:fill="FBE9E8"/>
            <w:tcMar>
              <w:top w:w="15" w:type="dxa"/>
              <w:left w:w="15" w:type="dxa"/>
              <w:bottom w:w="0" w:type="dxa"/>
              <w:right w:w="15" w:type="dxa"/>
            </w:tcMar>
            <w:vAlign w:val="center"/>
            <w:hideMark/>
          </w:tcPr>
          <w:p w:rsidR="00B76801" w:rsidRPr="00187F15" w:rsidRDefault="00B76801" w:rsidP="00B76801">
            <w:pPr>
              <w:pStyle w:val="ListeParagraf"/>
              <w:spacing w:line="360" w:lineRule="auto"/>
              <w:rPr>
                <w:rFonts w:ascii="Times New Roman" w:hAnsi="Times New Roman"/>
                <w:bCs/>
                <w:sz w:val="24"/>
                <w:szCs w:val="24"/>
              </w:rPr>
            </w:pPr>
            <w:r w:rsidRPr="00187F15">
              <w:rPr>
                <w:rFonts w:ascii="Times New Roman" w:hAnsi="Times New Roman"/>
                <w:bCs/>
                <w:sz w:val="24"/>
                <w:szCs w:val="24"/>
              </w:rPr>
              <w:t>Makroekonomik koşullarında kötüleşme</w:t>
            </w:r>
          </w:p>
        </w:tc>
        <w:tc>
          <w:tcPr>
            <w:tcW w:w="2843" w:type="dxa"/>
            <w:vMerge w:val="restart"/>
            <w:tcBorders>
              <w:top w:val="single" w:sz="8" w:space="0" w:color="FFFFFF"/>
              <w:left w:val="single" w:sz="8" w:space="0" w:color="FFFFFF"/>
              <w:bottom w:val="single" w:sz="8" w:space="0" w:color="FFFFFF"/>
              <w:right w:val="single" w:sz="8" w:space="0" w:color="FFFFFF"/>
            </w:tcBorders>
            <w:shd w:val="clear" w:color="auto" w:fill="FBE9E8"/>
            <w:tcMar>
              <w:top w:w="15" w:type="dxa"/>
              <w:left w:w="15" w:type="dxa"/>
              <w:bottom w:w="0" w:type="dxa"/>
              <w:right w:w="15" w:type="dxa"/>
            </w:tcMar>
            <w:vAlign w:val="center"/>
            <w:hideMark/>
          </w:tcPr>
          <w:p w:rsidR="00B76801" w:rsidRPr="00187F15" w:rsidRDefault="00B76801" w:rsidP="00B76801">
            <w:pPr>
              <w:pStyle w:val="ListeParagraf"/>
              <w:spacing w:line="360" w:lineRule="auto"/>
              <w:rPr>
                <w:rFonts w:ascii="Times New Roman" w:hAnsi="Times New Roman"/>
                <w:bCs/>
                <w:sz w:val="24"/>
                <w:szCs w:val="24"/>
              </w:rPr>
            </w:pPr>
            <w:r w:rsidRPr="00187F15">
              <w:rPr>
                <w:rFonts w:ascii="Times New Roman" w:hAnsi="Times New Roman"/>
                <w:bCs/>
                <w:sz w:val="24"/>
                <w:szCs w:val="24"/>
              </w:rPr>
              <w:t xml:space="preserve">Makroekonomik koşullardaki kötüleşme tüm ülke pazarını olumsuz olarak etkilemekte olup, bu nedenle Pegasus düşük maliyet stratejisi sebebi ile diğer havayolu firmalarına göre avantajlı durumdadır. Özellikle hem iç pazardaki alım gücü düşük olan yolculara, hem de dış pazardaki yolculara hitap eden </w:t>
            </w:r>
            <w:r w:rsidRPr="00187F15">
              <w:rPr>
                <w:rFonts w:ascii="Times New Roman" w:hAnsi="Times New Roman"/>
                <w:bCs/>
                <w:sz w:val="24"/>
                <w:szCs w:val="24"/>
              </w:rPr>
              <w:lastRenderedPageBreak/>
              <w:t xml:space="preserve">bir stratejiye hali hazırda sahiptir. Uçuş maliyetleri en düşük seviyede olan bu havayolu firması politik ilişkilerdeki bozulmaları da göz önünde bulundurarak hem iç pazara hem de dış pazara aynı ağırlıkta yönelmeli, dengeli bir strateji ile iki pazarı birbirinin yedeği olarak kullanmalıdır. </w:t>
            </w:r>
          </w:p>
        </w:tc>
        <w:tc>
          <w:tcPr>
            <w:tcW w:w="3115" w:type="dxa"/>
            <w:vMerge w:val="restart"/>
            <w:tcBorders>
              <w:top w:val="single" w:sz="8" w:space="0" w:color="FFFFFF"/>
              <w:left w:val="single" w:sz="8" w:space="0" w:color="FFFFFF"/>
              <w:bottom w:val="single" w:sz="8" w:space="0" w:color="FFFFFF"/>
              <w:right w:val="single" w:sz="8" w:space="0" w:color="FFFFFF"/>
            </w:tcBorders>
            <w:shd w:val="clear" w:color="auto" w:fill="FBE9E8"/>
            <w:tcMar>
              <w:top w:w="15" w:type="dxa"/>
              <w:left w:w="15" w:type="dxa"/>
              <w:bottom w:w="0" w:type="dxa"/>
              <w:right w:w="15" w:type="dxa"/>
            </w:tcMar>
            <w:vAlign w:val="center"/>
            <w:hideMark/>
          </w:tcPr>
          <w:p w:rsidR="00B76801" w:rsidRPr="00187F15" w:rsidRDefault="00B76801" w:rsidP="00B76801">
            <w:pPr>
              <w:pStyle w:val="ListeParagraf"/>
              <w:spacing w:line="360" w:lineRule="auto"/>
              <w:rPr>
                <w:rFonts w:ascii="Times New Roman" w:hAnsi="Times New Roman"/>
                <w:bCs/>
                <w:sz w:val="24"/>
                <w:szCs w:val="24"/>
              </w:rPr>
            </w:pPr>
            <w:r w:rsidRPr="00187F15">
              <w:rPr>
                <w:rFonts w:ascii="Times New Roman" w:hAnsi="Times New Roman"/>
                <w:bCs/>
                <w:sz w:val="24"/>
                <w:szCs w:val="24"/>
              </w:rPr>
              <w:lastRenderedPageBreak/>
              <w:t xml:space="preserve">Operasyonlarda yüksek dönemsellik etkisi her ne kadar Pegasus'un zayıf noktası olsa da pazarda bulunan makroekonomik koşullardaki kötüleşme Pegasus'un dış pazardan yabancı para ile kazancını olumlu olarak değerlendirme şansı doğurabilir. Dış pazara yönelerek yeni hat </w:t>
            </w:r>
            <w:r w:rsidR="000E61AC" w:rsidRPr="00187F15">
              <w:rPr>
                <w:rFonts w:ascii="Times New Roman" w:hAnsi="Times New Roman"/>
                <w:bCs/>
                <w:sz w:val="24"/>
                <w:szCs w:val="24"/>
              </w:rPr>
              <w:t>açılışları</w:t>
            </w:r>
            <w:r w:rsidRPr="00187F15">
              <w:rPr>
                <w:rFonts w:ascii="Times New Roman" w:hAnsi="Times New Roman"/>
                <w:bCs/>
                <w:sz w:val="24"/>
                <w:szCs w:val="24"/>
              </w:rPr>
              <w:t xml:space="preserve"> ve </w:t>
            </w:r>
            <w:proofErr w:type="spellStart"/>
            <w:r w:rsidRPr="00187F15">
              <w:rPr>
                <w:rFonts w:ascii="Times New Roman" w:hAnsi="Times New Roman"/>
                <w:bCs/>
                <w:sz w:val="24"/>
                <w:szCs w:val="24"/>
              </w:rPr>
              <w:t>SAW'daki</w:t>
            </w:r>
            <w:proofErr w:type="spellEnd"/>
            <w:r w:rsidRPr="00187F15">
              <w:rPr>
                <w:rFonts w:ascii="Times New Roman" w:hAnsi="Times New Roman"/>
                <w:bCs/>
                <w:sz w:val="24"/>
                <w:szCs w:val="24"/>
              </w:rPr>
              <w:t xml:space="preserve"> stratejik konumunu kullanarak konumunu koruyabilir. </w:t>
            </w:r>
          </w:p>
        </w:tc>
      </w:tr>
      <w:tr w:rsidR="00B76801" w:rsidRPr="00187F15" w:rsidTr="00664E98">
        <w:trPr>
          <w:trHeight w:val="726"/>
        </w:trPr>
        <w:tc>
          <w:tcPr>
            <w:tcW w:w="0" w:type="auto"/>
            <w:vMerge/>
            <w:tcBorders>
              <w:top w:val="single" w:sz="8" w:space="0" w:color="FFFFFF"/>
              <w:left w:val="single" w:sz="8" w:space="0" w:color="FFFFFF"/>
              <w:bottom w:val="single" w:sz="8" w:space="0" w:color="FFFFFF"/>
              <w:right w:val="single" w:sz="8" w:space="0" w:color="FFFFFF"/>
            </w:tcBorders>
            <w:vAlign w:val="center"/>
            <w:hideMark/>
          </w:tcPr>
          <w:p w:rsidR="00B76801" w:rsidRPr="00187F15" w:rsidRDefault="00B76801" w:rsidP="00B76801">
            <w:pPr>
              <w:pStyle w:val="ListeParagraf"/>
              <w:spacing w:line="360" w:lineRule="auto"/>
              <w:rPr>
                <w:rFonts w:ascii="Times New Roman" w:hAnsi="Times New Roman"/>
                <w:bCs/>
                <w:sz w:val="24"/>
                <w:szCs w:val="24"/>
              </w:rPr>
            </w:pPr>
          </w:p>
        </w:tc>
        <w:tc>
          <w:tcPr>
            <w:tcW w:w="2470" w:type="dxa"/>
            <w:tcBorders>
              <w:top w:val="single" w:sz="8" w:space="0" w:color="FFFFFF"/>
              <w:left w:val="single" w:sz="8" w:space="0" w:color="FFFFFF"/>
              <w:bottom w:val="single" w:sz="8" w:space="0" w:color="FFFFFF"/>
              <w:right w:val="single" w:sz="8" w:space="0" w:color="FFFFFF"/>
            </w:tcBorders>
            <w:shd w:val="clear" w:color="auto" w:fill="FBE9E8"/>
            <w:tcMar>
              <w:top w:w="15" w:type="dxa"/>
              <w:left w:w="15" w:type="dxa"/>
              <w:bottom w:w="0" w:type="dxa"/>
              <w:right w:w="15" w:type="dxa"/>
            </w:tcMar>
            <w:vAlign w:val="center"/>
            <w:hideMark/>
          </w:tcPr>
          <w:p w:rsidR="00B76801" w:rsidRPr="00187F15" w:rsidRDefault="00B76801" w:rsidP="00B76801">
            <w:pPr>
              <w:pStyle w:val="ListeParagraf"/>
              <w:spacing w:line="360" w:lineRule="auto"/>
              <w:rPr>
                <w:rFonts w:ascii="Times New Roman" w:hAnsi="Times New Roman"/>
                <w:bCs/>
                <w:sz w:val="24"/>
                <w:szCs w:val="24"/>
              </w:rPr>
            </w:pPr>
            <w:r w:rsidRPr="00187F15">
              <w:rPr>
                <w:rFonts w:ascii="Times New Roman" w:hAnsi="Times New Roman"/>
                <w:bCs/>
                <w:sz w:val="24"/>
                <w:szCs w:val="24"/>
              </w:rPr>
              <w:t>Politik ilişkilerde bozulma</w:t>
            </w:r>
          </w:p>
        </w:tc>
        <w:tc>
          <w:tcPr>
            <w:tcW w:w="2843" w:type="dxa"/>
            <w:vMerge/>
            <w:tcBorders>
              <w:top w:val="single" w:sz="8" w:space="0" w:color="FFFFFF"/>
              <w:left w:val="single" w:sz="8" w:space="0" w:color="FFFFFF"/>
              <w:bottom w:val="single" w:sz="8" w:space="0" w:color="FFFFFF"/>
              <w:right w:val="single" w:sz="8" w:space="0" w:color="FFFFFF"/>
            </w:tcBorders>
            <w:vAlign w:val="center"/>
            <w:hideMark/>
          </w:tcPr>
          <w:p w:rsidR="00B76801" w:rsidRPr="00187F15" w:rsidRDefault="00B76801" w:rsidP="00B76801">
            <w:pPr>
              <w:pStyle w:val="ListeParagraf"/>
              <w:spacing w:line="360" w:lineRule="auto"/>
              <w:rPr>
                <w:rFonts w:ascii="Times New Roman" w:hAnsi="Times New Roman"/>
                <w:bCs/>
                <w:sz w:val="24"/>
                <w:szCs w:val="24"/>
              </w:rPr>
            </w:pPr>
          </w:p>
        </w:tc>
        <w:tc>
          <w:tcPr>
            <w:tcW w:w="3115" w:type="dxa"/>
            <w:vMerge/>
            <w:tcBorders>
              <w:top w:val="single" w:sz="8" w:space="0" w:color="FFFFFF"/>
              <w:left w:val="single" w:sz="8" w:space="0" w:color="FFFFFF"/>
              <w:bottom w:val="single" w:sz="8" w:space="0" w:color="FFFFFF"/>
              <w:right w:val="single" w:sz="8" w:space="0" w:color="FFFFFF"/>
            </w:tcBorders>
            <w:vAlign w:val="center"/>
            <w:hideMark/>
          </w:tcPr>
          <w:p w:rsidR="00B76801" w:rsidRPr="00187F15" w:rsidRDefault="00B76801" w:rsidP="00B76801">
            <w:pPr>
              <w:pStyle w:val="ListeParagraf"/>
              <w:spacing w:line="360" w:lineRule="auto"/>
              <w:rPr>
                <w:rFonts w:ascii="Times New Roman" w:hAnsi="Times New Roman"/>
                <w:bCs/>
                <w:sz w:val="24"/>
                <w:szCs w:val="24"/>
              </w:rPr>
            </w:pPr>
          </w:p>
        </w:tc>
      </w:tr>
      <w:tr w:rsidR="00B76801" w:rsidRPr="00187F15" w:rsidTr="00664E98">
        <w:trPr>
          <w:trHeight w:val="726"/>
        </w:trPr>
        <w:tc>
          <w:tcPr>
            <w:tcW w:w="0" w:type="auto"/>
            <w:vMerge/>
            <w:tcBorders>
              <w:top w:val="single" w:sz="8" w:space="0" w:color="FFFFFF"/>
              <w:left w:val="single" w:sz="8" w:space="0" w:color="FFFFFF"/>
              <w:bottom w:val="single" w:sz="8" w:space="0" w:color="FFFFFF"/>
              <w:right w:val="single" w:sz="8" w:space="0" w:color="FFFFFF"/>
            </w:tcBorders>
            <w:vAlign w:val="center"/>
            <w:hideMark/>
          </w:tcPr>
          <w:p w:rsidR="00B76801" w:rsidRPr="00187F15" w:rsidRDefault="00B76801" w:rsidP="00B76801">
            <w:pPr>
              <w:pStyle w:val="ListeParagraf"/>
              <w:spacing w:line="360" w:lineRule="auto"/>
              <w:rPr>
                <w:rFonts w:ascii="Times New Roman" w:hAnsi="Times New Roman"/>
                <w:bCs/>
                <w:sz w:val="24"/>
                <w:szCs w:val="24"/>
              </w:rPr>
            </w:pPr>
          </w:p>
        </w:tc>
        <w:tc>
          <w:tcPr>
            <w:tcW w:w="2470" w:type="dxa"/>
            <w:tcBorders>
              <w:top w:val="single" w:sz="8" w:space="0" w:color="FFFFFF"/>
              <w:left w:val="single" w:sz="8" w:space="0" w:color="FFFFFF"/>
              <w:bottom w:val="single" w:sz="8" w:space="0" w:color="FFFFFF"/>
              <w:right w:val="single" w:sz="8" w:space="0" w:color="FFFFFF"/>
            </w:tcBorders>
            <w:shd w:val="clear" w:color="auto" w:fill="FBE9E8"/>
            <w:tcMar>
              <w:top w:w="15" w:type="dxa"/>
              <w:left w:w="15" w:type="dxa"/>
              <w:bottom w:w="0" w:type="dxa"/>
              <w:right w:w="15" w:type="dxa"/>
            </w:tcMar>
            <w:vAlign w:val="center"/>
            <w:hideMark/>
          </w:tcPr>
          <w:p w:rsidR="00B76801" w:rsidRPr="00187F15" w:rsidRDefault="00B76801" w:rsidP="00B76801">
            <w:pPr>
              <w:pStyle w:val="ListeParagraf"/>
              <w:spacing w:line="360" w:lineRule="auto"/>
              <w:rPr>
                <w:rFonts w:ascii="Times New Roman" w:hAnsi="Times New Roman"/>
                <w:bCs/>
                <w:sz w:val="24"/>
                <w:szCs w:val="24"/>
              </w:rPr>
            </w:pPr>
            <w:r w:rsidRPr="00187F15">
              <w:rPr>
                <w:rFonts w:ascii="Times New Roman" w:hAnsi="Times New Roman"/>
                <w:bCs/>
                <w:sz w:val="24"/>
                <w:szCs w:val="24"/>
              </w:rPr>
              <w:t>Güvenlik endişelerinde artış</w:t>
            </w:r>
          </w:p>
        </w:tc>
        <w:tc>
          <w:tcPr>
            <w:tcW w:w="2843" w:type="dxa"/>
            <w:vMerge/>
            <w:tcBorders>
              <w:top w:val="single" w:sz="8" w:space="0" w:color="FFFFFF"/>
              <w:left w:val="single" w:sz="8" w:space="0" w:color="FFFFFF"/>
              <w:bottom w:val="single" w:sz="8" w:space="0" w:color="FFFFFF"/>
              <w:right w:val="single" w:sz="8" w:space="0" w:color="FFFFFF"/>
            </w:tcBorders>
            <w:vAlign w:val="center"/>
            <w:hideMark/>
          </w:tcPr>
          <w:p w:rsidR="00B76801" w:rsidRPr="00187F15" w:rsidRDefault="00B76801" w:rsidP="00B76801">
            <w:pPr>
              <w:pStyle w:val="ListeParagraf"/>
              <w:spacing w:line="360" w:lineRule="auto"/>
              <w:rPr>
                <w:rFonts w:ascii="Times New Roman" w:hAnsi="Times New Roman"/>
                <w:bCs/>
                <w:sz w:val="24"/>
                <w:szCs w:val="24"/>
              </w:rPr>
            </w:pPr>
          </w:p>
        </w:tc>
        <w:tc>
          <w:tcPr>
            <w:tcW w:w="3115" w:type="dxa"/>
            <w:vMerge/>
            <w:tcBorders>
              <w:top w:val="single" w:sz="8" w:space="0" w:color="FFFFFF"/>
              <w:left w:val="single" w:sz="8" w:space="0" w:color="FFFFFF"/>
              <w:bottom w:val="single" w:sz="8" w:space="0" w:color="FFFFFF"/>
              <w:right w:val="single" w:sz="8" w:space="0" w:color="FFFFFF"/>
            </w:tcBorders>
            <w:vAlign w:val="center"/>
            <w:hideMark/>
          </w:tcPr>
          <w:p w:rsidR="00B76801" w:rsidRPr="00187F15" w:rsidRDefault="00B76801" w:rsidP="00B76801">
            <w:pPr>
              <w:pStyle w:val="ListeParagraf"/>
              <w:spacing w:line="360" w:lineRule="auto"/>
              <w:rPr>
                <w:rFonts w:ascii="Times New Roman" w:hAnsi="Times New Roman"/>
                <w:bCs/>
                <w:sz w:val="24"/>
                <w:szCs w:val="24"/>
              </w:rPr>
            </w:pPr>
          </w:p>
        </w:tc>
      </w:tr>
      <w:tr w:rsidR="00B76801" w:rsidRPr="00187F15" w:rsidTr="00664E98">
        <w:trPr>
          <w:trHeight w:val="726"/>
        </w:trPr>
        <w:tc>
          <w:tcPr>
            <w:tcW w:w="0" w:type="auto"/>
            <w:vMerge/>
            <w:tcBorders>
              <w:top w:val="single" w:sz="8" w:space="0" w:color="FFFFFF"/>
              <w:left w:val="single" w:sz="8" w:space="0" w:color="FFFFFF"/>
              <w:bottom w:val="single" w:sz="8" w:space="0" w:color="FFFFFF"/>
              <w:right w:val="single" w:sz="8" w:space="0" w:color="FFFFFF"/>
            </w:tcBorders>
            <w:vAlign w:val="center"/>
            <w:hideMark/>
          </w:tcPr>
          <w:p w:rsidR="00B76801" w:rsidRPr="00187F15" w:rsidRDefault="00B76801" w:rsidP="00B76801">
            <w:pPr>
              <w:pStyle w:val="ListeParagraf"/>
              <w:spacing w:line="360" w:lineRule="auto"/>
              <w:rPr>
                <w:rFonts w:ascii="Times New Roman" w:hAnsi="Times New Roman"/>
                <w:bCs/>
                <w:sz w:val="24"/>
                <w:szCs w:val="24"/>
              </w:rPr>
            </w:pPr>
          </w:p>
        </w:tc>
        <w:tc>
          <w:tcPr>
            <w:tcW w:w="2470" w:type="dxa"/>
            <w:tcBorders>
              <w:top w:val="single" w:sz="8" w:space="0" w:color="FFFFFF"/>
              <w:left w:val="single" w:sz="8" w:space="0" w:color="FFFFFF"/>
              <w:bottom w:val="single" w:sz="8" w:space="0" w:color="FFFFFF"/>
              <w:right w:val="single" w:sz="8" w:space="0" w:color="FFFFFF"/>
            </w:tcBorders>
            <w:shd w:val="clear" w:color="auto" w:fill="FBE9E8"/>
            <w:tcMar>
              <w:top w:w="15" w:type="dxa"/>
              <w:left w:w="15" w:type="dxa"/>
              <w:bottom w:w="0" w:type="dxa"/>
              <w:right w:w="15" w:type="dxa"/>
            </w:tcMar>
            <w:vAlign w:val="center"/>
            <w:hideMark/>
          </w:tcPr>
          <w:p w:rsidR="00B76801" w:rsidRPr="00187F15" w:rsidRDefault="00B76801" w:rsidP="00B76801">
            <w:pPr>
              <w:pStyle w:val="ListeParagraf"/>
              <w:spacing w:line="360" w:lineRule="auto"/>
              <w:rPr>
                <w:rFonts w:ascii="Times New Roman" w:hAnsi="Times New Roman"/>
                <w:bCs/>
                <w:sz w:val="24"/>
                <w:szCs w:val="24"/>
              </w:rPr>
            </w:pPr>
            <w:r w:rsidRPr="00187F15">
              <w:rPr>
                <w:rFonts w:ascii="Times New Roman" w:hAnsi="Times New Roman"/>
                <w:bCs/>
                <w:sz w:val="24"/>
                <w:szCs w:val="24"/>
              </w:rPr>
              <w:t>Petrol fiyatlarında sert yükseliş</w:t>
            </w:r>
          </w:p>
        </w:tc>
        <w:tc>
          <w:tcPr>
            <w:tcW w:w="2843" w:type="dxa"/>
            <w:vMerge/>
            <w:tcBorders>
              <w:top w:val="single" w:sz="8" w:space="0" w:color="FFFFFF"/>
              <w:left w:val="single" w:sz="8" w:space="0" w:color="FFFFFF"/>
              <w:bottom w:val="single" w:sz="8" w:space="0" w:color="FFFFFF"/>
              <w:right w:val="single" w:sz="8" w:space="0" w:color="FFFFFF"/>
            </w:tcBorders>
            <w:vAlign w:val="center"/>
            <w:hideMark/>
          </w:tcPr>
          <w:p w:rsidR="00B76801" w:rsidRPr="00187F15" w:rsidRDefault="00B76801" w:rsidP="00B76801">
            <w:pPr>
              <w:pStyle w:val="ListeParagraf"/>
              <w:spacing w:line="360" w:lineRule="auto"/>
              <w:rPr>
                <w:rFonts w:ascii="Times New Roman" w:hAnsi="Times New Roman"/>
                <w:bCs/>
                <w:sz w:val="24"/>
                <w:szCs w:val="24"/>
              </w:rPr>
            </w:pPr>
          </w:p>
        </w:tc>
        <w:tc>
          <w:tcPr>
            <w:tcW w:w="3115" w:type="dxa"/>
            <w:vMerge/>
            <w:tcBorders>
              <w:top w:val="single" w:sz="8" w:space="0" w:color="FFFFFF"/>
              <w:left w:val="single" w:sz="8" w:space="0" w:color="FFFFFF"/>
              <w:bottom w:val="single" w:sz="8" w:space="0" w:color="FFFFFF"/>
              <w:right w:val="single" w:sz="8" w:space="0" w:color="FFFFFF"/>
            </w:tcBorders>
            <w:vAlign w:val="center"/>
            <w:hideMark/>
          </w:tcPr>
          <w:p w:rsidR="00B76801" w:rsidRPr="00187F15" w:rsidRDefault="00B76801" w:rsidP="00B76801">
            <w:pPr>
              <w:pStyle w:val="ListeParagraf"/>
              <w:spacing w:line="360" w:lineRule="auto"/>
              <w:rPr>
                <w:rFonts w:ascii="Times New Roman" w:hAnsi="Times New Roman"/>
                <w:bCs/>
                <w:sz w:val="24"/>
                <w:szCs w:val="24"/>
              </w:rPr>
            </w:pPr>
          </w:p>
        </w:tc>
      </w:tr>
      <w:tr w:rsidR="00B76801" w:rsidRPr="00187F15" w:rsidTr="00664E98">
        <w:trPr>
          <w:trHeight w:val="726"/>
        </w:trPr>
        <w:tc>
          <w:tcPr>
            <w:tcW w:w="0" w:type="auto"/>
            <w:vMerge/>
            <w:tcBorders>
              <w:top w:val="single" w:sz="8" w:space="0" w:color="FFFFFF"/>
              <w:left w:val="single" w:sz="8" w:space="0" w:color="FFFFFF"/>
              <w:bottom w:val="single" w:sz="8" w:space="0" w:color="FFFFFF"/>
              <w:right w:val="single" w:sz="8" w:space="0" w:color="FFFFFF"/>
            </w:tcBorders>
            <w:vAlign w:val="center"/>
            <w:hideMark/>
          </w:tcPr>
          <w:p w:rsidR="00B76801" w:rsidRPr="00187F15" w:rsidRDefault="00B76801" w:rsidP="00B76801">
            <w:pPr>
              <w:pStyle w:val="ListeParagraf"/>
              <w:spacing w:line="360" w:lineRule="auto"/>
              <w:rPr>
                <w:rFonts w:ascii="Times New Roman" w:hAnsi="Times New Roman"/>
                <w:bCs/>
                <w:sz w:val="24"/>
                <w:szCs w:val="24"/>
              </w:rPr>
            </w:pPr>
          </w:p>
        </w:tc>
        <w:tc>
          <w:tcPr>
            <w:tcW w:w="2470" w:type="dxa"/>
            <w:tcBorders>
              <w:top w:val="single" w:sz="8" w:space="0" w:color="FFFFFF"/>
              <w:left w:val="single" w:sz="8" w:space="0" w:color="FFFFFF"/>
              <w:bottom w:val="single" w:sz="8" w:space="0" w:color="FFFFFF"/>
              <w:right w:val="single" w:sz="8" w:space="0" w:color="FFFFFF"/>
            </w:tcBorders>
            <w:shd w:val="clear" w:color="auto" w:fill="FBE9E8"/>
            <w:tcMar>
              <w:top w:w="15" w:type="dxa"/>
              <w:left w:w="15" w:type="dxa"/>
              <w:bottom w:w="0" w:type="dxa"/>
              <w:right w:w="15" w:type="dxa"/>
            </w:tcMar>
            <w:vAlign w:val="center"/>
            <w:hideMark/>
          </w:tcPr>
          <w:p w:rsidR="00B76801" w:rsidRPr="00187F15" w:rsidRDefault="00B76801" w:rsidP="00B76801">
            <w:pPr>
              <w:pStyle w:val="ListeParagraf"/>
              <w:spacing w:line="360" w:lineRule="auto"/>
              <w:rPr>
                <w:rFonts w:ascii="Times New Roman" w:hAnsi="Times New Roman"/>
                <w:bCs/>
                <w:sz w:val="24"/>
                <w:szCs w:val="24"/>
              </w:rPr>
            </w:pPr>
            <w:r w:rsidRPr="00187F15">
              <w:rPr>
                <w:rFonts w:ascii="Times New Roman" w:hAnsi="Times New Roman"/>
                <w:bCs/>
                <w:sz w:val="24"/>
                <w:szCs w:val="24"/>
              </w:rPr>
              <w:t>Rekabetin daha da artması</w:t>
            </w:r>
          </w:p>
        </w:tc>
        <w:tc>
          <w:tcPr>
            <w:tcW w:w="2843" w:type="dxa"/>
            <w:vMerge/>
            <w:tcBorders>
              <w:top w:val="single" w:sz="8" w:space="0" w:color="FFFFFF"/>
              <w:left w:val="single" w:sz="8" w:space="0" w:color="FFFFFF"/>
              <w:bottom w:val="single" w:sz="8" w:space="0" w:color="FFFFFF"/>
              <w:right w:val="single" w:sz="8" w:space="0" w:color="FFFFFF"/>
            </w:tcBorders>
            <w:vAlign w:val="center"/>
            <w:hideMark/>
          </w:tcPr>
          <w:p w:rsidR="00B76801" w:rsidRPr="00187F15" w:rsidRDefault="00B76801" w:rsidP="00B76801">
            <w:pPr>
              <w:pStyle w:val="ListeParagraf"/>
              <w:spacing w:line="360" w:lineRule="auto"/>
              <w:rPr>
                <w:rFonts w:ascii="Times New Roman" w:hAnsi="Times New Roman"/>
                <w:bCs/>
                <w:sz w:val="24"/>
                <w:szCs w:val="24"/>
              </w:rPr>
            </w:pPr>
          </w:p>
        </w:tc>
        <w:tc>
          <w:tcPr>
            <w:tcW w:w="3115" w:type="dxa"/>
            <w:vMerge/>
            <w:tcBorders>
              <w:top w:val="single" w:sz="8" w:space="0" w:color="FFFFFF"/>
              <w:left w:val="single" w:sz="8" w:space="0" w:color="FFFFFF"/>
              <w:bottom w:val="single" w:sz="8" w:space="0" w:color="FFFFFF"/>
              <w:right w:val="single" w:sz="8" w:space="0" w:color="FFFFFF"/>
            </w:tcBorders>
            <w:vAlign w:val="center"/>
            <w:hideMark/>
          </w:tcPr>
          <w:p w:rsidR="00B76801" w:rsidRPr="00187F15" w:rsidRDefault="00B76801" w:rsidP="00B76801">
            <w:pPr>
              <w:pStyle w:val="ListeParagraf"/>
              <w:spacing w:line="360" w:lineRule="auto"/>
              <w:rPr>
                <w:rFonts w:ascii="Times New Roman" w:hAnsi="Times New Roman"/>
                <w:bCs/>
                <w:sz w:val="24"/>
                <w:szCs w:val="24"/>
              </w:rPr>
            </w:pPr>
          </w:p>
        </w:tc>
      </w:tr>
    </w:tbl>
    <w:p w:rsidR="00B76801" w:rsidRPr="00187F15" w:rsidRDefault="00B76801" w:rsidP="00B76801">
      <w:pPr>
        <w:pStyle w:val="ListeParagraf"/>
        <w:spacing w:line="360" w:lineRule="auto"/>
        <w:ind w:left="0"/>
        <w:rPr>
          <w:rFonts w:ascii="Times New Roman" w:hAnsi="Times New Roman"/>
          <w:b/>
          <w:sz w:val="24"/>
          <w:szCs w:val="24"/>
        </w:rPr>
      </w:pPr>
    </w:p>
    <w:p w:rsidR="009D6C29" w:rsidRPr="00187F15" w:rsidRDefault="0050227A" w:rsidP="00460AD4">
      <w:pPr>
        <w:pStyle w:val="Balk1"/>
        <w:numPr>
          <w:ilvl w:val="0"/>
          <w:numId w:val="10"/>
        </w:numPr>
        <w:rPr>
          <w:rFonts w:ascii="Times New Roman" w:hAnsi="Times New Roman"/>
          <w:sz w:val="24"/>
          <w:szCs w:val="24"/>
        </w:rPr>
      </w:pPr>
      <w:r w:rsidRPr="00187F15">
        <w:rPr>
          <w:rFonts w:ascii="Times New Roman" w:hAnsi="Times New Roman"/>
          <w:b w:val="0"/>
          <w:sz w:val="24"/>
          <w:szCs w:val="24"/>
        </w:rPr>
        <w:br w:type="page"/>
      </w:r>
      <w:r w:rsidRPr="00187F15">
        <w:rPr>
          <w:rFonts w:ascii="Times New Roman" w:hAnsi="Times New Roman"/>
          <w:sz w:val="24"/>
          <w:szCs w:val="24"/>
        </w:rPr>
        <w:lastRenderedPageBreak/>
        <w:t>Endüstri Matrisi</w:t>
      </w:r>
    </w:p>
    <w:p w:rsidR="0050227A" w:rsidRPr="00187F15" w:rsidRDefault="0050227A">
      <w:pPr>
        <w:spacing w:after="160" w:line="259" w:lineRule="auto"/>
        <w:rPr>
          <w:rFonts w:ascii="Times New Roman" w:hAnsi="Times New Roman"/>
          <w:b/>
          <w:sz w:val="24"/>
          <w:szCs w:val="24"/>
        </w:rPr>
      </w:pPr>
    </w:p>
    <w:tbl>
      <w:tblPr>
        <w:tblW w:w="8378" w:type="dxa"/>
        <w:tblCellMar>
          <w:left w:w="0" w:type="dxa"/>
          <w:right w:w="0" w:type="dxa"/>
        </w:tblCellMar>
        <w:tblLook w:val="0600" w:firstRow="0" w:lastRow="0" w:firstColumn="0" w:lastColumn="0" w:noHBand="1" w:noVBand="1"/>
      </w:tblPr>
      <w:tblGrid>
        <w:gridCol w:w="1796"/>
        <w:gridCol w:w="1014"/>
        <w:gridCol w:w="1010"/>
        <w:gridCol w:w="1267"/>
        <w:gridCol w:w="1014"/>
        <w:gridCol w:w="1010"/>
        <w:gridCol w:w="1267"/>
      </w:tblGrid>
      <w:tr w:rsidR="0050227A" w:rsidRPr="00187F15" w:rsidTr="0050227A">
        <w:trPr>
          <w:trHeight w:val="699"/>
        </w:trPr>
        <w:tc>
          <w:tcPr>
            <w:tcW w:w="1796" w:type="dxa"/>
            <w:tcBorders>
              <w:top w:val="single" w:sz="8" w:space="0" w:color="FFFFFF"/>
              <w:left w:val="single" w:sz="8" w:space="0" w:color="FFFFFF"/>
              <w:bottom w:val="single" w:sz="8" w:space="0" w:color="FFFFFF"/>
              <w:right w:val="single" w:sz="8" w:space="0" w:color="FFFFFF"/>
            </w:tcBorders>
            <w:shd w:val="clear" w:color="auto" w:fill="FBE9E8"/>
            <w:tcMar>
              <w:top w:w="12" w:type="dxa"/>
              <w:left w:w="12" w:type="dxa"/>
              <w:bottom w:w="0" w:type="dxa"/>
              <w:right w:w="12" w:type="dxa"/>
            </w:tcMar>
            <w:vAlign w:val="center"/>
            <w:hideMark/>
          </w:tcPr>
          <w:p w:rsidR="0050227A" w:rsidRPr="00187F15" w:rsidRDefault="0050227A" w:rsidP="0050227A">
            <w:pPr>
              <w:spacing w:after="160" w:line="259" w:lineRule="auto"/>
              <w:rPr>
                <w:rFonts w:ascii="Times New Roman" w:hAnsi="Times New Roman"/>
                <w:bCs/>
                <w:sz w:val="24"/>
                <w:szCs w:val="24"/>
              </w:rPr>
            </w:pPr>
            <w:r w:rsidRPr="00187F15">
              <w:rPr>
                <w:rFonts w:ascii="Times New Roman" w:hAnsi="Times New Roman"/>
                <w:bCs/>
                <w:sz w:val="24"/>
                <w:szCs w:val="24"/>
              </w:rPr>
              <w:t>ENDÜSTRİ MATRİSİ</w:t>
            </w:r>
          </w:p>
        </w:tc>
        <w:tc>
          <w:tcPr>
            <w:tcW w:w="3291" w:type="dxa"/>
            <w:gridSpan w:val="3"/>
            <w:tcBorders>
              <w:top w:val="single" w:sz="8" w:space="0" w:color="FFFFFF"/>
              <w:left w:val="single" w:sz="8" w:space="0" w:color="FFFFFF"/>
              <w:bottom w:val="single" w:sz="8" w:space="0" w:color="FFFFFF"/>
              <w:right w:val="single" w:sz="8" w:space="0" w:color="FFFFFF"/>
            </w:tcBorders>
            <w:shd w:val="clear" w:color="auto" w:fill="FBE9E8"/>
            <w:tcMar>
              <w:top w:w="12" w:type="dxa"/>
              <w:left w:w="12" w:type="dxa"/>
              <w:bottom w:w="0" w:type="dxa"/>
              <w:right w:w="12" w:type="dxa"/>
            </w:tcMar>
            <w:vAlign w:val="center"/>
            <w:hideMark/>
          </w:tcPr>
          <w:p w:rsidR="0050227A" w:rsidRPr="00187F15" w:rsidRDefault="0050227A" w:rsidP="0050227A">
            <w:pPr>
              <w:spacing w:after="160" w:line="259" w:lineRule="auto"/>
              <w:rPr>
                <w:rFonts w:ascii="Times New Roman" w:hAnsi="Times New Roman"/>
                <w:bCs/>
                <w:sz w:val="24"/>
                <w:szCs w:val="24"/>
              </w:rPr>
            </w:pPr>
            <w:r w:rsidRPr="00187F15">
              <w:rPr>
                <w:rFonts w:ascii="Times New Roman" w:hAnsi="Times New Roman"/>
                <w:bCs/>
                <w:sz w:val="24"/>
                <w:szCs w:val="24"/>
              </w:rPr>
              <w:t>Pegasus</w:t>
            </w:r>
          </w:p>
        </w:tc>
        <w:tc>
          <w:tcPr>
            <w:tcW w:w="3291" w:type="dxa"/>
            <w:gridSpan w:val="3"/>
            <w:tcBorders>
              <w:top w:val="single" w:sz="8" w:space="0" w:color="FFFFFF"/>
              <w:left w:val="single" w:sz="8" w:space="0" w:color="FFFFFF"/>
              <w:bottom w:val="single" w:sz="8" w:space="0" w:color="FFFFFF"/>
              <w:right w:val="single" w:sz="8" w:space="0" w:color="FFFFFF"/>
            </w:tcBorders>
            <w:shd w:val="clear" w:color="auto" w:fill="FBE9E8"/>
            <w:tcMar>
              <w:top w:w="12" w:type="dxa"/>
              <w:left w:w="12" w:type="dxa"/>
              <w:bottom w:w="0" w:type="dxa"/>
              <w:right w:w="12" w:type="dxa"/>
            </w:tcMar>
            <w:vAlign w:val="center"/>
            <w:hideMark/>
          </w:tcPr>
          <w:p w:rsidR="0050227A" w:rsidRPr="00187F15" w:rsidRDefault="0050227A" w:rsidP="0050227A">
            <w:pPr>
              <w:spacing w:after="160" w:line="259" w:lineRule="auto"/>
              <w:rPr>
                <w:rFonts w:ascii="Times New Roman" w:hAnsi="Times New Roman"/>
                <w:bCs/>
                <w:sz w:val="24"/>
                <w:szCs w:val="24"/>
              </w:rPr>
            </w:pPr>
            <w:r w:rsidRPr="00187F15">
              <w:rPr>
                <w:rFonts w:ascii="Times New Roman" w:hAnsi="Times New Roman"/>
                <w:bCs/>
                <w:sz w:val="24"/>
                <w:szCs w:val="24"/>
              </w:rPr>
              <w:t>Türk Hava Yolları</w:t>
            </w:r>
          </w:p>
        </w:tc>
      </w:tr>
      <w:tr w:rsidR="0050227A" w:rsidRPr="00187F15" w:rsidTr="0050227A">
        <w:trPr>
          <w:trHeight w:val="389"/>
        </w:trPr>
        <w:tc>
          <w:tcPr>
            <w:tcW w:w="1796" w:type="dxa"/>
            <w:tcBorders>
              <w:top w:val="single" w:sz="8" w:space="0" w:color="FFFFFF"/>
              <w:left w:val="single" w:sz="8" w:space="0" w:color="FFFFFF"/>
              <w:bottom w:val="single" w:sz="8" w:space="0" w:color="FFFFFF"/>
              <w:right w:val="single" w:sz="8" w:space="0" w:color="FFFFFF"/>
            </w:tcBorders>
            <w:shd w:val="clear" w:color="auto" w:fill="FBE9E8"/>
            <w:tcMar>
              <w:top w:w="12" w:type="dxa"/>
              <w:left w:w="12" w:type="dxa"/>
              <w:bottom w:w="0" w:type="dxa"/>
              <w:right w:w="12" w:type="dxa"/>
            </w:tcMar>
            <w:vAlign w:val="center"/>
            <w:hideMark/>
          </w:tcPr>
          <w:p w:rsidR="0050227A" w:rsidRPr="00187F15" w:rsidRDefault="0050227A" w:rsidP="0050227A">
            <w:pPr>
              <w:spacing w:after="160" w:line="259" w:lineRule="auto"/>
              <w:rPr>
                <w:rFonts w:ascii="Times New Roman" w:hAnsi="Times New Roman"/>
                <w:bCs/>
                <w:sz w:val="24"/>
                <w:szCs w:val="24"/>
              </w:rPr>
            </w:pPr>
            <w:r w:rsidRPr="00187F15">
              <w:rPr>
                <w:rFonts w:ascii="Times New Roman" w:hAnsi="Times New Roman"/>
                <w:bCs/>
                <w:sz w:val="24"/>
                <w:szCs w:val="24"/>
              </w:rPr>
              <w:t>Anahtar Stratejik Faktörler</w:t>
            </w:r>
          </w:p>
        </w:tc>
        <w:tc>
          <w:tcPr>
            <w:tcW w:w="1014" w:type="dxa"/>
            <w:tcBorders>
              <w:top w:val="single" w:sz="8" w:space="0" w:color="FFFFFF"/>
              <w:left w:val="single" w:sz="8" w:space="0" w:color="FFFFFF"/>
              <w:bottom w:val="single" w:sz="8" w:space="0" w:color="FFFFFF"/>
              <w:right w:val="single" w:sz="8" w:space="0" w:color="FFFFFF"/>
            </w:tcBorders>
            <w:shd w:val="clear" w:color="auto" w:fill="FBE9E8"/>
            <w:tcMar>
              <w:top w:w="12" w:type="dxa"/>
              <w:left w:w="12" w:type="dxa"/>
              <w:bottom w:w="0" w:type="dxa"/>
              <w:right w:w="12" w:type="dxa"/>
            </w:tcMar>
            <w:vAlign w:val="center"/>
            <w:hideMark/>
          </w:tcPr>
          <w:p w:rsidR="0050227A" w:rsidRPr="00187F15" w:rsidRDefault="0050227A" w:rsidP="0050227A">
            <w:pPr>
              <w:spacing w:after="160" w:line="259" w:lineRule="auto"/>
              <w:rPr>
                <w:rFonts w:ascii="Times New Roman" w:hAnsi="Times New Roman"/>
                <w:bCs/>
                <w:sz w:val="24"/>
                <w:szCs w:val="24"/>
              </w:rPr>
            </w:pPr>
            <w:r w:rsidRPr="00187F15">
              <w:rPr>
                <w:rFonts w:ascii="Times New Roman" w:hAnsi="Times New Roman"/>
                <w:bCs/>
                <w:sz w:val="24"/>
                <w:szCs w:val="24"/>
              </w:rPr>
              <w:t>Ağırlık</w:t>
            </w:r>
          </w:p>
        </w:tc>
        <w:tc>
          <w:tcPr>
            <w:tcW w:w="1010" w:type="dxa"/>
            <w:tcBorders>
              <w:top w:val="single" w:sz="8" w:space="0" w:color="FFFFFF"/>
              <w:left w:val="single" w:sz="8" w:space="0" w:color="FFFFFF"/>
              <w:bottom w:val="single" w:sz="8" w:space="0" w:color="FFFFFF"/>
              <w:right w:val="single" w:sz="8" w:space="0" w:color="FFFFFF"/>
            </w:tcBorders>
            <w:shd w:val="clear" w:color="auto" w:fill="FBE9E8"/>
            <w:tcMar>
              <w:top w:w="12" w:type="dxa"/>
              <w:left w:w="12" w:type="dxa"/>
              <w:bottom w:w="0" w:type="dxa"/>
              <w:right w:w="12" w:type="dxa"/>
            </w:tcMar>
            <w:vAlign w:val="center"/>
            <w:hideMark/>
          </w:tcPr>
          <w:p w:rsidR="0050227A" w:rsidRPr="00187F15" w:rsidRDefault="0050227A" w:rsidP="0050227A">
            <w:pPr>
              <w:spacing w:after="160" w:line="259" w:lineRule="auto"/>
              <w:rPr>
                <w:rFonts w:ascii="Times New Roman" w:hAnsi="Times New Roman"/>
                <w:bCs/>
                <w:sz w:val="24"/>
                <w:szCs w:val="24"/>
              </w:rPr>
            </w:pPr>
            <w:r w:rsidRPr="00187F15">
              <w:rPr>
                <w:rFonts w:ascii="Times New Roman" w:hAnsi="Times New Roman"/>
                <w:bCs/>
                <w:sz w:val="24"/>
                <w:szCs w:val="24"/>
              </w:rPr>
              <w:t>Puanı</w:t>
            </w:r>
          </w:p>
        </w:tc>
        <w:tc>
          <w:tcPr>
            <w:tcW w:w="1266" w:type="dxa"/>
            <w:tcBorders>
              <w:top w:val="single" w:sz="8" w:space="0" w:color="FFFFFF"/>
              <w:left w:val="single" w:sz="8" w:space="0" w:color="FFFFFF"/>
              <w:bottom w:val="single" w:sz="8" w:space="0" w:color="FFFFFF"/>
              <w:right w:val="single" w:sz="8" w:space="0" w:color="FFFFFF"/>
            </w:tcBorders>
            <w:shd w:val="clear" w:color="auto" w:fill="FBE9E8"/>
            <w:tcMar>
              <w:top w:w="12" w:type="dxa"/>
              <w:left w:w="12" w:type="dxa"/>
              <w:bottom w:w="0" w:type="dxa"/>
              <w:right w:w="12" w:type="dxa"/>
            </w:tcMar>
            <w:vAlign w:val="center"/>
            <w:hideMark/>
          </w:tcPr>
          <w:p w:rsidR="0050227A" w:rsidRPr="00187F15" w:rsidRDefault="0050227A" w:rsidP="0050227A">
            <w:pPr>
              <w:spacing w:after="160" w:line="259" w:lineRule="auto"/>
              <w:rPr>
                <w:rFonts w:ascii="Times New Roman" w:hAnsi="Times New Roman"/>
                <w:bCs/>
                <w:sz w:val="24"/>
                <w:szCs w:val="24"/>
              </w:rPr>
            </w:pPr>
            <w:r w:rsidRPr="00187F15">
              <w:rPr>
                <w:rFonts w:ascii="Times New Roman" w:hAnsi="Times New Roman"/>
                <w:bCs/>
                <w:sz w:val="24"/>
                <w:szCs w:val="24"/>
              </w:rPr>
              <w:t>Ağırlıklı Puan</w:t>
            </w:r>
          </w:p>
        </w:tc>
        <w:tc>
          <w:tcPr>
            <w:tcW w:w="1014" w:type="dxa"/>
            <w:tcBorders>
              <w:top w:val="single" w:sz="8" w:space="0" w:color="FFFFFF"/>
              <w:left w:val="single" w:sz="8" w:space="0" w:color="FFFFFF"/>
              <w:bottom w:val="single" w:sz="8" w:space="0" w:color="FFFFFF"/>
              <w:right w:val="single" w:sz="8" w:space="0" w:color="FFFFFF"/>
            </w:tcBorders>
            <w:shd w:val="clear" w:color="auto" w:fill="FBE9E8"/>
            <w:tcMar>
              <w:top w:w="12" w:type="dxa"/>
              <w:left w:w="12" w:type="dxa"/>
              <w:bottom w:w="0" w:type="dxa"/>
              <w:right w:w="12" w:type="dxa"/>
            </w:tcMar>
            <w:vAlign w:val="center"/>
            <w:hideMark/>
          </w:tcPr>
          <w:p w:rsidR="0050227A" w:rsidRPr="00187F15" w:rsidRDefault="0050227A" w:rsidP="0050227A">
            <w:pPr>
              <w:spacing w:after="160" w:line="259" w:lineRule="auto"/>
              <w:rPr>
                <w:rFonts w:ascii="Times New Roman" w:hAnsi="Times New Roman"/>
                <w:bCs/>
                <w:sz w:val="24"/>
                <w:szCs w:val="24"/>
              </w:rPr>
            </w:pPr>
            <w:r w:rsidRPr="00187F15">
              <w:rPr>
                <w:rFonts w:ascii="Times New Roman" w:hAnsi="Times New Roman"/>
                <w:bCs/>
                <w:sz w:val="24"/>
                <w:szCs w:val="24"/>
              </w:rPr>
              <w:t>Ağırlık</w:t>
            </w:r>
          </w:p>
        </w:tc>
        <w:tc>
          <w:tcPr>
            <w:tcW w:w="1010" w:type="dxa"/>
            <w:tcBorders>
              <w:top w:val="single" w:sz="8" w:space="0" w:color="FFFFFF"/>
              <w:left w:val="single" w:sz="8" w:space="0" w:color="FFFFFF"/>
              <w:bottom w:val="single" w:sz="8" w:space="0" w:color="FFFFFF"/>
              <w:right w:val="single" w:sz="8" w:space="0" w:color="FFFFFF"/>
            </w:tcBorders>
            <w:shd w:val="clear" w:color="auto" w:fill="FBE9E8"/>
            <w:tcMar>
              <w:top w:w="12" w:type="dxa"/>
              <w:left w:w="12" w:type="dxa"/>
              <w:bottom w:w="0" w:type="dxa"/>
              <w:right w:w="12" w:type="dxa"/>
            </w:tcMar>
            <w:vAlign w:val="center"/>
            <w:hideMark/>
          </w:tcPr>
          <w:p w:rsidR="0050227A" w:rsidRPr="00187F15" w:rsidRDefault="0050227A" w:rsidP="0050227A">
            <w:pPr>
              <w:spacing w:after="160" w:line="259" w:lineRule="auto"/>
              <w:rPr>
                <w:rFonts w:ascii="Times New Roman" w:hAnsi="Times New Roman"/>
                <w:bCs/>
                <w:sz w:val="24"/>
                <w:szCs w:val="24"/>
              </w:rPr>
            </w:pPr>
            <w:r w:rsidRPr="00187F15">
              <w:rPr>
                <w:rFonts w:ascii="Times New Roman" w:hAnsi="Times New Roman"/>
                <w:bCs/>
                <w:sz w:val="24"/>
                <w:szCs w:val="24"/>
              </w:rPr>
              <w:t>Puanı</w:t>
            </w:r>
          </w:p>
        </w:tc>
        <w:tc>
          <w:tcPr>
            <w:tcW w:w="1266" w:type="dxa"/>
            <w:tcBorders>
              <w:top w:val="single" w:sz="8" w:space="0" w:color="FFFFFF"/>
              <w:left w:val="single" w:sz="8" w:space="0" w:color="FFFFFF"/>
              <w:bottom w:val="single" w:sz="8" w:space="0" w:color="FFFFFF"/>
              <w:right w:val="single" w:sz="8" w:space="0" w:color="FFFFFF"/>
            </w:tcBorders>
            <w:shd w:val="clear" w:color="auto" w:fill="FBE9E8"/>
            <w:tcMar>
              <w:top w:w="12" w:type="dxa"/>
              <w:left w:w="12" w:type="dxa"/>
              <w:bottom w:w="0" w:type="dxa"/>
              <w:right w:w="12" w:type="dxa"/>
            </w:tcMar>
            <w:vAlign w:val="center"/>
            <w:hideMark/>
          </w:tcPr>
          <w:p w:rsidR="0050227A" w:rsidRPr="00187F15" w:rsidRDefault="0050227A" w:rsidP="0050227A">
            <w:pPr>
              <w:spacing w:after="160" w:line="259" w:lineRule="auto"/>
              <w:rPr>
                <w:rFonts w:ascii="Times New Roman" w:hAnsi="Times New Roman"/>
                <w:bCs/>
                <w:sz w:val="24"/>
                <w:szCs w:val="24"/>
              </w:rPr>
            </w:pPr>
            <w:r w:rsidRPr="00187F15">
              <w:rPr>
                <w:rFonts w:ascii="Times New Roman" w:hAnsi="Times New Roman"/>
                <w:bCs/>
                <w:sz w:val="24"/>
                <w:szCs w:val="24"/>
              </w:rPr>
              <w:t>Ağırlıklı Puan</w:t>
            </w:r>
          </w:p>
        </w:tc>
      </w:tr>
      <w:tr w:rsidR="0050227A" w:rsidRPr="00187F15" w:rsidTr="0050227A">
        <w:trPr>
          <w:trHeight w:val="699"/>
        </w:trPr>
        <w:tc>
          <w:tcPr>
            <w:tcW w:w="1796" w:type="dxa"/>
            <w:tcBorders>
              <w:top w:val="single" w:sz="8" w:space="0" w:color="FFFFFF"/>
              <w:left w:val="single" w:sz="8" w:space="0" w:color="FFFFFF"/>
              <w:bottom w:val="single" w:sz="8" w:space="0" w:color="FFFFFF"/>
              <w:right w:val="single" w:sz="8" w:space="0" w:color="FFFFFF"/>
            </w:tcBorders>
            <w:shd w:val="clear" w:color="auto" w:fill="FBE9E8"/>
            <w:tcMar>
              <w:top w:w="12" w:type="dxa"/>
              <w:left w:w="12" w:type="dxa"/>
              <w:bottom w:w="0" w:type="dxa"/>
              <w:right w:w="12" w:type="dxa"/>
            </w:tcMar>
            <w:vAlign w:val="center"/>
            <w:hideMark/>
          </w:tcPr>
          <w:p w:rsidR="0050227A" w:rsidRPr="00187F15" w:rsidRDefault="0050227A" w:rsidP="0050227A">
            <w:pPr>
              <w:spacing w:after="160" w:line="259" w:lineRule="auto"/>
              <w:rPr>
                <w:rFonts w:ascii="Times New Roman" w:hAnsi="Times New Roman"/>
                <w:bCs/>
                <w:sz w:val="24"/>
                <w:szCs w:val="24"/>
              </w:rPr>
            </w:pPr>
            <w:r w:rsidRPr="00187F15">
              <w:rPr>
                <w:rFonts w:ascii="Times New Roman" w:hAnsi="Times New Roman"/>
                <w:bCs/>
                <w:sz w:val="24"/>
                <w:szCs w:val="24"/>
              </w:rPr>
              <w:t>Pazar payı</w:t>
            </w:r>
          </w:p>
        </w:tc>
        <w:tc>
          <w:tcPr>
            <w:tcW w:w="1014" w:type="dxa"/>
            <w:tcBorders>
              <w:top w:val="single" w:sz="8" w:space="0" w:color="FFFFFF"/>
              <w:left w:val="single" w:sz="8" w:space="0" w:color="FFFFFF"/>
              <w:bottom w:val="single" w:sz="8" w:space="0" w:color="FFFFFF"/>
              <w:right w:val="single" w:sz="8" w:space="0" w:color="FFFFFF"/>
            </w:tcBorders>
            <w:shd w:val="clear" w:color="auto" w:fill="FBE9E8"/>
            <w:tcMar>
              <w:top w:w="12" w:type="dxa"/>
              <w:left w:w="12" w:type="dxa"/>
              <w:bottom w:w="0" w:type="dxa"/>
              <w:right w:w="12" w:type="dxa"/>
            </w:tcMar>
            <w:vAlign w:val="center"/>
            <w:hideMark/>
          </w:tcPr>
          <w:p w:rsidR="0050227A" w:rsidRPr="00187F15" w:rsidRDefault="0050227A" w:rsidP="0050227A">
            <w:pPr>
              <w:spacing w:after="160" w:line="259" w:lineRule="auto"/>
              <w:rPr>
                <w:rFonts w:ascii="Times New Roman" w:hAnsi="Times New Roman"/>
                <w:bCs/>
                <w:sz w:val="24"/>
                <w:szCs w:val="24"/>
              </w:rPr>
            </w:pPr>
            <w:r w:rsidRPr="00187F15">
              <w:rPr>
                <w:rFonts w:ascii="Times New Roman" w:hAnsi="Times New Roman"/>
                <w:bCs/>
                <w:sz w:val="24"/>
                <w:szCs w:val="24"/>
              </w:rPr>
              <w:t>0.07</w:t>
            </w:r>
          </w:p>
        </w:tc>
        <w:tc>
          <w:tcPr>
            <w:tcW w:w="1010" w:type="dxa"/>
            <w:tcBorders>
              <w:top w:val="single" w:sz="8" w:space="0" w:color="FFFFFF"/>
              <w:left w:val="single" w:sz="8" w:space="0" w:color="FFFFFF"/>
              <w:bottom w:val="single" w:sz="8" w:space="0" w:color="FFFFFF"/>
              <w:right w:val="single" w:sz="8" w:space="0" w:color="FFFFFF"/>
            </w:tcBorders>
            <w:shd w:val="clear" w:color="auto" w:fill="FBE9E8"/>
            <w:tcMar>
              <w:top w:w="12" w:type="dxa"/>
              <w:left w:w="12" w:type="dxa"/>
              <w:bottom w:w="0" w:type="dxa"/>
              <w:right w:w="12" w:type="dxa"/>
            </w:tcMar>
            <w:vAlign w:val="center"/>
            <w:hideMark/>
          </w:tcPr>
          <w:p w:rsidR="0050227A" w:rsidRPr="00187F15" w:rsidRDefault="0050227A" w:rsidP="0050227A">
            <w:pPr>
              <w:spacing w:after="160" w:line="259" w:lineRule="auto"/>
              <w:rPr>
                <w:rFonts w:ascii="Times New Roman" w:hAnsi="Times New Roman"/>
                <w:bCs/>
                <w:sz w:val="24"/>
                <w:szCs w:val="24"/>
              </w:rPr>
            </w:pPr>
            <w:r w:rsidRPr="00187F15">
              <w:rPr>
                <w:rFonts w:ascii="Times New Roman" w:hAnsi="Times New Roman"/>
                <w:bCs/>
                <w:sz w:val="24"/>
                <w:szCs w:val="24"/>
              </w:rPr>
              <w:t>4</w:t>
            </w:r>
          </w:p>
        </w:tc>
        <w:tc>
          <w:tcPr>
            <w:tcW w:w="1266" w:type="dxa"/>
            <w:tcBorders>
              <w:top w:val="single" w:sz="8" w:space="0" w:color="FFFFFF"/>
              <w:left w:val="single" w:sz="8" w:space="0" w:color="FFFFFF"/>
              <w:bottom w:val="single" w:sz="8" w:space="0" w:color="FFFFFF"/>
              <w:right w:val="single" w:sz="8" w:space="0" w:color="FFFFFF"/>
            </w:tcBorders>
            <w:shd w:val="clear" w:color="auto" w:fill="FBE9E8"/>
            <w:tcMar>
              <w:top w:w="12" w:type="dxa"/>
              <w:left w:w="12" w:type="dxa"/>
              <w:bottom w:w="0" w:type="dxa"/>
              <w:right w:w="12" w:type="dxa"/>
            </w:tcMar>
            <w:vAlign w:val="center"/>
            <w:hideMark/>
          </w:tcPr>
          <w:p w:rsidR="0050227A" w:rsidRPr="00187F15" w:rsidRDefault="0050227A" w:rsidP="0050227A">
            <w:pPr>
              <w:spacing w:after="160" w:line="259" w:lineRule="auto"/>
              <w:rPr>
                <w:rFonts w:ascii="Times New Roman" w:hAnsi="Times New Roman"/>
                <w:bCs/>
                <w:sz w:val="24"/>
                <w:szCs w:val="24"/>
              </w:rPr>
            </w:pPr>
            <w:r w:rsidRPr="00187F15">
              <w:rPr>
                <w:rFonts w:ascii="Times New Roman" w:hAnsi="Times New Roman"/>
                <w:bCs/>
                <w:sz w:val="24"/>
                <w:szCs w:val="24"/>
              </w:rPr>
              <w:t>0.28</w:t>
            </w:r>
          </w:p>
        </w:tc>
        <w:tc>
          <w:tcPr>
            <w:tcW w:w="1014" w:type="dxa"/>
            <w:tcBorders>
              <w:top w:val="single" w:sz="8" w:space="0" w:color="FFFFFF"/>
              <w:left w:val="single" w:sz="8" w:space="0" w:color="FFFFFF"/>
              <w:bottom w:val="single" w:sz="8" w:space="0" w:color="FFFFFF"/>
              <w:right w:val="single" w:sz="8" w:space="0" w:color="FFFFFF"/>
            </w:tcBorders>
            <w:shd w:val="clear" w:color="auto" w:fill="FBE9E8"/>
            <w:tcMar>
              <w:top w:w="12" w:type="dxa"/>
              <w:left w:w="12" w:type="dxa"/>
              <w:bottom w:w="0" w:type="dxa"/>
              <w:right w:w="12" w:type="dxa"/>
            </w:tcMar>
            <w:vAlign w:val="center"/>
            <w:hideMark/>
          </w:tcPr>
          <w:p w:rsidR="0050227A" w:rsidRPr="00187F15" w:rsidRDefault="0050227A" w:rsidP="0050227A">
            <w:pPr>
              <w:spacing w:after="160" w:line="259" w:lineRule="auto"/>
              <w:rPr>
                <w:rFonts w:ascii="Times New Roman" w:hAnsi="Times New Roman"/>
                <w:bCs/>
                <w:sz w:val="24"/>
                <w:szCs w:val="24"/>
              </w:rPr>
            </w:pPr>
            <w:r w:rsidRPr="00187F15">
              <w:rPr>
                <w:rFonts w:ascii="Times New Roman" w:hAnsi="Times New Roman"/>
                <w:bCs/>
                <w:sz w:val="24"/>
                <w:szCs w:val="24"/>
              </w:rPr>
              <w:t>0.24</w:t>
            </w:r>
          </w:p>
        </w:tc>
        <w:tc>
          <w:tcPr>
            <w:tcW w:w="1010" w:type="dxa"/>
            <w:tcBorders>
              <w:top w:val="single" w:sz="8" w:space="0" w:color="FFFFFF"/>
              <w:left w:val="single" w:sz="8" w:space="0" w:color="FFFFFF"/>
              <w:bottom w:val="single" w:sz="8" w:space="0" w:color="FFFFFF"/>
              <w:right w:val="single" w:sz="8" w:space="0" w:color="FFFFFF"/>
            </w:tcBorders>
            <w:shd w:val="clear" w:color="auto" w:fill="FBE9E8"/>
            <w:tcMar>
              <w:top w:w="12" w:type="dxa"/>
              <w:left w:w="12" w:type="dxa"/>
              <w:bottom w:w="0" w:type="dxa"/>
              <w:right w:w="12" w:type="dxa"/>
            </w:tcMar>
            <w:vAlign w:val="center"/>
            <w:hideMark/>
          </w:tcPr>
          <w:p w:rsidR="0050227A" w:rsidRPr="00187F15" w:rsidRDefault="0050227A" w:rsidP="0050227A">
            <w:pPr>
              <w:spacing w:after="160" w:line="259" w:lineRule="auto"/>
              <w:rPr>
                <w:rFonts w:ascii="Times New Roman" w:hAnsi="Times New Roman"/>
                <w:bCs/>
                <w:sz w:val="24"/>
                <w:szCs w:val="24"/>
              </w:rPr>
            </w:pPr>
            <w:r w:rsidRPr="00187F15">
              <w:rPr>
                <w:rFonts w:ascii="Times New Roman" w:hAnsi="Times New Roman"/>
                <w:bCs/>
                <w:sz w:val="24"/>
                <w:szCs w:val="24"/>
              </w:rPr>
              <w:t>4</w:t>
            </w:r>
          </w:p>
        </w:tc>
        <w:tc>
          <w:tcPr>
            <w:tcW w:w="1266" w:type="dxa"/>
            <w:tcBorders>
              <w:top w:val="single" w:sz="8" w:space="0" w:color="FFFFFF"/>
              <w:left w:val="single" w:sz="8" w:space="0" w:color="FFFFFF"/>
              <w:bottom w:val="single" w:sz="8" w:space="0" w:color="FFFFFF"/>
              <w:right w:val="single" w:sz="8" w:space="0" w:color="FFFFFF"/>
            </w:tcBorders>
            <w:shd w:val="clear" w:color="auto" w:fill="FBE9E8"/>
            <w:tcMar>
              <w:top w:w="12" w:type="dxa"/>
              <w:left w:w="12" w:type="dxa"/>
              <w:bottom w:w="0" w:type="dxa"/>
              <w:right w:w="12" w:type="dxa"/>
            </w:tcMar>
            <w:vAlign w:val="center"/>
            <w:hideMark/>
          </w:tcPr>
          <w:p w:rsidR="0050227A" w:rsidRPr="00187F15" w:rsidRDefault="0050227A" w:rsidP="0050227A">
            <w:pPr>
              <w:spacing w:after="160" w:line="259" w:lineRule="auto"/>
              <w:rPr>
                <w:rFonts w:ascii="Times New Roman" w:hAnsi="Times New Roman"/>
                <w:bCs/>
                <w:sz w:val="24"/>
                <w:szCs w:val="24"/>
              </w:rPr>
            </w:pPr>
            <w:r w:rsidRPr="00187F15">
              <w:rPr>
                <w:rFonts w:ascii="Times New Roman" w:hAnsi="Times New Roman"/>
                <w:bCs/>
                <w:sz w:val="24"/>
                <w:szCs w:val="24"/>
              </w:rPr>
              <w:t>0.96</w:t>
            </w:r>
          </w:p>
        </w:tc>
      </w:tr>
      <w:tr w:rsidR="0050227A" w:rsidRPr="00187F15" w:rsidTr="0050227A">
        <w:trPr>
          <w:trHeight w:val="699"/>
        </w:trPr>
        <w:tc>
          <w:tcPr>
            <w:tcW w:w="1796" w:type="dxa"/>
            <w:tcBorders>
              <w:top w:val="single" w:sz="8" w:space="0" w:color="FFFFFF"/>
              <w:left w:val="single" w:sz="8" w:space="0" w:color="FFFFFF"/>
              <w:bottom w:val="single" w:sz="8" w:space="0" w:color="FFFFFF"/>
              <w:right w:val="single" w:sz="8" w:space="0" w:color="FFFFFF"/>
            </w:tcBorders>
            <w:shd w:val="clear" w:color="auto" w:fill="FBE9E8"/>
            <w:tcMar>
              <w:top w:w="12" w:type="dxa"/>
              <w:left w:w="12" w:type="dxa"/>
              <w:bottom w:w="0" w:type="dxa"/>
              <w:right w:w="12" w:type="dxa"/>
            </w:tcMar>
            <w:vAlign w:val="center"/>
            <w:hideMark/>
          </w:tcPr>
          <w:p w:rsidR="0050227A" w:rsidRPr="00187F15" w:rsidRDefault="0050227A" w:rsidP="0050227A">
            <w:pPr>
              <w:spacing w:after="160" w:line="259" w:lineRule="auto"/>
              <w:rPr>
                <w:rFonts w:ascii="Times New Roman" w:hAnsi="Times New Roman"/>
                <w:bCs/>
                <w:sz w:val="24"/>
                <w:szCs w:val="24"/>
              </w:rPr>
            </w:pPr>
            <w:r w:rsidRPr="00187F15">
              <w:rPr>
                <w:rFonts w:ascii="Times New Roman" w:hAnsi="Times New Roman"/>
                <w:bCs/>
                <w:sz w:val="24"/>
                <w:szCs w:val="24"/>
              </w:rPr>
              <w:t>Güvenilirlik</w:t>
            </w:r>
          </w:p>
        </w:tc>
        <w:tc>
          <w:tcPr>
            <w:tcW w:w="1014" w:type="dxa"/>
            <w:tcBorders>
              <w:top w:val="single" w:sz="8" w:space="0" w:color="FFFFFF"/>
              <w:left w:val="single" w:sz="8" w:space="0" w:color="FFFFFF"/>
              <w:bottom w:val="single" w:sz="8" w:space="0" w:color="FFFFFF"/>
              <w:right w:val="single" w:sz="8" w:space="0" w:color="FFFFFF"/>
            </w:tcBorders>
            <w:shd w:val="clear" w:color="auto" w:fill="FBE9E8"/>
            <w:tcMar>
              <w:top w:w="12" w:type="dxa"/>
              <w:left w:w="12" w:type="dxa"/>
              <w:bottom w:w="0" w:type="dxa"/>
              <w:right w:w="12" w:type="dxa"/>
            </w:tcMar>
            <w:vAlign w:val="center"/>
            <w:hideMark/>
          </w:tcPr>
          <w:p w:rsidR="0050227A" w:rsidRPr="00187F15" w:rsidRDefault="0050227A" w:rsidP="0050227A">
            <w:pPr>
              <w:spacing w:after="160" w:line="259" w:lineRule="auto"/>
              <w:rPr>
                <w:rFonts w:ascii="Times New Roman" w:hAnsi="Times New Roman"/>
                <w:bCs/>
                <w:sz w:val="24"/>
                <w:szCs w:val="24"/>
              </w:rPr>
            </w:pPr>
            <w:r w:rsidRPr="00187F15">
              <w:rPr>
                <w:rFonts w:ascii="Times New Roman" w:hAnsi="Times New Roman"/>
                <w:bCs/>
                <w:sz w:val="24"/>
                <w:szCs w:val="24"/>
              </w:rPr>
              <w:t>0.14</w:t>
            </w:r>
          </w:p>
        </w:tc>
        <w:tc>
          <w:tcPr>
            <w:tcW w:w="1010" w:type="dxa"/>
            <w:tcBorders>
              <w:top w:val="single" w:sz="8" w:space="0" w:color="FFFFFF"/>
              <w:left w:val="single" w:sz="8" w:space="0" w:color="FFFFFF"/>
              <w:bottom w:val="single" w:sz="8" w:space="0" w:color="FFFFFF"/>
              <w:right w:val="single" w:sz="8" w:space="0" w:color="FFFFFF"/>
            </w:tcBorders>
            <w:shd w:val="clear" w:color="auto" w:fill="FBE9E8"/>
            <w:tcMar>
              <w:top w:w="12" w:type="dxa"/>
              <w:left w:w="12" w:type="dxa"/>
              <w:bottom w:w="0" w:type="dxa"/>
              <w:right w:w="12" w:type="dxa"/>
            </w:tcMar>
            <w:vAlign w:val="center"/>
            <w:hideMark/>
          </w:tcPr>
          <w:p w:rsidR="0050227A" w:rsidRPr="00187F15" w:rsidRDefault="0050227A" w:rsidP="0050227A">
            <w:pPr>
              <w:spacing w:after="160" w:line="259" w:lineRule="auto"/>
              <w:rPr>
                <w:rFonts w:ascii="Times New Roman" w:hAnsi="Times New Roman"/>
                <w:bCs/>
                <w:sz w:val="24"/>
                <w:szCs w:val="24"/>
              </w:rPr>
            </w:pPr>
            <w:r w:rsidRPr="00187F15">
              <w:rPr>
                <w:rFonts w:ascii="Times New Roman" w:hAnsi="Times New Roman"/>
                <w:bCs/>
                <w:sz w:val="24"/>
                <w:szCs w:val="24"/>
              </w:rPr>
              <w:t>3</w:t>
            </w:r>
          </w:p>
        </w:tc>
        <w:tc>
          <w:tcPr>
            <w:tcW w:w="1266" w:type="dxa"/>
            <w:tcBorders>
              <w:top w:val="single" w:sz="8" w:space="0" w:color="FFFFFF"/>
              <w:left w:val="single" w:sz="8" w:space="0" w:color="FFFFFF"/>
              <w:bottom w:val="single" w:sz="8" w:space="0" w:color="FFFFFF"/>
              <w:right w:val="single" w:sz="8" w:space="0" w:color="FFFFFF"/>
            </w:tcBorders>
            <w:shd w:val="clear" w:color="auto" w:fill="FBE9E8"/>
            <w:tcMar>
              <w:top w:w="12" w:type="dxa"/>
              <w:left w:w="12" w:type="dxa"/>
              <w:bottom w:w="0" w:type="dxa"/>
              <w:right w:w="12" w:type="dxa"/>
            </w:tcMar>
            <w:vAlign w:val="center"/>
            <w:hideMark/>
          </w:tcPr>
          <w:p w:rsidR="0050227A" w:rsidRPr="00187F15" w:rsidRDefault="0050227A" w:rsidP="0050227A">
            <w:pPr>
              <w:spacing w:after="160" w:line="259" w:lineRule="auto"/>
              <w:rPr>
                <w:rFonts w:ascii="Times New Roman" w:hAnsi="Times New Roman"/>
                <w:bCs/>
                <w:sz w:val="24"/>
                <w:szCs w:val="24"/>
              </w:rPr>
            </w:pPr>
            <w:r w:rsidRPr="00187F15">
              <w:rPr>
                <w:rFonts w:ascii="Times New Roman" w:hAnsi="Times New Roman"/>
                <w:bCs/>
                <w:sz w:val="24"/>
                <w:szCs w:val="24"/>
              </w:rPr>
              <w:t>0.42</w:t>
            </w:r>
          </w:p>
        </w:tc>
        <w:tc>
          <w:tcPr>
            <w:tcW w:w="1014" w:type="dxa"/>
            <w:tcBorders>
              <w:top w:val="single" w:sz="8" w:space="0" w:color="FFFFFF"/>
              <w:left w:val="single" w:sz="8" w:space="0" w:color="FFFFFF"/>
              <w:bottom w:val="single" w:sz="8" w:space="0" w:color="FFFFFF"/>
              <w:right w:val="single" w:sz="8" w:space="0" w:color="FFFFFF"/>
            </w:tcBorders>
            <w:shd w:val="clear" w:color="auto" w:fill="FBE9E8"/>
            <w:tcMar>
              <w:top w:w="12" w:type="dxa"/>
              <w:left w:w="12" w:type="dxa"/>
              <w:bottom w:w="0" w:type="dxa"/>
              <w:right w:w="12" w:type="dxa"/>
            </w:tcMar>
            <w:vAlign w:val="center"/>
            <w:hideMark/>
          </w:tcPr>
          <w:p w:rsidR="0050227A" w:rsidRPr="00187F15" w:rsidRDefault="0050227A" w:rsidP="0050227A">
            <w:pPr>
              <w:spacing w:after="160" w:line="259" w:lineRule="auto"/>
              <w:rPr>
                <w:rFonts w:ascii="Times New Roman" w:hAnsi="Times New Roman"/>
                <w:bCs/>
                <w:sz w:val="24"/>
                <w:szCs w:val="24"/>
              </w:rPr>
            </w:pPr>
            <w:r w:rsidRPr="00187F15">
              <w:rPr>
                <w:rFonts w:ascii="Times New Roman" w:hAnsi="Times New Roman"/>
                <w:bCs/>
                <w:sz w:val="24"/>
                <w:szCs w:val="24"/>
              </w:rPr>
              <w:t>0.08</w:t>
            </w:r>
          </w:p>
        </w:tc>
        <w:tc>
          <w:tcPr>
            <w:tcW w:w="1010" w:type="dxa"/>
            <w:tcBorders>
              <w:top w:val="single" w:sz="8" w:space="0" w:color="FFFFFF"/>
              <w:left w:val="single" w:sz="8" w:space="0" w:color="FFFFFF"/>
              <w:bottom w:val="single" w:sz="8" w:space="0" w:color="FFFFFF"/>
              <w:right w:val="single" w:sz="8" w:space="0" w:color="FFFFFF"/>
            </w:tcBorders>
            <w:shd w:val="clear" w:color="auto" w:fill="FBE9E8"/>
            <w:tcMar>
              <w:top w:w="12" w:type="dxa"/>
              <w:left w:w="12" w:type="dxa"/>
              <w:bottom w:w="0" w:type="dxa"/>
              <w:right w:w="12" w:type="dxa"/>
            </w:tcMar>
            <w:vAlign w:val="center"/>
            <w:hideMark/>
          </w:tcPr>
          <w:p w:rsidR="0050227A" w:rsidRPr="00187F15" w:rsidRDefault="0050227A" w:rsidP="0050227A">
            <w:pPr>
              <w:spacing w:after="160" w:line="259" w:lineRule="auto"/>
              <w:rPr>
                <w:rFonts w:ascii="Times New Roman" w:hAnsi="Times New Roman"/>
                <w:bCs/>
                <w:sz w:val="24"/>
                <w:szCs w:val="24"/>
              </w:rPr>
            </w:pPr>
            <w:r w:rsidRPr="00187F15">
              <w:rPr>
                <w:rFonts w:ascii="Times New Roman" w:hAnsi="Times New Roman"/>
                <w:bCs/>
                <w:sz w:val="24"/>
                <w:szCs w:val="24"/>
              </w:rPr>
              <w:t>4</w:t>
            </w:r>
          </w:p>
        </w:tc>
        <w:tc>
          <w:tcPr>
            <w:tcW w:w="1266" w:type="dxa"/>
            <w:tcBorders>
              <w:top w:val="single" w:sz="8" w:space="0" w:color="FFFFFF"/>
              <w:left w:val="single" w:sz="8" w:space="0" w:color="FFFFFF"/>
              <w:bottom w:val="single" w:sz="8" w:space="0" w:color="FFFFFF"/>
              <w:right w:val="single" w:sz="8" w:space="0" w:color="FFFFFF"/>
            </w:tcBorders>
            <w:shd w:val="clear" w:color="auto" w:fill="FBE9E8"/>
            <w:tcMar>
              <w:top w:w="12" w:type="dxa"/>
              <w:left w:w="12" w:type="dxa"/>
              <w:bottom w:w="0" w:type="dxa"/>
              <w:right w:w="12" w:type="dxa"/>
            </w:tcMar>
            <w:vAlign w:val="center"/>
            <w:hideMark/>
          </w:tcPr>
          <w:p w:rsidR="0050227A" w:rsidRPr="00187F15" w:rsidRDefault="0050227A" w:rsidP="0050227A">
            <w:pPr>
              <w:spacing w:after="160" w:line="259" w:lineRule="auto"/>
              <w:rPr>
                <w:rFonts w:ascii="Times New Roman" w:hAnsi="Times New Roman"/>
                <w:bCs/>
                <w:sz w:val="24"/>
                <w:szCs w:val="24"/>
              </w:rPr>
            </w:pPr>
            <w:r w:rsidRPr="00187F15">
              <w:rPr>
                <w:rFonts w:ascii="Times New Roman" w:hAnsi="Times New Roman"/>
                <w:bCs/>
                <w:sz w:val="24"/>
                <w:szCs w:val="24"/>
              </w:rPr>
              <w:t>0.32</w:t>
            </w:r>
          </w:p>
        </w:tc>
      </w:tr>
      <w:tr w:rsidR="0050227A" w:rsidRPr="00187F15" w:rsidTr="0050227A">
        <w:trPr>
          <w:trHeight w:val="699"/>
        </w:trPr>
        <w:tc>
          <w:tcPr>
            <w:tcW w:w="1796" w:type="dxa"/>
            <w:tcBorders>
              <w:top w:val="single" w:sz="8" w:space="0" w:color="FFFFFF"/>
              <w:left w:val="single" w:sz="8" w:space="0" w:color="FFFFFF"/>
              <w:bottom w:val="single" w:sz="8" w:space="0" w:color="FFFFFF"/>
              <w:right w:val="single" w:sz="8" w:space="0" w:color="FFFFFF"/>
            </w:tcBorders>
            <w:shd w:val="clear" w:color="auto" w:fill="FBE9E8"/>
            <w:tcMar>
              <w:top w:w="12" w:type="dxa"/>
              <w:left w:w="12" w:type="dxa"/>
              <w:bottom w:w="0" w:type="dxa"/>
              <w:right w:w="12" w:type="dxa"/>
            </w:tcMar>
            <w:vAlign w:val="center"/>
            <w:hideMark/>
          </w:tcPr>
          <w:p w:rsidR="0050227A" w:rsidRPr="00187F15" w:rsidRDefault="0050227A" w:rsidP="0050227A">
            <w:pPr>
              <w:spacing w:after="160" w:line="259" w:lineRule="auto"/>
              <w:rPr>
                <w:rFonts w:ascii="Times New Roman" w:hAnsi="Times New Roman"/>
                <w:bCs/>
                <w:sz w:val="24"/>
                <w:szCs w:val="24"/>
              </w:rPr>
            </w:pPr>
            <w:r w:rsidRPr="00187F15">
              <w:rPr>
                <w:rFonts w:ascii="Times New Roman" w:hAnsi="Times New Roman"/>
                <w:bCs/>
                <w:sz w:val="24"/>
                <w:szCs w:val="24"/>
              </w:rPr>
              <w:t xml:space="preserve">Teknolojik Yeterlilik </w:t>
            </w:r>
          </w:p>
        </w:tc>
        <w:tc>
          <w:tcPr>
            <w:tcW w:w="1014" w:type="dxa"/>
            <w:tcBorders>
              <w:top w:val="single" w:sz="8" w:space="0" w:color="FFFFFF"/>
              <w:left w:val="single" w:sz="8" w:space="0" w:color="FFFFFF"/>
              <w:bottom w:val="single" w:sz="8" w:space="0" w:color="FFFFFF"/>
              <w:right w:val="single" w:sz="8" w:space="0" w:color="FFFFFF"/>
            </w:tcBorders>
            <w:shd w:val="clear" w:color="auto" w:fill="FBE9E8"/>
            <w:tcMar>
              <w:top w:w="12" w:type="dxa"/>
              <w:left w:w="12" w:type="dxa"/>
              <w:bottom w:w="0" w:type="dxa"/>
              <w:right w:w="12" w:type="dxa"/>
            </w:tcMar>
            <w:vAlign w:val="center"/>
            <w:hideMark/>
          </w:tcPr>
          <w:p w:rsidR="0050227A" w:rsidRPr="00187F15" w:rsidRDefault="0050227A" w:rsidP="0050227A">
            <w:pPr>
              <w:spacing w:after="160" w:line="259" w:lineRule="auto"/>
              <w:rPr>
                <w:rFonts w:ascii="Times New Roman" w:hAnsi="Times New Roman"/>
                <w:bCs/>
                <w:sz w:val="24"/>
                <w:szCs w:val="24"/>
              </w:rPr>
            </w:pPr>
            <w:r w:rsidRPr="00187F15">
              <w:rPr>
                <w:rFonts w:ascii="Times New Roman" w:hAnsi="Times New Roman"/>
                <w:bCs/>
                <w:sz w:val="24"/>
                <w:szCs w:val="24"/>
              </w:rPr>
              <w:t>0.08</w:t>
            </w:r>
          </w:p>
        </w:tc>
        <w:tc>
          <w:tcPr>
            <w:tcW w:w="1010" w:type="dxa"/>
            <w:tcBorders>
              <w:top w:val="single" w:sz="8" w:space="0" w:color="FFFFFF"/>
              <w:left w:val="single" w:sz="8" w:space="0" w:color="FFFFFF"/>
              <w:bottom w:val="single" w:sz="8" w:space="0" w:color="FFFFFF"/>
              <w:right w:val="single" w:sz="8" w:space="0" w:color="FFFFFF"/>
            </w:tcBorders>
            <w:shd w:val="clear" w:color="auto" w:fill="FBE9E8"/>
            <w:tcMar>
              <w:top w:w="12" w:type="dxa"/>
              <w:left w:w="12" w:type="dxa"/>
              <w:bottom w:w="0" w:type="dxa"/>
              <w:right w:w="12" w:type="dxa"/>
            </w:tcMar>
            <w:vAlign w:val="center"/>
            <w:hideMark/>
          </w:tcPr>
          <w:p w:rsidR="0050227A" w:rsidRPr="00187F15" w:rsidRDefault="0050227A" w:rsidP="0050227A">
            <w:pPr>
              <w:spacing w:after="160" w:line="259" w:lineRule="auto"/>
              <w:rPr>
                <w:rFonts w:ascii="Times New Roman" w:hAnsi="Times New Roman"/>
                <w:bCs/>
                <w:sz w:val="24"/>
                <w:szCs w:val="24"/>
              </w:rPr>
            </w:pPr>
            <w:r w:rsidRPr="00187F15">
              <w:rPr>
                <w:rFonts w:ascii="Times New Roman" w:hAnsi="Times New Roman"/>
                <w:bCs/>
                <w:sz w:val="24"/>
                <w:szCs w:val="24"/>
              </w:rPr>
              <w:t>3</w:t>
            </w:r>
          </w:p>
        </w:tc>
        <w:tc>
          <w:tcPr>
            <w:tcW w:w="1266" w:type="dxa"/>
            <w:tcBorders>
              <w:top w:val="single" w:sz="8" w:space="0" w:color="FFFFFF"/>
              <w:left w:val="single" w:sz="8" w:space="0" w:color="FFFFFF"/>
              <w:bottom w:val="single" w:sz="8" w:space="0" w:color="FFFFFF"/>
              <w:right w:val="single" w:sz="8" w:space="0" w:color="FFFFFF"/>
            </w:tcBorders>
            <w:shd w:val="clear" w:color="auto" w:fill="FBE9E8"/>
            <w:tcMar>
              <w:top w:w="12" w:type="dxa"/>
              <w:left w:w="12" w:type="dxa"/>
              <w:bottom w:w="0" w:type="dxa"/>
              <w:right w:w="12" w:type="dxa"/>
            </w:tcMar>
            <w:vAlign w:val="center"/>
            <w:hideMark/>
          </w:tcPr>
          <w:p w:rsidR="0050227A" w:rsidRPr="00187F15" w:rsidRDefault="0050227A" w:rsidP="0050227A">
            <w:pPr>
              <w:spacing w:after="160" w:line="259" w:lineRule="auto"/>
              <w:rPr>
                <w:rFonts w:ascii="Times New Roman" w:hAnsi="Times New Roman"/>
                <w:bCs/>
                <w:sz w:val="24"/>
                <w:szCs w:val="24"/>
              </w:rPr>
            </w:pPr>
            <w:r w:rsidRPr="00187F15">
              <w:rPr>
                <w:rFonts w:ascii="Times New Roman" w:hAnsi="Times New Roman"/>
                <w:bCs/>
                <w:sz w:val="24"/>
                <w:szCs w:val="24"/>
              </w:rPr>
              <w:t>0.24</w:t>
            </w:r>
          </w:p>
        </w:tc>
        <w:tc>
          <w:tcPr>
            <w:tcW w:w="1014" w:type="dxa"/>
            <w:tcBorders>
              <w:top w:val="single" w:sz="8" w:space="0" w:color="FFFFFF"/>
              <w:left w:val="single" w:sz="8" w:space="0" w:color="FFFFFF"/>
              <w:bottom w:val="single" w:sz="8" w:space="0" w:color="FFFFFF"/>
              <w:right w:val="single" w:sz="8" w:space="0" w:color="FFFFFF"/>
            </w:tcBorders>
            <w:shd w:val="clear" w:color="auto" w:fill="FBE9E8"/>
            <w:tcMar>
              <w:top w:w="12" w:type="dxa"/>
              <w:left w:w="12" w:type="dxa"/>
              <w:bottom w:w="0" w:type="dxa"/>
              <w:right w:w="12" w:type="dxa"/>
            </w:tcMar>
            <w:vAlign w:val="center"/>
            <w:hideMark/>
          </w:tcPr>
          <w:p w:rsidR="0050227A" w:rsidRPr="00187F15" w:rsidRDefault="0050227A" w:rsidP="0050227A">
            <w:pPr>
              <w:spacing w:after="160" w:line="259" w:lineRule="auto"/>
              <w:rPr>
                <w:rFonts w:ascii="Times New Roman" w:hAnsi="Times New Roman"/>
                <w:bCs/>
                <w:sz w:val="24"/>
                <w:szCs w:val="24"/>
              </w:rPr>
            </w:pPr>
            <w:r w:rsidRPr="00187F15">
              <w:rPr>
                <w:rFonts w:ascii="Times New Roman" w:hAnsi="Times New Roman"/>
                <w:bCs/>
                <w:sz w:val="24"/>
                <w:szCs w:val="24"/>
              </w:rPr>
              <w:t>0.04</w:t>
            </w:r>
          </w:p>
        </w:tc>
        <w:tc>
          <w:tcPr>
            <w:tcW w:w="1010" w:type="dxa"/>
            <w:tcBorders>
              <w:top w:val="single" w:sz="8" w:space="0" w:color="FFFFFF"/>
              <w:left w:val="single" w:sz="8" w:space="0" w:color="FFFFFF"/>
              <w:bottom w:val="single" w:sz="8" w:space="0" w:color="FFFFFF"/>
              <w:right w:val="single" w:sz="8" w:space="0" w:color="FFFFFF"/>
            </w:tcBorders>
            <w:shd w:val="clear" w:color="auto" w:fill="FBE9E8"/>
            <w:tcMar>
              <w:top w:w="12" w:type="dxa"/>
              <w:left w:w="12" w:type="dxa"/>
              <w:bottom w:w="0" w:type="dxa"/>
              <w:right w:w="12" w:type="dxa"/>
            </w:tcMar>
            <w:vAlign w:val="center"/>
            <w:hideMark/>
          </w:tcPr>
          <w:p w:rsidR="0050227A" w:rsidRPr="00187F15" w:rsidRDefault="0050227A" w:rsidP="0050227A">
            <w:pPr>
              <w:spacing w:after="160" w:line="259" w:lineRule="auto"/>
              <w:rPr>
                <w:rFonts w:ascii="Times New Roman" w:hAnsi="Times New Roman"/>
                <w:bCs/>
                <w:sz w:val="24"/>
                <w:szCs w:val="24"/>
              </w:rPr>
            </w:pPr>
            <w:r w:rsidRPr="00187F15">
              <w:rPr>
                <w:rFonts w:ascii="Times New Roman" w:hAnsi="Times New Roman"/>
                <w:bCs/>
                <w:sz w:val="24"/>
                <w:szCs w:val="24"/>
              </w:rPr>
              <w:t>4</w:t>
            </w:r>
          </w:p>
        </w:tc>
        <w:tc>
          <w:tcPr>
            <w:tcW w:w="1266" w:type="dxa"/>
            <w:tcBorders>
              <w:top w:val="single" w:sz="8" w:space="0" w:color="FFFFFF"/>
              <w:left w:val="single" w:sz="8" w:space="0" w:color="FFFFFF"/>
              <w:bottom w:val="single" w:sz="8" w:space="0" w:color="FFFFFF"/>
              <w:right w:val="single" w:sz="8" w:space="0" w:color="FFFFFF"/>
            </w:tcBorders>
            <w:shd w:val="clear" w:color="auto" w:fill="FBE9E8"/>
            <w:tcMar>
              <w:top w:w="12" w:type="dxa"/>
              <w:left w:w="12" w:type="dxa"/>
              <w:bottom w:w="0" w:type="dxa"/>
              <w:right w:w="12" w:type="dxa"/>
            </w:tcMar>
            <w:vAlign w:val="center"/>
            <w:hideMark/>
          </w:tcPr>
          <w:p w:rsidR="0050227A" w:rsidRPr="00187F15" w:rsidRDefault="0050227A" w:rsidP="0050227A">
            <w:pPr>
              <w:spacing w:after="160" w:line="259" w:lineRule="auto"/>
              <w:rPr>
                <w:rFonts w:ascii="Times New Roman" w:hAnsi="Times New Roman"/>
                <w:bCs/>
                <w:sz w:val="24"/>
                <w:szCs w:val="24"/>
              </w:rPr>
            </w:pPr>
            <w:r w:rsidRPr="00187F15">
              <w:rPr>
                <w:rFonts w:ascii="Times New Roman" w:hAnsi="Times New Roman"/>
                <w:bCs/>
                <w:sz w:val="24"/>
                <w:szCs w:val="24"/>
              </w:rPr>
              <w:t>0.16</w:t>
            </w:r>
          </w:p>
        </w:tc>
      </w:tr>
      <w:tr w:rsidR="0050227A" w:rsidRPr="00187F15" w:rsidTr="0050227A">
        <w:trPr>
          <w:trHeight w:val="699"/>
        </w:trPr>
        <w:tc>
          <w:tcPr>
            <w:tcW w:w="1796" w:type="dxa"/>
            <w:tcBorders>
              <w:top w:val="single" w:sz="8" w:space="0" w:color="FFFFFF"/>
              <w:left w:val="single" w:sz="8" w:space="0" w:color="FFFFFF"/>
              <w:bottom w:val="single" w:sz="8" w:space="0" w:color="FFFFFF"/>
              <w:right w:val="single" w:sz="8" w:space="0" w:color="FFFFFF"/>
            </w:tcBorders>
            <w:shd w:val="clear" w:color="auto" w:fill="FBE9E8"/>
            <w:tcMar>
              <w:top w:w="12" w:type="dxa"/>
              <w:left w:w="12" w:type="dxa"/>
              <w:bottom w:w="0" w:type="dxa"/>
              <w:right w:w="12" w:type="dxa"/>
            </w:tcMar>
            <w:vAlign w:val="center"/>
            <w:hideMark/>
          </w:tcPr>
          <w:p w:rsidR="0050227A" w:rsidRPr="00187F15" w:rsidRDefault="0050227A" w:rsidP="0050227A">
            <w:pPr>
              <w:spacing w:after="160" w:line="259" w:lineRule="auto"/>
              <w:rPr>
                <w:rFonts w:ascii="Times New Roman" w:hAnsi="Times New Roman"/>
                <w:bCs/>
                <w:sz w:val="24"/>
                <w:szCs w:val="24"/>
              </w:rPr>
            </w:pPr>
            <w:r w:rsidRPr="00187F15">
              <w:rPr>
                <w:rFonts w:ascii="Times New Roman" w:hAnsi="Times New Roman"/>
                <w:bCs/>
                <w:sz w:val="24"/>
                <w:szCs w:val="24"/>
              </w:rPr>
              <w:t>Fiyat Rekabeti</w:t>
            </w:r>
          </w:p>
        </w:tc>
        <w:tc>
          <w:tcPr>
            <w:tcW w:w="1014" w:type="dxa"/>
            <w:tcBorders>
              <w:top w:val="single" w:sz="8" w:space="0" w:color="FFFFFF"/>
              <w:left w:val="single" w:sz="8" w:space="0" w:color="FFFFFF"/>
              <w:bottom w:val="single" w:sz="8" w:space="0" w:color="FFFFFF"/>
              <w:right w:val="single" w:sz="8" w:space="0" w:color="FFFFFF"/>
            </w:tcBorders>
            <w:shd w:val="clear" w:color="auto" w:fill="FBE9E8"/>
            <w:tcMar>
              <w:top w:w="12" w:type="dxa"/>
              <w:left w:w="12" w:type="dxa"/>
              <w:bottom w:w="0" w:type="dxa"/>
              <w:right w:w="12" w:type="dxa"/>
            </w:tcMar>
            <w:vAlign w:val="center"/>
            <w:hideMark/>
          </w:tcPr>
          <w:p w:rsidR="0050227A" w:rsidRPr="00187F15" w:rsidRDefault="0050227A" w:rsidP="0050227A">
            <w:pPr>
              <w:spacing w:after="160" w:line="259" w:lineRule="auto"/>
              <w:rPr>
                <w:rFonts w:ascii="Times New Roman" w:hAnsi="Times New Roman"/>
                <w:bCs/>
                <w:sz w:val="24"/>
                <w:szCs w:val="24"/>
              </w:rPr>
            </w:pPr>
            <w:r w:rsidRPr="00187F15">
              <w:rPr>
                <w:rFonts w:ascii="Times New Roman" w:hAnsi="Times New Roman"/>
                <w:bCs/>
                <w:sz w:val="24"/>
                <w:szCs w:val="24"/>
              </w:rPr>
              <w:t>0.45</w:t>
            </w:r>
          </w:p>
        </w:tc>
        <w:tc>
          <w:tcPr>
            <w:tcW w:w="1010" w:type="dxa"/>
            <w:tcBorders>
              <w:top w:val="single" w:sz="8" w:space="0" w:color="FFFFFF"/>
              <w:left w:val="single" w:sz="8" w:space="0" w:color="FFFFFF"/>
              <w:bottom w:val="single" w:sz="8" w:space="0" w:color="FFFFFF"/>
              <w:right w:val="single" w:sz="8" w:space="0" w:color="FFFFFF"/>
            </w:tcBorders>
            <w:shd w:val="clear" w:color="auto" w:fill="FBE9E8"/>
            <w:tcMar>
              <w:top w:w="12" w:type="dxa"/>
              <w:left w:w="12" w:type="dxa"/>
              <w:bottom w:w="0" w:type="dxa"/>
              <w:right w:w="12" w:type="dxa"/>
            </w:tcMar>
            <w:vAlign w:val="center"/>
            <w:hideMark/>
          </w:tcPr>
          <w:p w:rsidR="0050227A" w:rsidRPr="00187F15" w:rsidRDefault="0050227A" w:rsidP="0050227A">
            <w:pPr>
              <w:spacing w:after="160" w:line="259" w:lineRule="auto"/>
              <w:rPr>
                <w:rFonts w:ascii="Times New Roman" w:hAnsi="Times New Roman"/>
                <w:bCs/>
                <w:sz w:val="24"/>
                <w:szCs w:val="24"/>
              </w:rPr>
            </w:pPr>
            <w:r w:rsidRPr="00187F15">
              <w:rPr>
                <w:rFonts w:ascii="Times New Roman" w:hAnsi="Times New Roman"/>
                <w:bCs/>
                <w:sz w:val="24"/>
                <w:szCs w:val="24"/>
              </w:rPr>
              <w:t>5</w:t>
            </w:r>
          </w:p>
        </w:tc>
        <w:tc>
          <w:tcPr>
            <w:tcW w:w="1266" w:type="dxa"/>
            <w:tcBorders>
              <w:top w:val="single" w:sz="8" w:space="0" w:color="FFFFFF"/>
              <w:left w:val="single" w:sz="8" w:space="0" w:color="FFFFFF"/>
              <w:bottom w:val="single" w:sz="8" w:space="0" w:color="FFFFFF"/>
              <w:right w:val="single" w:sz="8" w:space="0" w:color="FFFFFF"/>
            </w:tcBorders>
            <w:shd w:val="clear" w:color="auto" w:fill="FBE9E8"/>
            <w:tcMar>
              <w:top w:w="12" w:type="dxa"/>
              <w:left w:w="12" w:type="dxa"/>
              <w:bottom w:w="0" w:type="dxa"/>
              <w:right w:w="12" w:type="dxa"/>
            </w:tcMar>
            <w:vAlign w:val="center"/>
            <w:hideMark/>
          </w:tcPr>
          <w:p w:rsidR="0050227A" w:rsidRPr="00187F15" w:rsidRDefault="0050227A" w:rsidP="0050227A">
            <w:pPr>
              <w:spacing w:after="160" w:line="259" w:lineRule="auto"/>
              <w:rPr>
                <w:rFonts w:ascii="Times New Roman" w:hAnsi="Times New Roman"/>
                <w:bCs/>
                <w:sz w:val="24"/>
                <w:szCs w:val="24"/>
              </w:rPr>
            </w:pPr>
            <w:r w:rsidRPr="00187F15">
              <w:rPr>
                <w:rFonts w:ascii="Times New Roman" w:hAnsi="Times New Roman"/>
                <w:bCs/>
                <w:sz w:val="24"/>
                <w:szCs w:val="24"/>
              </w:rPr>
              <w:t>2.25</w:t>
            </w:r>
          </w:p>
        </w:tc>
        <w:tc>
          <w:tcPr>
            <w:tcW w:w="1014" w:type="dxa"/>
            <w:tcBorders>
              <w:top w:val="single" w:sz="8" w:space="0" w:color="FFFFFF"/>
              <w:left w:val="single" w:sz="8" w:space="0" w:color="FFFFFF"/>
              <w:bottom w:val="single" w:sz="8" w:space="0" w:color="FFFFFF"/>
              <w:right w:val="single" w:sz="8" w:space="0" w:color="FFFFFF"/>
            </w:tcBorders>
            <w:shd w:val="clear" w:color="auto" w:fill="FBE9E8"/>
            <w:tcMar>
              <w:top w:w="12" w:type="dxa"/>
              <w:left w:w="12" w:type="dxa"/>
              <w:bottom w:w="0" w:type="dxa"/>
              <w:right w:w="12" w:type="dxa"/>
            </w:tcMar>
            <w:vAlign w:val="center"/>
            <w:hideMark/>
          </w:tcPr>
          <w:p w:rsidR="0050227A" w:rsidRPr="00187F15" w:rsidRDefault="0050227A" w:rsidP="0050227A">
            <w:pPr>
              <w:spacing w:after="160" w:line="259" w:lineRule="auto"/>
              <w:rPr>
                <w:rFonts w:ascii="Times New Roman" w:hAnsi="Times New Roman"/>
                <w:bCs/>
                <w:sz w:val="24"/>
                <w:szCs w:val="24"/>
              </w:rPr>
            </w:pPr>
            <w:r w:rsidRPr="00187F15">
              <w:rPr>
                <w:rFonts w:ascii="Times New Roman" w:hAnsi="Times New Roman"/>
                <w:bCs/>
                <w:sz w:val="24"/>
                <w:szCs w:val="24"/>
              </w:rPr>
              <w:t>0.14</w:t>
            </w:r>
          </w:p>
        </w:tc>
        <w:tc>
          <w:tcPr>
            <w:tcW w:w="1010" w:type="dxa"/>
            <w:tcBorders>
              <w:top w:val="single" w:sz="8" w:space="0" w:color="FFFFFF"/>
              <w:left w:val="single" w:sz="8" w:space="0" w:color="FFFFFF"/>
              <w:bottom w:val="single" w:sz="8" w:space="0" w:color="FFFFFF"/>
              <w:right w:val="single" w:sz="8" w:space="0" w:color="FFFFFF"/>
            </w:tcBorders>
            <w:shd w:val="clear" w:color="auto" w:fill="FBE9E8"/>
            <w:tcMar>
              <w:top w:w="12" w:type="dxa"/>
              <w:left w:w="12" w:type="dxa"/>
              <w:bottom w:w="0" w:type="dxa"/>
              <w:right w:w="12" w:type="dxa"/>
            </w:tcMar>
            <w:vAlign w:val="center"/>
            <w:hideMark/>
          </w:tcPr>
          <w:p w:rsidR="0050227A" w:rsidRPr="00187F15" w:rsidRDefault="0050227A" w:rsidP="0050227A">
            <w:pPr>
              <w:spacing w:after="160" w:line="259" w:lineRule="auto"/>
              <w:rPr>
                <w:rFonts w:ascii="Times New Roman" w:hAnsi="Times New Roman"/>
                <w:bCs/>
                <w:sz w:val="24"/>
                <w:szCs w:val="24"/>
              </w:rPr>
            </w:pPr>
            <w:r w:rsidRPr="00187F15">
              <w:rPr>
                <w:rFonts w:ascii="Times New Roman" w:hAnsi="Times New Roman"/>
                <w:bCs/>
                <w:sz w:val="24"/>
                <w:szCs w:val="24"/>
              </w:rPr>
              <w:t>3</w:t>
            </w:r>
          </w:p>
        </w:tc>
        <w:tc>
          <w:tcPr>
            <w:tcW w:w="1266" w:type="dxa"/>
            <w:tcBorders>
              <w:top w:val="single" w:sz="8" w:space="0" w:color="FFFFFF"/>
              <w:left w:val="single" w:sz="8" w:space="0" w:color="FFFFFF"/>
              <w:bottom w:val="single" w:sz="8" w:space="0" w:color="FFFFFF"/>
              <w:right w:val="single" w:sz="8" w:space="0" w:color="FFFFFF"/>
            </w:tcBorders>
            <w:shd w:val="clear" w:color="auto" w:fill="FBE9E8"/>
            <w:tcMar>
              <w:top w:w="12" w:type="dxa"/>
              <w:left w:w="12" w:type="dxa"/>
              <w:bottom w:w="0" w:type="dxa"/>
              <w:right w:w="12" w:type="dxa"/>
            </w:tcMar>
            <w:vAlign w:val="center"/>
            <w:hideMark/>
          </w:tcPr>
          <w:p w:rsidR="0050227A" w:rsidRPr="00187F15" w:rsidRDefault="0050227A" w:rsidP="0050227A">
            <w:pPr>
              <w:spacing w:after="160" w:line="259" w:lineRule="auto"/>
              <w:rPr>
                <w:rFonts w:ascii="Times New Roman" w:hAnsi="Times New Roman"/>
                <w:bCs/>
                <w:sz w:val="24"/>
                <w:szCs w:val="24"/>
              </w:rPr>
            </w:pPr>
            <w:r w:rsidRPr="00187F15">
              <w:rPr>
                <w:rFonts w:ascii="Times New Roman" w:hAnsi="Times New Roman"/>
                <w:bCs/>
                <w:sz w:val="24"/>
                <w:szCs w:val="24"/>
              </w:rPr>
              <w:t>0.42</w:t>
            </w:r>
          </w:p>
        </w:tc>
      </w:tr>
      <w:tr w:rsidR="0050227A" w:rsidRPr="00187F15" w:rsidTr="0050227A">
        <w:trPr>
          <w:trHeight w:val="699"/>
        </w:trPr>
        <w:tc>
          <w:tcPr>
            <w:tcW w:w="1796" w:type="dxa"/>
            <w:tcBorders>
              <w:top w:val="single" w:sz="8" w:space="0" w:color="FFFFFF"/>
              <w:left w:val="single" w:sz="8" w:space="0" w:color="FFFFFF"/>
              <w:bottom w:val="single" w:sz="8" w:space="0" w:color="FFFFFF"/>
              <w:right w:val="single" w:sz="8" w:space="0" w:color="FFFFFF"/>
            </w:tcBorders>
            <w:shd w:val="clear" w:color="auto" w:fill="FBE9E8"/>
            <w:tcMar>
              <w:top w:w="12" w:type="dxa"/>
              <w:left w:w="12" w:type="dxa"/>
              <w:bottom w:w="0" w:type="dxa"/>
              <w:right w:w="12" w:type="dxa"/>
            </w:tcMar>
            <w:vAlign w:val="center"/>
            <w:hideMark/>
          </w:tcPr>
          <w:p w:rsidR="0050227A" w:rsidRPr="00187F15" w:rsidRDefault="0050227A" w:rsidP="0050227A">
            <w:pPr>
              <w:spacing w:after="160" w:line="259" w:lineRule="auto"/>
              <w:rPr>
                <w:rFonts w:ascii="Times New Roman" w:hAnsi="Times New Roman"/>
                <w:bCs/>
                <w:sz w:val="24"/>
                <w:szCs w:val="24"/>
              </w:rPr>
            </w:pPr>
            <w:r w:rsidRPr="00187F15">
              <w:rPr>
                <w:rFonts w:ascii="Times New Roman" w:hAnsi="Times New Roman"/>
                <w:bCs/>
                <w:sz w:val="24"/>
                <w:szCs w:val="24"/>
              </w:rPr>
              <w:t>Yenilikçi Kampanyalar</w:t>
            </w:r>
          </w:p>
        </w:tc>
        <w:tc>
          <w:tcPr>
            <w:tcW w:w="1014" w:type="dxa"/>
            <w:tcBorders>
              <w:top w:val="single" w:sz="8" w:space="0" w:color="FFFFFF"/>
              <w:left w:val="single" w:sz="8" w:space="0" w:color="FFFFFF"/>
              <w:bottom w:val="single" w:sz="8" w:space="0" w:color="FFFFFF"/>
              <w:right w:val="single" w:sz="8" w:space="0" w:color="FFFFFF"/>
            </w:tcBorders>
            <w:shd w:val="clear" w:color="auto" w:fill="FBE9E8"/>
            <w:tcMar>
              <w:top w:w="12" w:type="dxa"/>
              <w:left w:w="12" w:type="dxa"/>
              <w:bottom w:w="0" w:type="dxa"/>
              <w:right w:w="12" w:type="dxa"/>
            </w:tcMar>
            <w:vAlign w:val="center"/>
            <w:hideMark/>
          </w:tcPr>
          <w:p w:rsidR="0050227A" w:rsidRPr="00187F15" w:rsidRDefault="0050227A" w:rsidP="0050227A">
            <w:pPr>
              <w:spacing w:after="160" w:line="259" w:lineRule="auto"/>
              <w:rPr>
                <w:rFonts w:ascii="Times New Roman" w:hAnsi="Times New Roman"/>
                <w:bCs/>
                <w:sz w:val="24"/>
                <w:szCs w:val="24"/>
              </w:rPr>
            </w:pPr>
            <w:r w:rsidRPr="00187F15">
              <w:rPr>
                <w:rFonts w:ascii="Times New Roman" w:hAnsi="Times New Roman"/>
                <w:bCs/>
                <w:sz w:val="24"/>
                <w:szCs w:val="24"/>
              </w:rPr>
              <w:t>0.04</w:t>
            </w:r>
          </w:p>
        </w:tc>
        <w:tc>
          <w:tcPr>
            <w:tcW w:w="1010" w:type="dxa"/>
            <w:tcBorders>
              <w:top w:val="single" w:sz="8" w:space="0" w:color="FFFFFF"/>
              <w:left w:val="single" w:sz="8" w:space="0" w:color="FFFFFF"/>
              <w:bottom w:val="single" w:sz="8" w:space="0" w:color="FFFFFF"/>
              <w:right w:val="single" w:sz="8" w:space="0" w:color="FFFFFF"/>
            </w:tcBorders>
            <w:shd w:val="clear" w:color="auto" w:fill="FBE9E8"/>
            <w:tcMar>
              <w:top w:w="12" w:type="dxa"/>
              <w:left w:w="12" w:type="dxa"/>
              <w:bottom w:w="0" w:type="dxa"/>
              <w:right w:w="12" w:type="dxa"/>
            </w:tcMar>
            <w:vAlign w:val="center"/>
            <w:hideMark/>
          </w:tcPr>
          <w:p w:rsidR="0050227A" w:rsidRPr="00187F15" w:rsidRDefault="0050227A" w:rsidP="0050227A">
            <w:pPr>
              <w:spacing w:after="160" w:line="259" w:lineRule="auto"/>
              <w:rPr>
                <w:rFonts w:ascii="Times New Roman" w:hAnsi="Times New Roman"/>
                <w:bCs/>
                <w:sz w:val="24"/>
                <w:szCs w:val="24"/>
              </w:rPr>
            </w:pPr>
            <w:r w:rsidRPr="00187F15">
              <w:rPr>
                <w:rFonts w:ascii="Times New Roman" w:hAnsi="Times New Roman"/>
                <w:bCs/>
                <w:sz w:val="24"/>
                <w:szCs w:val="24"/>
              </w:rPr>
              <w:t>3</w:t>
            </w:r>
          </w:p>
        </w:tc>
        <w:tc>
          <w:tcPr>
            <w:tcW w:w="1266" w:type="dxa"/>
            <w:tcBorders>
              <w:top w:val="single" w:sz="8" w:space="0" w:color="FFFFFF"/>
              <w:left w:val="single" w:sz="8" w:space="0" w:color="FFFFFF"/>
              <w:bottom w:val="single" w:sz="8" w:space="0" w:color="FFFFFF"/>
              <w:right w:val="single" w:sz="8" w:space="0" w:color="FFFFFF"/>
            </w:tcBorders>
            <w:shd w:val="clear" w:color="auto" w:fill="FBE9E8"/>
            <w:tcMar>
              <w:top w:w="12" w:type="dxa"/>
              <w:left w:w="12" w:type="dxa"/>
              <w:bottom w:w="0" w:type="dxa"/>
              <w:right w:w="12" w:type="dxa"/>
            </w:tcMar>
            <w:vAlign w:val="center"/>
            <w:hideMark/>
          </w:tcPr>
          <w:p w:rsidR="0050227A" w:rsidRPr="00187F15" w:rsidRDefault="0050227A" w:rsidP="0050227A">
            <w:pPr>
              <w:spacing w:after="160" w:line="259" w:lineRule="auto"/>
              <w:rPr>
                <w:rFonts w:ascii="Times New Roman" w:hAnsi="Times New Roman"/>
                <w:bCs/>
                <w:sz w:val="24"/>
                <w:szCs w:val="24"/>
              </w:rPr>
            </w:pPr>
            <w:r w:rsidRPr="00187F15">
              <w:rPr>
                <w:rFonts w:ascii="Times New Roman" w:hAnsi="Times New Roman"/>
                <w:bCs/>
                <w:sz w:val="24"/>
                <w:szCs w:val="24"/>
              </w:rPr>
              <w:t>0.12</w:t>
            </w:r>
          </w:p>
        </w:tc>
        <w:tc>
          <w:tcPr>
            <w:tcW w:w="1014" w:type="dxa"/>
            <w:tcBorders>
              <w:top w:val="single" w:sz="8" w:space="0" w:color="FFFFFF"/>
              <w:left w:val="single" w:sz="8" w:space="0" w:color="FFFFFF"/>
              <w:bottom w:val="single" w:sz="8" w:space="0" w:color="FFFFFF"/>
              <w:right w:val="single" w:sz="8" w:space="0" w:color="FFFFFF"/>
            </w:tcBorders>
            <w:shd w:val="clear" w:color="auto" w:fill="FBE9E8"/>
            <w:tcMar>
              <w:top w:w="12" w:type="dxa"/>
              <w:left w:w="12" w:type="dxa"/>
              <w:bottom w:w="0" w:type="dxa"/>
              <w:right w:w="12" w:type="dxa"/>
            </w:tcMar>
            <w:vAlign w:val="center"/>
            <w:hideMark/>
          </w:tcPr>
          <w:p w:rsidR="0050227A" w:rsidRPr="00187F15" w:rsidRDefault="0050227A" w:rsidP="0050227A">
            <w:pPr>
              <w:spacing w:after="160" w:line="259" w:lineRule="auto"/>
              <w:rPr>
                <w:rFonts w:ascii="Times New Roman" w:hAnsi="Times New Roman"/>
                <w:bCs/>
                <w:sz w:val="24"/>
                <w:szCs w:val="24"/>
              </w:rPr>
            </w:pPr>
            <w:r w:rsidRPr="00187F15">
              <w:rPr>
                <w:rFonts w:ascii="Times New Roman" w:hAnsi="Times New Roman"/>
                <w:bCs/>
                <w:sz w:val="24"/>
                <w:szCs w:val="24"/>
              </w:rPr>
              <w:t>0.21</w:t>
            </w:r>
          </w:p>
        </w:tc>
        <w:tc>
          <w:tcPr>
            <w:tcW w:w="1010" w:type="dxa"/>
            <w:tcBorders>
              <w:top w:val="single" w:sz="8" w:space="0" w:color="FFFFFF"/>
              <w:left w:val="single" w:sz="8" w:space="0" w:color="FFFFFF"/>
              <w:bottom w:val="single" w:sz="8" w:space="0" w:color="FFFFFF"/>
              <w:right w:val="single" w:sz="8" w:space="0" w:color="FFFFFF"/>
            </w:tcBorders>
            <w:shd w:val="clear" w:color="auto" w:fill="FBE9E8"/>
            <w:tcMar>
              <w:top w:w="12" w:type="dxa"/>
              <w:left w:w="12" w:type="dxa"/>
              <w:bottom w:w="0" w:type="dxa"/>
              <w:right w:w="12" w:type="dxa"/>
            </w:tcMar>
            <w:vAlign w:val="center"/>
            <w:hideMark/>
          </w:tcPr>
          <w:p w:rsidR="0050227A" w:rsidRPr="00187F15" w:rsidRDefault="0050227A" w:rsidP="0050227A">
            <w:pPr>
              <w:spacing w:after="160" w:line="259" w:lineRule="auto"/>
              <w:rPr>
                <w:rFonts w:ascii="Times New Roman" w:hAnsi="Times New Roman"/>
                <w:bCs/>
                <w:sz w:val="24"/>
                <w:szCs w:val="24"/>
              </w:rPr>
            </w:pPr>
            <w:r w:rsidRPr="00187F15">
              <w:rPr>
                <w:rFonts w:ascii="Times New Roman" w:hAnsi="Times New Roman"/>
                <w:bCs/>
                <w:sz w:val="24"/>
                <w:szCs w:val="24"/>
              </w:rPr>
              <w:t>3</w:t>
            </w:r>
          </w:p>
        </w:tc>
        <w:tc>
          <w:tcPr>
            <w:tcW w:w="1266" w:type="dxa"/>
            <w:tcBorders>
              <w:top w:val="single" w:sz="8" w:space="0" w:color="FFFFFF"/>
              <w:left w:val="single" w:sz="8" w:space="0" w:color="FFFFFF"/>
              <w:bottom w:val="single" w:sz="8" w:space="0" w:color="FFFFFF"/>
              <w:right w:val="single" w:sz="8" w:space="0" w:color="FFFFFF"/>
            </w:tcBorders>
            <w:shd w:val="clear" w:color="auto" w:fill="FBE9E8"/>
            <w:tcMar>
              <w:top w:w="12" w:type="dxa"/>
              <w:left w:w="12" w:type="dxa"/>
              <w:bottom w:w="0" w:type="dxa"/>
              <w:right w:w="12" w:type="dxa"/>
            </w:tcMar>
            <w:vAlign w:val="center"/>
            <w:hideMark/>
          </w:tcPr>
          <w:p w:rsidR="0050227A" w:rsidRPr="00187F15" w:rsidRDefault="0050227A" w:rsidP="0050227A">
            <w:pPr>
              <w:spacing w:after="160" w:line="259" w:lineRule="auto"/>
              <w:rPr>
                <w:rFonts w:ascii="Times New Roman" w:hAnsi="Times New Roman"/>
                <w:bCs/>
                <w:sz w:val="24"/>
                <w:szCs w:val="24"/>
              </w:rPr>
            </w:pPr>
            <w:r w:rsidRPr="00187F15">
              <w:rPr>
                <w:rFonts w:ascii="Times New Roman" w:hAnsi="Times New Roman"/>
                <w:bCs/>
                <w:sz w:val="24"/>
                <w:szCs w:val="24"/>
              </w:rPr>
              <w:t>0.63</w:t>
            </w:r>
          </w:p>
        </w:tc>
      </w:tr>
      <w:tr w:rsidR="0050227A" w:rsidRPr="00187F15" w:rsidTr="0050227A">
        <w:trPr>
          <w:trHeight w:val="699"/>
        </w:trPr>
        <w:tc>
          <w:tcPr>
            <w:tcW w:w="1796" w:type="dxa"/>
            <w:tcBorders>
              <w:top w:val="single" w:sz="8" w:space="0" w:color="FFFFFF"/>
              <w:left w:val="single" w:sz="8" w:space="0" w:color="FFFFFF"/>
              <w:bottom w:val="single" w:sz="8" w:space="0" w:color="FFFFFF"/>
              <w:right w:val="single" w:sz="8" w:space="0" w:color="FFFFFF"/>
            </w:tcBorders>
            <w:shd w:val="clear" w:color="auto" w:fill="FBE9E8"/>
            <w:tcMar>
              <w:top w:w="12" w:type="dxa"/>
              <w:left w:w="12" w:type="dxa"/>
              <w:bottom w:w="0" w:type="dxa"/>
              <w:right w:w="12" w:type="dxa"/>
            </w:tcMar>
            <w:vAlign w:val="center"/>
            <w:hideMark/>
          </w:tcPr>
          <w:p w:rsidR="0050227A" w:rsidRPr="00187F15" w:rsidRDefault="0050227A" w:rsidP="0050227A">
            <w:pPr>
              <w:spacing w:after="160" w:line="259" w:lineRule="auto"/>
              <w:rPr>
                <w:rFonts w:ascii="Times New Roman" w:hAnsi="Times New Roman"/>
                <w:bCs/>
                <w:sz w:val="24"/>
                <w:szCs w:val="24"/>
              </w:rPr>
            </w:pPr>
            <w:r w:rsidRPr="00187F15">
              <w:rPr>
                <w:rFonts w:ascii="Times New Roman" w:hAnsi="Times New Roman"/>
                <w:bCs/>
                <w:sz w:val="24"/>
                <w:szCs w:val="24"/>
              </w:rPr>
              <w:t>Pazarlama</w:t>
            </w:r>
          </w:p>
        </w:tc>
        <w:tc>
          <w:tcPr>
            <w:tcW w:w="1014" w:type="dxa"/>
            <w:tcBorders>
              <w:top w:val="single" w:sz="8" w:space="0" w:color="FFFFFF"/>
              <w:left w:val="single" w:sz="8" w:space="0" w:color="FFFFFF"/>
              <w:bottom w:val="single" w:sz="8" w:space="0" w:color="FFFFFF"/>
              <w:right w:val="single" w:sz="8" w:space="0" w:color="FFFFFF"/>
            </w:tcBorders>
            <w:shd w:val="clear" w:color="auto" w:fill="FBE9E8"/>
            <w:tcMar>
              <w:top w:w="12" w:type="dxa"/>
              <w:left w:w="12" w:type="dxa"/>
              <w:bottom w:w="0" w:type="dxa"/>
              <w:right w:w="12" w:type="dxa"/>
            </w:tcMar>
            <w:vAlign w:val="center"/>
            <w:hideMark/>
          </w:tcPr>
          <w:p w:rsidR="0050227A" w:rsidRPr="00187F15" w:rsidRDefault="0050227A" w:rsidP="0050227A">
            <w:pPr>
              <w:spacing w:after="160" w:line="259" w:lineRule="auto"/>
              <w:rPr>
                <w:rFonts w:ascii="Times New Roman" w:hAnsi="Times New Roman"/>
                <w:bCs/>
                <w:sz w:val="24"/>
                <w:szCs w:val="24"/>
              </w:rPr>
            </w:pPr>
            <w:r w:rsidRPr="00187F15">
              <w:rPr>
                <w:rFonts w:ascii="Times New Roman" w:hAnsi="Times New Roman"/>
                <w:bCs/>
                <w:sz w:val="24"/>
                <w:szCs w:val="24"/>
              </w:rPr>
              <w:t>0.11</w:t>
            </w:r>
          </w:p>
        </w:tc>
        <w:tc>
          <w:tcPr>
            <w:tcW w:w="1010" w:type="dxa"/>
            <w:tcBorders>
              <w:top w:val="single" w:sz="8" w:space="0" w:color="FFFFFF"/>
              <w:left w:val="single" w:sz="8" w:space="0" w:color="FFFFFF"/>
              <w:bottom w:val="single" w:sz="8" w:space="0" w:color="FFFFFF"/>
              <w:right w:val="single" w:sz="8" w:space="0" w:color="FFFFFF"/>
            </w:tcBorders>
            <w:shd w:val="clear" w:color="auto" w:fill="FBE9E8"/>
            <w:tcMar>
              <w:top w:w="12" w:type="dxa"/>
              <w:left w:w="12" w:type="dxa"/>
              <w:bottom w:w="0" w:type="dxa"/>
              <w:right w:w="12" w:type="dxa"/>
            </w:tcMar>
            <w:vAlign w:val="center"/>
            <w:hideMark/>
          </w:tcPr>
          <w:p w:rsidR="0050227A" w:rsidRPr="00187F15" w:rsidRDefault="0050227A" w:rsidP="0050227A">
            <w:pPr>
              <w:spacing w:after="160" w:line="259" w:lineRule="auto"/>
              <w:rPr>
                <w:rFonts w:ascii="Times New Roman" w:hAnsi="Times New Roman"/>
                <w:bCs/>
                <w:sz w:val="24"/>
                <w:szCs w:val="24"/>
              </w:rPr>
            </w:pPr>
            <w:r w:rsidRPr="00187F15">
              <w:rPr>
                <w:rFonts w:ascii="Times New Roman" w:hAnsi="Times New Roman"/>
                <w:bCs/>
                <w:sz w:val="24"/>
                <w:szCs w:val="24"/>
              </w:rPr>
              <w:t>3</w:t>
            </w:r>
          </w:p>
        </w:tc>
        <w:tc>
          <w:tcPr>
            <w:tcW w:w="1266" w:type="dxa"/>
            <w:tcBorders>
              <w:top w:val="single" w:sz="8" w:space="0" w:color="FFFFFF"/>
              <w:left w:val="single" w:sz="8" w:space="0" w:color="FFFFFF"/>
              <w:bottom w:val="single" w:sz="8" w:space="0" w:color="FFFFFF"/>
              <w:right w:val="single" w:sz="8" w:space="0" w:color="FFFFFF"/>
            </w:tcBorders>
            <w:shd w:val="clear" w:color="auto" w:fill="FBE9E8"/>
            <w:tcMar>
              <w:top w:w="12" w:type="dxa"/>
              <w:left w:w="12" w:type="dxa"/>
              <w:bottom w:w="0" w:type="dxa"/>
              <w:right w:w="12" w:type="dxa"/>
            </w:tcMar>
            <w:vAlign w:val="center"/>
            <w:hideMark/>
          </w:tcPr>
          <w:p w:rsidR="0050227A" w:rsidRPr="00187F15" w:rsidRDefault="0050227A" w:rsidP="0050227A">
            <w:pPr>
              <w:spacing w:after="160" w:line="259" w:lineRule="auto"/>
              <w:rPr>
                <w:rFonts w:ascii="Times New Roman" w:hAnsi="Times New Roman"/>
                <w:bCs/>
                <w:sz w:val="24"/>
                <w:szCs w:val="24"/>
              </w:rPr>
            </w:pPr>
            <w:r w:rsidRPr="00187F15">
              <w:rPr>
                <w:rFonts w:ascii="Times New Roman" w:hAnsi="Times New Roman"/>
                <w:bCs/>
                <w:sz w:val="24"/>
                <w:szCs w:val="24"/>
              </w:rPr>
              <w:t>0.33</w:t>
            </w:r>
          </w:p>
        </w:tc>
        <w:tc>
          <w:tcPr>
            <w:tcW w:w="1014" w:type="dxa"/>
            <w:tcBorders>
              <w:top w:val="single" w:sz="8" w:space="0" w:color="FFFFFF"/>
              <w:left w:val="single" w:sz="8" w:space="0" w:color="FFFFFF"/>
              <w:bottom w:val="single" w:sz="8" w:space="0" w:color="FFFFFF"/>
              <w:right w:val="single" w:sz="8" w:space="0" w:color="FFFFFF"/>
            </w:tcBorders>
            <w:shd w:val="clear" w:color="auto" w:fill="FBE9E8"/>
            <w:tcMar>
              <w:top w:w="12" w:type="dxa"/>
              <w:left w:w="12" w:type="dxa"/>
              <w:bottom w:w="0" w:type="dxa"/>
              <w:right w:w="12" w:type="dxa"/>
            </w:tcMar>
            <w:vAlign w:val="center"/>
            <w:hideMark/>
          </w:tcPr>
          <w:p w:rsidR="0050227A" w:rsidRPr="00187F15" w:rsidRDefault="0050227A" w:rsidP="0050227A">
            <w:pPr>
              <w:spacing w:after="160" w:line="259" w:lineRule="auto"/>
              <w:rPr>
                <w:rFonts w:ascii="Times New Roman" w:hAnsi="Times New Roman"/>
                <w:bCs/>
                <w:sz w:val="24"/>
                <w:szCs w:val="24"/>
              </w:rPr>
            </w:pPr>
            <w:r w:rsidRPr="00187F15">
              <w:rPr>
                <w:rFonts w:ascii="Times New Roman" w:hAnsi="Times New Roman"/>
                <w:bCs/>
                <w:sz w:val="24"/>
                <w:szCs w:val="24"/>
              </w:rPr>
              <w:t>0.14</w:t>
            </w:r>
          </w:p>
        </w:tc>
        <w:tc>
          <w:tcPr>
            <w:tcW w:w="1010" w:type="dxa"/>
            <w:tcBorders>
              <w:top w:val="single" w:sz="8" w:space="0" w:color="FFFFFF"/>
              <w:left w:val="single" w:sz="8" w:space="0" w:color="FFFFFF"/>
              <w:bottom w:val="single" w:sz="8" w:space="0" w:color="FFFFFF"/>
              <w:right w:val="single" w:sz="8" w:space="0" w:color="FFFFFF"/>
            </w:tcBorders>
            <w:shd w:val="clear" w:color="auto" w:fill="FBE9E8"/>
            <w:tcMar>
              <w:top w:w="12" w:type="dxa"/>
              <w:left w:w="12" w:type="dxa"/>
              <w:bottom w:w="0" w:type="dxa"/>
              <w:right w:w="12" w:type="dxa"/>
            </w:tcMar>
            <w:vAlign w:val="center"/>
            <w:hideMark/>
          </w:tcPr>
          <w:p w:rsidR="0050227A" w:rsidRPr="00187F15" w:rsidRDefault="0050227A" w:rsidP="0050227A">
            <w:pPr>
              <w:spacing w:after="160" w:line="259" w:lineRule="auto"/>
              <w:rPr>
                <w:rFonts w:ascii="Times New Roman" w:hAnsi="Times New Roman"/>
                <w:bCs/>
                <w:sz w:val="24"/>
                <w:szCs w:val="24"/>
              </w:rPr>
            </w:pPr>
            <w:r w:rsidRPr="00187F15">
              <w:rPr>
                <w:rFonts w:ascii="Times New Roman" w:hAnsi="Times New Roman"/>
                <w:bCs/>
                <w:sz w:val="24"/>
                <w:szCs w:val="24"/>
              </w:rPr>
              <w:t>10</w:t>
            </w:r>
          </w:p>
        </w:tc>
        <w:tc>
          <w:tcPr>
            <w:tcW w:w="1266" w:type="dxa"/>
            <w:tcBorders>
              <w:top w:val="single" w:sz="8" w:space="0" w:color="FFFFFF"/>
              <w:left w:val="single" w:sz="8" w:space="0" w:color="FFFFFF"/>
              <w:bottom w:val="single" w:sz="8" w:space="0" w:color="FFFFFF"/>
              <w:right w:val="single" w:sz="8" w:space="0" w:color="FFFFFF"/>
            </w:tcBorders>
            <w:shd w:val="clear" w:color="auto" w:fill="FBE9E8"/>
            <w:tcMar>
              <w:top w:w="12" w:type="dxa"/>
              <w:left w:w="12" w:type="dxa"/>
              <w:bottom w:w="0" w:type="dxa"/>
              <w:right w:w="12" w:type="dxa"/>
            </w:tcMar>
            <w:vAlign w:val="center"/>
            <w:hideMark/>
          </w:tcPr>
          <w:p w:rsidR="0050227A" w:rsidRPr="00187F15" w:rsidRDefault="0050227A" w:rsidP="0050227A">
            <w:pPr>
              <w:spacing w:after="160" w:line="259" w:lineRule="auto"/>
              <w:rPr>
                <w:rFonts w:ascii="Times New Roman" w:hAnsi="Times New Roman"/>
                <w:bCs/>
                <w:sz w:val="24"/>
                <w:szCs w:val="24"/>
              </w:rPr>
            </w:pPr>
            <w:r w:rsidRPr="00187F15">
              <w:rPr>
                <w:rFonts w:ascii="Times New Roman" w:hAnsi="Times New Roman"/>
                <w:bCs/>
                <w:sz w:val="24"/>
                <w:szCs w:val="24"/>
              </w:rPr>
              <w:t>1.4</w:t>
            </w:r>
          </w:p>
        </w:tc>
      </w:tr>
      <w:tr w:rsidR="0050227A" w:rsidRPr="00187F15" w:rsidTr="0050227A">
        <w:trPr>
          <w:trHeight w:val="699"/>
        </w:trPr>
        <w:tc>
          <w:tcPr>
            <w:tcW w:w="1796" w:type="dxa"/>
            <w:tcBorders>
              <w:top w:val="single" w:sz="8" w:space="0" w:color="FFFFFF"/>
              <w:left w:val="single" w:sz="8" w:space="0" w:color="FFFFFF"/>
              <w:bottom w:val="single" w:sz="8" w:space="0" w:color="FFFFFF"/>
              <w:right w:val="single" w:sz="8" w:space="0" w:color="FFFFFF"/>
            </w:tcBorders>
            <w:shd w:val="clear" w:color="auto" w:fill="FBE9E8"/>
            <w:tcMar>
              <w:top w:w="12" w:type="dxa"/>
              <w:left w:w="12" w:type="dxa"/>
              <w:bottom w:w="0" w:type="dxa"/>
              <w:right w:w="12" w:type="dxa"/>
            </w:tcMar>
            <w:vAlign w:val="center"/>
            <w:hideMark/>
          </w:tcPr>
          <w:p w:rsidR="0050227A" w:rsidRPr="00187F15" w:rsidRDefault="0050227A" w:rsidP="0050227A">
            <w:pPr>
              <w:spacing w:after="160" w:line="259" w:lineRule="auto"/>
              <w:rPr>
                <w:rFonts w:ascii="Times New Roman" w:hAnsi="Times New Roman"/>
                <w:bCs/>
                <w:sz w:val="24"/>
                <w:szCs w:val="24"/>
              </w:rPr>
            </w:pPr>
            <w:r w:rsidRPr="00187F15">
              <w:rPr>
                <w:rFonts w:ascii="Times New Roman" w:hAnsi="Times New Roman"/>
                <w:bCs/>
                <w:sz w:val="24"/>
                <w:szCs w:val="24"/>
              </w:rPr>
              <w:t>Kurumsallık</w:t>
            </w:r>
          </w:p>
        </w:tc>
        <w:tc>
          <w:tcPr>
            <w:tcW w:w="1014" w:type="dxa"/>
            <w:tcBorders>
              <w:top w:val="single" w:sz="8" w:space="0" w:color="FFFFFF"/>
              <w:left w:val="single" w:sz="8" w:space="0" w:color="FFFFFF"/>
              <w:bottom w:val="single" w:sz="8" w:space="0" w:color="FFFFFF"/>
              <w:right w:val="single" w:sz="8" w:space="0" w:color="FFFFFF"/>
            </w:tcBorders>
            <w:shd w:val="clear" w:color="auto" w:fill="FBE9E8"/>
            <w:tcMar>
              <w:top w:w="12" w:type="dxa"/>
              <w:left w:w="12" w:type="dxa"/>
              <w:bottom w:w="0" w:type="dxa"/>
              <w:right w:w="12" w:type="dxa"/>
            </w:tcMar>
            <w:vAlign w:val="center"/>
            <w:hideMark/>
          </w:tcPr>
          <w:p w:rsidR="0050227A" w:rsidRPr="00187F15" w:rsidRDefault="0050227A" w:rsidP="0050227A">
            <w:pPr>
              <w:spacing w:after="160" w:line="259" w:lineRule="auto"/>
              <w:rPr>
                <w:rFonts w:ascii="Times New Roman" w:hAnsi="Times New Roman"/>
                <w:bCs/>
                <w:sz w:val="24"/>
                <w:szCs w:val="24"/>
              </w:rPr>
            </w:pPr>
            <w:r w:rsidRPr="00187F15">
              <w:rPr>
                <w:rFonts w:ascii="Times New Roman" w:hAnsi="Times New Roman"/>
                <w:bCs/>
                <w:sz w:val="24"/>
                <w:szCs w:val="24"/>
              </w:rPr>
              <w:t>0.11</w:t>
            </w:r>
          </w:p>
        </w:tc>
        <w:tc>
          <w:tcPr>
            <w:tcW w:w="1010" w:type="dxa"/>
            <w:tcBorders>
              <w:top w:val="single" w:sz="8" w:space="0" w:color="FFFFFF"/>
              <w:left w:val="single" w:sz="8" w:space="0" w:color="FFFFFF"/>
              <w:bottom w:val="single" w:sz="8" w:space="0" w:color="FFFFFF"/>
              <w:right w:val="single" w:sz="8" w:space="0" w:color="FFFFFF"/>
            </w:tcBorders>
            <w:shd w:val="clear" w:color="auto" w:fill="FBE9E8"/>
            <w:tcMar>
              <w:top w:w="12" w:type="dxa"/>
              <w:left w:w="12" w:type="dxa"/>
              <w:bottom w:w="0" w:type="dxa"/>
              <w:right w:w="12" w:type="dxa"/>
            </w:tcMar>
            <w:vAlign w:val="center"/>
            <w:hideMark/>
          </w:tcPr>
          <w:p w:rsidR="0050227A" w:rsidRPr="00187F15" w:rsidRDefault="0050227A" w:rsidP="0050227A">
            <w:pPr>
              <w:spacing w:after="160" w:line="259" w:lineRule="auto"/>
              <w:rPr>
                <w:rFonts w:ascii="Times New Roman" w:hAnsi="Times New Roman"/>
                <w:bCs/>
                <w:sz w:val="24"/>
                <w:szCs w:val="24"/>
              </w:rPr>
            </w:pPr>
            <w:r w:rsidRPr="00187F15">
              <w:rPr>
                <w:rFonts w:ascii="Times New Roman" w:hAnsi="Times New Roman"/>
                <w:bCs/>
                <w:sz w:val="24"/>
                <w:szCs w:val="24"/>
              </w:rPr>
              <w:t>3</w:t>
            </w:r>
          </w:p>
        </w:tc>
        <w:tc>
          <w:tcPr>
            <w:tcW w:w="1266" w:type="dxa"/>
            <w:tcBorders>
              <w:top w:val="single" w:sz="8" w:space="0" w:color="FFFFFF"/>
              <w:left w:val="single" w:sz="8" w:space="0" w:color="FFFFFF"/>
              <w:bottom w:val="single" w:sz="8" w:space="0" w:color="FFFFFF"/>
              <w:right w:val="single" w:sz="8" w:space="0" w:color="FFFFFF"/>
            </w:tcBorders>
            <w:shd w:val="clear" w:color="auto" w:fill="FBE9E8"/>
            <w:tcMar>
              <w:top w:w="12" w:type="dxa"/>
              <w:left w:w="12" w:type="dxa"/>
              <w:bottom w:w="0" w:type="dxa"/>
              <w:right w:w="12" w:type="dxa"/>
            </w:tcMar>
            <w:vAlign w:val="center"/>
            <w:hideMark/>
          </w:tcPr>
          <w:p w:rsidR="0050227A" w:rsidRPr="00187F15" w:rsidRDefault="0050227A" w:rsidP="0050227A">
            <w:pPr>
              <w:spacing w:after="160" w:line="259" w:lineRule="auto"/>
              <w:rPr>
                <w:rFonts w:ascii="Times New Roman" w:hAnsi="Times New Roman"/>
                <w:bCs/>
                <w:sz w:val="24"/>
                <w:szCs w:val="24"/>
              </w:rPr>
            </w:pPr>
            <w:r w:rsidRPr="00187F15">
              <w:rPr>
                <w:rFonts w:ascii="Times New Roman" w:hAnsi="Times New Roman"/>
                <w:bCs/>
                <w:sz w:val="24"/>
                <w:szCs w:val="24"/>
              </w:rPr>
              <w:t>0.33</w:t>
            </w:r>
          </w:p>
        </w:tc>
        <w:tc>
          <w:tcPr>
            <w:tcW w:w="1014" w:type="dxa"/>
            <w:tcBorders>
              <w:top w:val="single" w:sz="8" w:space="0" w:color="FFFFFF"/>
              <w:left w:val="single" w:sz="8" w:space="0" w:color="FFFFFF"/>
              <w:bottom w:val="single" w:sz="8" w:space="0" w:color="FFFFFF"/>
              <w:right w:val="single" w:sz="8" w:space="0" w:color="FFFFFF"/>
            </w:tcBorders>
            <w:shd w:val="clear" w:color="auto" w:fill="FBE9E8"/>
            <w:tcMar>
              <w:top w:w="12" w:type="dxa"/>
              <w:left w:w="12" w:type="dxa"/>
              <w:bottom w:w="0" w:type="dxa"/>
              <w:right w:w="12" w:type="dxa"/>
            </w:tcMar>
            <w:vAlign w:val="center"/>
            <w:hideMark/>
          </w:tcPr>
          <w:p w:rsidR="0050227A" w:rsidRPr="00187F15" w:rsidRDefault="0050227A" w:rsidP="0050227A">
            <w:pPr>
              <w:spacing w:after="160" w:line="259" w:lineRule="auto"/>
              <w:rPr>
                <w:rFonts w:ascii="Times New Roman" w:hAnsi="Times New Roman"/>
                <w:bCs/>
                <w:sz w:val="24"/>
                <w:szCs w:val="24"/>
              </w:rPr>
            </w:pPr>
            <w:r w:rsidRPr="00187F15">
              <w:rPr>
                <w:rFonts w:ascii="Times New Roman" w:hAnsi="Times New Roman"/>
                <w:bCs/>
                <w:sz w:val="24"/>
                <w:szCs w:val="24"/>
              </w:rPr>
              <w:t>0.15</w:t>
            </w:r>
          </w:p>
        </w:tc>
        <w:tc>
          <w:tcPr>
            <w:tcW w:w="1010" w:type="dxa"/>
            <w:tcBorders>
              <w:top w:val="single" w:sz="8" w:space="0" w:color="FFFFFF"/>
              <w:left w:val="single" w:sz="8" w:space="0" w:color="FFFFFF"/>
              <w:bottom w:val="single" w:sz="8" w:space="0" w:color="FFFFFF"/>
              <w:right w:val="single" w:sz="8" w:space="0" w:color="FFFFFF"/>
            </w:tcBorders>
            <w:shd w:val="clear" w:color="auto" w:fill="FBE9E8"/>
            <w:tcMar>
              <w:top w:w="12" w:type="dxa"/>
              <w:left w:w="12" w:type="dxa"/>
              <w:bottom w:w="0" w:type="dxa"/>
              <w:right w:w="12" w:type="dxa"/>
            </w:tcMar>
            <w:vAlign w:val="center"/>
            <w:hideMark/>
          </w:tcPr>
          <w:p w:rsidR="0050227A" w:rsidRPr="00187F15" w:rsidRDefault="0050227A" w:rsidP="0050227A">
            <w:pPr>
              <w:spacing w:after="160" w:line="259" w:lineRule="auto"/>
              <w:rPr>
                <w:rFonts w:ascii="Times New Roman" w:hAnsi="Times New Roman"/>
                <w:bCs/>
                <w:sz w:val="24"/>
                <w:szCs w:val="24"/>
              </w:rPr>
            </w:pPr>
            <w:r w:rsidRPr="00187F15">
              <w:rPr>
                <w:rFonts w:ascii="Times New Roman" w:hAnsi="Times New Roman"/>
                <w:bCs/>
                <w:sz w:val="24"/>
                <w:szCs w:val="24"/>
              </w:rPr>
              <w:t>4</w:t>
            </w:r>
          </w:p>
        </w:tc>
        <w:tc>
          <w:tcPr>
            <w:tcW w:w="1266" w:type="dxa"/>
            <w:tcBorders>
              <w:top w:val="single" w:sz="8" w:space="0" w:color="FFFFFF"/>
              <w:left w:val="single" w:sz="8" w:space="0" w:color="FFFFFF"/>
              <w:bottom w:val="single" w:sz="8" w:space="0" w:color="FFFFFF"/>
              <w:right w:val="single" w:sz="8" w:space="0" w:color="FFFFFF"/>
            </w:tcBorders>
            <w:shd w:val="clear" w:color="auto" w:fill="FBE9E8"/>
            <w:tcMar>
              <w:top w:w="12" w:type="dxa"/>
              <w:left w:w="12" w:type="dxa"/>
              <w:bottom w:w="0" w:type="dxa"/>
              <w:right w:w="12" w:type="dxa"/>
            </w:tcMar>
            <w:vAlign w:val="center"/>
            <w:hideMark/>
          </w:tcPr>
          <w:p w:rsidR="0050227A" w:rsidRPr="00187F15" w:rsidRDefault="0050227A" w:rsidP="0050227A">
            <w:pPr>
              <w:spacing w:after="160" w:line="259" w:lineRule="auto"/>
              <w:rPr>
                <w:rFonts w:ascii="Times New Roman" w:hAnsi="Times New Roman"/>
                <w:bCs/>
                <w:sz w:val="24"/>
                <w:szCs w:val="24"/>
              </w:rPr>
            </w:pPr>
            <w:r w:rsidRPr="00187F15">
              <w:rPr>
                <w:rFonts w:ascii="Times New Roman" w:hAnsi="Times New Roman"/>
                <w:bCs/>
                <w:sz w:val="24"/>
                <w:szCs w:val="24"/>
              </w:rPr>
              <w:t>0.6</w:t>
            </w:r>
          </w:p>
        </w:tc>
      </w:tr>
      <w:tr w:rsidR="0050227A" w:rsidRPr="00187F15" w:rsidTr="0050227A">
        <w:trPr>
          <w:trHeight w:val="699"/>
        </w:trPr>
        <w:tc>
          <w:tcPr>
            <w:tcW w:w="1796" w:type="dxa"/>
            <w:tcBorders>
              <w:top w:val="single" w:sz="8" w:space="0" w:color="FFFFFF"/>
              <w:left w:val="single" w:sz="8" w:space="0" w:color="FFFFFF"/>
              <w:bottom w:val="single" w:sz="8" w:space="0" w:color="FFFFFF"/>
              <w:right w:val="single" w:sz="8" w:space="0" w:color="FFFFFF"/>
            </w:tcBorders>
            <w:shd w:val="clear" w:color="auto" w:fill="FBE9E8"/>
            <w:tcMar>
              <w:top w:w="12" w:type="dxa"/>
              <w:left w:w="12" w:type="dxa"/>
              <w:bottom w:w="0" w:type="dxa"/>
              <w:right w:w="12" w:type="dxa"/>
            </w:tcMar>
            <w:vAlign w:val="center"/>
            <w:hideMark/>
          </w:tcPr>
          <w:p w:rsidR="0050227A" w:rsidRPr="00187F15" w:rsidRDefault="0050227A" w:rsidP="0050227A">
            <w:pPr>
              <w:spacing w:after="160" w:line="259" w:lineRule="auto"/>
              <w:rPr>
                <w:rFonts w:ascii="Times New Roman" w:hAnsi="Times New Roman"/>
                <w:bCs/>
                <w:sz w:val="24"/>
                <w:szCs w:val="24"/>
              </w:rPr>
            </w:pPr>
            <w:r w:rsidRPr="00187F15">
              <w:rPr>
                <w:rFonts w:ascii="Times New Roman" w:hAnsi="Times New Roman"/>
                <w:bCs/>
                <w:sz w:val="24"/>
                <w:szCs w:val="24"/>
              </w:rPr>
              <w:t>Toplam Puan</w:t>
            </w:r>
          </w:p>
        </w:tc>
        <w:tc>
          <w:tcPr>
            <w:tcW w:w="1014" w:type="dxa"/>
            <w:tcBorders>
              <w:top w:val="single" w:sz="8" w:space="0" w:color="FFFFFF"/>
              <w:left w:val="single" w:sz="8" w:space="0" w:color="FFFFFF"/>
              <w:bottom w:val="single" w:sz="8" w:space="0" w:color="FFFFFF"/>
              <w:right w:val="single" w:sz="8" w:space="0" w:color="FFFFFF"/>
            </w:tcBorders>
            <w:shd w:val="clear" w:color="auto" w:fill="FBE9E8"/>
            <w:tcMar>
              <w:top w:w="12" w:type="dxa"/>
              <w:left w:w="12" w:type="dxa"/>
              <w:bottom w:w="0" w:type="dxa"/>
              <w:right w:w="12" w:type="dxa"/>
            </w:tcMar>
            <w:vAlign w:val="center"/>
            <w:hideMark/>
          </w:tcPr>
          <w:p w:rsidR="0050227A" w:rsidRPr="00187F15" w:rsidRDefault="0050227A" w:rsidP="0050227A">
            <w:pPr>
              <w:spacing w:after="160" w:line="259" w:lineRule="auto"/>
              <w:rPr>
                <w:rFonts w:ascii="Times New Roman" w:hAnsi="Times New Roman"/>
                <w:bCs/>
                <w:sz w:val="24"/>
                <w:szCs w:val="24"/>
              </w:rPr>
            </w:pPr>
            <w:r w:rsidRPr="00187F15">
              <w:rPr>
                <w:rFonts w:ascii="Times New Roman" w:hAnsi="Times New Roman"/>
                <w:bCs/>
                <w:sz w:val="24"/>
                <w:szCs w:val="24"/>
              </w:rPr>
              <w:t>1</w:t>
            </w:r>
          </w:p>
        </w:tc>
        <w:tc>
          <w:tcPr>
            <w:tcW w:w="1010" w:type="dxa"/>
            <w:tcBorders>
              <w:top w:val="single" w:sz="8" w:space="0" w:color="FFFFFF"/>
              <w:left w:val="single" w:sz="8" w:space="0" w:color="FFFFFF"/>
              <w:bottom w:val="single" w:sz="8" w:space="0" w:color="FFFFFF"/>
              <w:right w:val="single" w:sz="8" w:space="0" w:color="FFFFFF"/>
            </w:tcBorders>
            <w:shd w:val="clear" w:color="auto" w:fill="FBE9E8"/>
            <w:tcMar>
              <w:top w:w="12" w:type="dxa"/>
              <w:left w:w="12" w:type="dxa"/>
              <w:bottom w:w="0" w:type="dxa"/>
              <w:right w:w="12" w:type="dxa"/>
            </w:tcMar>
            <w:vAlign w:val="center"/>
            <w:hideMark/>
          </w:tcPr>
          <w:p w:rsidR="0050227A" w:rsidRPr="00187F15" w:rsidRDefault="0050227A" w:rsidP="0050227A">
            <w:pPr>
              <w:spacing w:after="160" w:line="259" w:lineRule="auto"/>
              <w:rPr>
                <w:rFonts w:ascii="Times New Roman" w:hAnsi="Times New Roman"/>
                <w:bCs/>
                <w:sz w:val="24"/>
                <w:szCs w:val="24"/>
              </w:rPr>
            </w:pPr>
            <w:r w:rsidRPr="00187F15">
              <w:rPr>
                <w:rFonts w:ascii="Times New Roman" w:hAnsi="Times New Roman"/>
                <w:bCs/>
                <w:sz w:val="24"/>
                <w:szCs w:val="24"/>
              </w:rPr>
              <w:t> </w:t>
            </w:r>
          </w:p>
        </w:tc>
        <w:tc>
          <w:tcPr>
            <w:tcW w:w="1266" w:type="dxa"/>
            <w:tcBorders>
              <w:top w:val="single" w:sz="8" w:space="0" w:color="FFFFFF"/>
              <w:left w:val="single" w:sz="8" w:space="0" w:color="FFFFFF"/>
              <w:bottom w:val="single" w:sz="8" w:space="0" w:color="FFFFFF"/>
              <w:right w:val="single" w:sz="8" w:space="0" w:color="FFFFFF"/>
            </w:tcBorders>
            <w:shd w:val="clear" w:color="auto" w:fill="FBE9E8"/>
            <w:tcMar>
              <w:top w:w="12" w:type="dxa"/>
              <w:left w:w="12" w:type="dxa"/>
              <w:bottom w:w="0" w:type="dxa"/>
              <w:right w:w="12" w:type="dxa"/>
            </w:tcMar>
            <w:vAlign w:val="center"/>
            <w:hideMark/>
          </w:tcPr>
          <w:p w:rsidR="0050227A" w:rsidRPr="00187F15" w:rsidRDefault="0050227A" w:rsidP="0050227A">
            <w:pPr>
              <w:spacing w:after="160" w:line="259" w:lineRule="auto"/>
              <w:rPr>
                <w:rFonts w:ascii="Times New Roman" w:hAnsi="Times New Roman"/>
                <w:bCs/>
                <w:sz w:val="24"/>
                <w:szCs w:val="24"/>
              </w:rPr>
            </w:pPr>
            <w:r w:rsidRPr="00187F15">
              <w:rPr>
                <w:rFonts w:ascii="Times New Roman" w:hAnsi="Times New Roman"/>
                <w:bCs/>
                <w:sz w:val="24"/>
                <w:szCs w:val="24"/>
              </w:rPr>
              <w:t>3.97</w:t>
            </w:r>
          </w:p>
        </w:tc>
        <w:tc>
          <w:tcPr>
            <w:tcW w:w="1014" w:type="dxa"/>
            <w:tcBorders>
              <w:top w:val="single" w:sz="8" w:space="0" w:color="FFFFFF"/>
              <w:left w:val="single" w:sz="8" w:space="0" w:color="FFFFFF"/>
              <w:bottom w:val="single" w:sz="8" w:space="0" w:color="FFFFFF"/>
              <w:right w:val="single" w:sz="8" w:space="0" w:color="FFFFFF"/>
            </w:tcBorders>
            <w:shd w:val="clear" w:color="auto" w:fill="FBE9E8"/>
            <w:tcMar>
              <w:top w:w="12" w:type="dxa"/>
              <w:left w:w="12" w:type="dxa"/>
              <w:bottom w:w="0" w:type="dxa"/>
              <w:right w:w="12" w:type="dxa"/>
            </w:tcMar>
            <w:vAlign w:val="center"/>
            <w:hideMark/>
          </w:tcPr>
          <w:p w:rsidR="0050227A" w:rsidRPr="00187F15" w:rsidRDefault="0050227A" w:rsidP="0050227A">
            <w:pPr>
              <w:spacing w:after="160" w:line="259" w:lineRule="auto"/>
              <w:rPr>
                <w:rFonts w:ascii="Times New Roman" w:hAnsi="Times New Roman"/>
                <w:bCs/>
                <w:sz w:val="24"/>
                <w:szCs w:val="24"/>
              </w:rPr>
            </w:pPr>
            <w:r w:rsidRPr="00187F15">
              <w:rPr>
                <w:rFonts w:ascii="Times New Roman" w:hAnsi="Times New Roman"/>
                <w:bCs/>
                <w:sz w:val="24"/>
                <w:szCs w:val="24"/>
              </w:rPr>
              <w:t>1</w:t>
            </w:r>
          </w:p>
        </w:tc>
        <w:tc>
          <w:tcPr>
            <w:tcW w:w="1010" w:type="dxa"/>
            <w:tcBorders>
              <w:top w:val="single" w:sz="8" w:space="0" w:color="FFFFFF"/>
              <w:left w:val="single" w:sz="8" w:space="0" w:color="FFFFFF"/>
              <w:bottom w:val="single" w:sz="8" w:space="0" w:color="FFFFFF"/>
              <w:right w:val="single" w:sz="8" w:space="0" w:color="FFFFFF"/>
            </w:tcBorders>
            <w:shd w:val="clear" w:color="auto" w:fill="FBE9E8"/>
            <w:tcMar>
              <w:top w:w="12" w:type="dxa"/>
              <w:left w:w="12" w:type="dxa"/>
              <w:bottom w:w="0" w:type="dxa"/>
              <w:right w:w="12" w:type="dxa"/>
            </w:tcMar>
            <w:vAlign w:val="center"/>
            <w:hideMark/>
          </w:tcPr>
          <w:p w:rsidR="0050227A" w:rsidRPr="00187F15" w:rsidRDefault="0050227A" w:rsidP="0050227A">
            <w:pPr>
              <w:spacing w:after="160" w:line="259" w:lineRule="auto"/>
              <w:rPr>
                <w:rFonts w:ascii="Times New Roman" w:hAnsi="Times New Roman"/>
                <w:bCs/>
                <w:sz w:val="24"/>
                <w:szCs w:val="24"/>
              </w:rPr>
            </w:pPr>
            <w:r w:rsidRPr="00187F15">
              <w:rPr>
                <w:rFonts w:ascii="Times New Roman" w:hAnsi="Times New Roman"/>
                <w:bCs/>
                <w:sz w:val="24"/>
                <w:szCs w:val="24"/>
              </w:rPr>
              <w:t> </w:t>
            </w:r>
          </w:p>
        </w:tc>
        <w:tc>
          <w:tcPr>
            <w:tcW w:w="1266" w:type="dxa"/>
            <w:tcBorders>
              <w:top w:val="single" w:sz="8" w:space="0" w:color="FFFFFF"/>
              <w:left w:val="single" w:sz="8" w:space="0" w:color="FFFFFF"/>
              <w:bottom w:val="single" w:sz="8" w:space="0" w:color="FFFFFF"/>
              <w:right w:val="single" w:sz="8" w:space="0" w:color="FFFFFF"/>
            </w:tcBorders>
            <w:shd w:val="clear" w:color="auto" w:fill="FBE9E8"/>
            <w:tcMar>
              <w:top w:w="12" w:type="dxa"/>
              <w:left w:w="12" w:type="dxa"/>
              <w:bottom w:w="0" w:type="dxa"/>
              <w:right w:w="12" w:type="dxa"/>
            </w:tcMar>
            <w:vAlign w:val="center"/>
            <w:hideMark/>
          </w:tcPr>
          <w:p w:rsidR="0050227A" w:rsidRPr="00187F15" w:rsidRDefault="0050227A" w:rsidP="0050227A">
            <w:pPr>
              <w:spacing w:after="160" w:line="259" w:lineRule="auto"/>
              <w:rPr>
                <w:rFonts w:ascii="Times New Roman" w:hAnsi="Times New Roman"/>
                <w:bCs/>
                <w:sz w:val="24"/>
                <w:szCs w:val="24"/>
              </w:rPr>
            </w:pPr>
            <w:r w:rsidRPr="00187F15">
              <w:rPr>
                <w:rFonts w:ascii="Times New Roman" w:hAnsi="Times New Roman"/>
                <w:bCs/>
                <w:sz w:val="24"/>
                <w:szCs w:val="24"/>
              </w:rPr>
              <w:t>4.49</w:t>
            </w:r>
          </w:p>
        </w:tc>
      </w:tr>
    </w:tbl>
    <w:p w:rsidR="009D6C29" w:rsidRPr="00187F15" w:rsidRDefault="009D6C29" w:rsidP="00017FE9">
      <w:pPr>
        <w:spacing w:line="360" w:lineRule="auto"/>
        <w:rPr>
          <w:rFonts w:ascii="Times New Roman" w:hAnsi="Times New Roman"/>
          <w:sz w:val="24"/>
          <w:szCs w:val="24"/>
        </w:rPr>
      </w:pPr>
    </w:p>
    <w:p w:rsidR="00675F82" w:rsidRPr="00187F15" w:rsidRDefault="00675F82" w:rsidP="00017FE9">
      <w:pPr>
        <w:spacing w:line="360" w:lineRule="auto"/>
        <w:rPr>
          <w:rFonts w:ascii="Times New Roman" w:hAnsi="Times New Roman"/>
          <w:sz w:val="24"/>
          <w:szCs w:val="24"/>
        </w:rPr>
      </w:pPr>
      <w:r w:rsidRPr="00187F15">
        <w:rPr>
          <w:rFonts w:ascii="Times New Roman" w:hAnsi="Times New Roman"/>
          <w:sz w:val="24"/>
          <w:szCs w:val="24"/>
        </w:rPr>
        <w:br w:type="page"/>
      </w:r>
    </w:p>
    <w:p w:rsidR="00675F82" w:rsidRPr="00187F15" w:rsidRDefault="0050227A" w:rsidP="00460AD4">
      <w:pPr>
        <w:pStyle w:val="Balk1"/>
        <w:numPr>
          <w:ilvl w:val="0"/>
          <w:numId w:val="10"/>
        </w:numPr>
        <w:rPr>
          <w:rFonts w:ascii="Times New Roman" w:hAnsi="Times New Roman"/>
          <w:sz w:val="24"/>
          <w:szCs w:val="24"/>
        </w:rPr>
      </w:pPr>
      <w:r w:rsidRPr="00187F15">
        <w:rPr>
          <w:rFonts w:ascii="Times New Roman" w:hAnsi="Times New Roman"/>
          <w:sz w:val="24"/>
          <w:szCs w:val="24"/>
        </w:rPr>
        <w:t>Stratejik Denetim Matrisi</w:t>
      </w:r>
    </w:p>
    <w:tbl>
      <w:tblPr>
        <w:tblW w:w="8354" w:type="dxa"/>
        <w:tblInd w:w="80" w:type="dxa"/>
        <w:tblCellMar>
          <w:left w:w="70" w:type="dxa"/>
          <w:right w:w="70" w:type="dxa"/>
        </w:tblCellMar>
        <w:tblLook w:val="04A0" w:firstRow="1" w:lastRow="0" w:firstColumn="1" w:lastColumn="0" w:noHBand="0" w:noVBand="1"/>
      </w:tblPr>
      <w:tblGrid>
        <w:gridCol w:w="2314"/>
        <w:gridCol w:w="2135"/>
        <w:gridCol w:w="1918"/>
        <w:gridCol w:w="2176"/>
      </w:tblGrid>
      <w:tr w:rsidR="009541D0" w:rsidRPr="00187F15" w:rsidTr="00A37E40">
        <w:trPr>
          <w:trHeight w:val="276"/>
        </w:trPr>
        <w:tc>
          <w:tcPr>
            <w:tcW w:w="2125" w:type="dxa"/>
            <w:vMerge w:val="restart"/>
            <w:tcBorders>
              <w:top w:val="single" w:sz="8" w:space="0" w:color="auto"/>
              <w:left w:val="single" w:sz="8" w:space="0" w:color="auto"/>
              <w:bottom w:val="single" w:sz="8" w:space="0" w:color="000000"/>
              <w:right w:val="single" w:sz="8" w:space="0" w:color="auto"/>
            </w:tcBorders>
            <w:shd w:val="clear" w:color="000000" w:fill="538DD5"/>
            <w:noWrap/>
            <w:vAlign w:val="center"/>
            <w:hideMark/>
          </w:tcPr>
          <w:p w:rsidR="009541D0" w:rsidRPr="00187F15" w:rsidRDefault="009541D0" w:rsidP="009541D0">
            <w:pPr>
              <w:jc w:val="center"/>
              <w:rPr>
                <w:rFonts w:ascii="Times New Roman" w:hAnsi="Times New Roman"/>
                <w:b/>
                <w:bCs/>
                <w:color w:val="FFFFFF"/>
                <w:sz w:val="24"/>
                <w:szCs w:val="24"/>
              </w:rPr>
            </w:pPr>
            <w:r w:rsidRPr="00187F15">
              <w:rPr>
                <w:rFonts w:ascii="Times New Roman" w:hAnsi="Times New Roman"/>
                <w:b/>
                <w:bCs/>
                <w:color w:val="FFFFFF"/>
                <w:sz w:val="24"/>
                <w:szCs w:val="24"/>
              </w:rPr>
              <w:t>STRATEJİK DENETİM BAŞLIKLARI</w:t>
            </w:r>
          </w:p>
        </w:tc>
        <w:tc>
          <w:tcPr>
            <w:tcW w:w="4053" w:type="dxa"/>
            <w:gridSpan w:val="2"/>
            <w:tcBorders>
              <w:top w:val="single" w:sz="8" w:space="0" w:color="auto"/>
              <w:left w:val="nil"/>
              <w:bottom w:val="single" w:sz="8" w:space="0" w:color="auto"/>
              <w:right w:val="single" w:sz="8" w:space="0" w:color="000000"/>
            </w:tcBorders>
            <w:shd w:val="clear" w:color="000000" w:fill="538DD5"/>
            <w:noWrap/>
            <w:vAlign w:val="center"/>
            <w:hideMark/>
          </w:tcPr>
          <w:p w:rsidR="009541D0" w:rsidRPr="00187F15" w:rsidRDefault="009541D0" w:rsidP="009541D0">
            <w:pPr>
              <w:jc w:val="center"/>
              <w:rPr>
                <w:rFonts w:ascii="Times New Roman" w:hAnsi="Times New Roman"/>
                <w:b/>
                <w:bCs/>
                <w:color w:val="FFFFFF"/>
                <w:sz w:val="24"/>
                <w:szCs w:val="24"/>
              </w:rPr>
            </w:pPr>
            <w:r w:rsidRPr="00187F15">
              <w:rPr>
                <w:rFonts w:ascii="Times New Roman" w:hAnsi="Times New Roman"/>
                <w:b/>
                <w:bCs/>
                <w:color w:val="FFFFFF"/>
                <w:sz w:val="24"/>
                <w:szCs w:val="24"/>
              </w:rPr>
              <w:t>ANALİZ</w:t>
            </w:r>
          </w:p>
        </w:tc>
        <w:tc>
          <w:tcPr>
            <w:tcW w:w="2176" w:type="dxa"/>
            <w:vMerge w:val="restart"/>
            <w:tcBorders>
              <w:top w:val="single" w:sz="8" w:space="0" w:color="auto"/>
              <w:left w:val="single" w:sz="8" w:space="0" w:color="auto"/>
              <w:bottom w:val="single" w:sz="8" w:space="0" w:color="000000"/>
              <w:right w:val="single" w:sz="8" w:space="0" w:color="auto"/>
            </w:tcBorders>
            <w:shd w:val="clear" w:color="000000" w:fill="538DD5"/>
            <w:noWrap/>
            <w:vAlign w:val="center"/>
            <w:hideMark/>
          </w:tcPr>
          <w:p w:rsidR="009541D0" w:rsidRPr="00187F15" w:rsidRDefault="009541D0" w:rsidP="009541D0">
            <w:pPr>
              <w:jc w:val="center"/>
              <w:rPr>
                <w:rFonts w:ascii="Times New Roman" w:hAnsi="Times New Roman"/>
                <w:b/>
                <w:bCs/>
                <w:color w:val="FFFFFF"/>
                <w:sz w:val="24"/>
                <w:szCs w:val="24"/>
              </w:rPr>
            </w:pPr>
            <w:r w:rsidRPr="00187F15">
              <w:rPr>
                <w:rFonts w:ascii="Times New Roman" w:hAnsi="Times New Roman"/>
                <w:b/>
                <w:bCs/>
                <w:color w:val="FFFFFF"/>
                <w:sz w:val="24"/>
                <w:szCs w:val="24"/>
              </w:rPr>
              <w:t>YORUMLAR</w:t>
            </w:r>
          </w:p>
        </w:tc>
      </w:tr>
      <w:tr w:rsidR="009541D0" w:rsidRPr="00187F15" w:rsidTr="00A37E40">
        <w:trPr>
          <w:trHeight w:val="276"/>
        </w:trPr>
        <w:tc>
          <w:tcPr>
            <w:tcW w:w="2125" w:type="dxa"/>
            <w:vMerge/>
            <w:tcBorders>
              <w:top w:val="single" w:sz="8" w:space="0" w:color="auto"/>
              <w:left w:val="single" w:sz="8" w:space="0" w:color="auto"/>
              <w:bottom w:val="single" w:sz="8" w:space="0" w:color="000000"/>
              <w:right w:val="single" w:sz="8" w:space="0" w:color="auto"/>
            </w:tcBorders>
            <w:vAlign w:val="center"/>
            <w:hideMark/>
          </w:tcPr>
          <w:p w:rsidR="009541D0" w:rsidRPr="00187F15" w:rsidRDefault="009541D0" w:rsidP="009541D0">
            <w:pPr>
              <w:rPr>
                <w:rFonts w:ascii="Times New Roman" w:hAnsi="Times New Roman"/>
                <w:b/>
                <w:bCs/>
                <w:color w:val="FFFFFF"/>
                <w:sz w:val="24"/>
                <w:szCs w:val="24"/>
              </w:rPr>
            </w:pPr>
          </w:p>
        </w:tc>
        <w:tc>
          <w:tcPr>
            <w:tcW w:w="2135" w:type="dxa"/>
            <w:tcBorders>
              <w:top w:val="nil"/>
              <w:left w:val="nil"/>
              <w:bottom w:val="single" w:sz="8" w:space="0" w:color="auto"/>
              <w:right w:val="single" w:sz="8" w:space="0" w:color="auto"/>
            </w:tcBorders>
            <w:shd w:val="clear" w:color="000000" w:fill="538DD5"/>
            <w:noWrap/>
            <w:vAlign w:val="center"/>
            <w:hideMark/>
          </w:tcPr>
          <w:p w:rsidR="009541D0" w:rsidRPr="00187F15" w:rsidRDefault="009541D0" w:rsidP="009541D0">
            <w:pPr>
              <w:jc w:val="center"/>
              <w:rPr>
                <w:rFonts w:ascii="Times New Roman" w:hAnsi="Times New Roman"/>
                <w:b/>
                <w:bCs/>
                <w:color w:val="FFFFFF"/>
                <w:sz w:val="24"/>
                <w:szCs w:val="24"/>
              </w:rPr>
            </w:pPr>
            <w:r w:rsidRPr="00187F15">
              <w:rPr>
                <w:rFonts w:ascii="Times New Roman" w:hAnsi="Times New Roman"/>
                <w:b/>
                <w:bCs/>
                <w:color w:val="FFFFFF"/>
                <w:sz w:val="24"/>
                <w:szCs w:val="24"/>
              </w:rPr>
              <w:t>(+) FAKTÖRLER</w:t>
            </w:r>
          </w:p>
        </w:tc>
        <w:tc>
          <w:tcPr>
            <w:tcW w:w="1918" w:type="dxa"/>
            <w:tcBorders>
              <w:top w:val="nil"/>
              <w:left w:val="nil"/>
              <w:bottom w:val="single" w:sz="8" w:space="0" w:color="auto"/>
              <w:right w:val="single" w:sz="8" w:space="0" w:color="auto"/>
            </w:tcBorders>
            <w:shd w:val="clear" w:color="000000" w:fill="538DD5"/>
            <w:noWrap/>
            <w:vAlign w:val="center"/>
            <w:hideMark/>
          </w:tcPr>
          <w:p w:rsidR="009541D0" w:rsidRPr="00187F15" w:rsidRDefault="009541D0" w:rsidP="009541D0">
            <w:pPr>
              <w:jc w:val="center"/>
              <w:rPr>
                <w:rFonts w:ascii="Times New Roman" w:hAnsi="Times New Roman"/>
                <w:b/>
                <w:bCs/>
                <w:color w:val="FFFFFF"/>
                <w:sz w:val="24"/>
                <w:szCs w:val="24"/>
              </w:rPr>
            </w:pPr>
            <w:r w:rsidRPr="00187F15">
              <w:rPr>
                <w:rFonts w:ascii="Times New Roman" w:hAnsi="Times New Roman"/>
                <w:b/>
                <w:bCs/>
                <w:color w:val="FFFFFF"/>
                <w:sz w:val="24"/>
                <w:szCs w:val="24"/>
              </w:rPr>
              <w:t>(-) FAKTÖRLER</w:t>
            </w:r>
          </w:p>
        </w:tc>
        <w:tc>
          <w:tcPr>
            <w:tcW w:w="2176" w:type="dxa"/>
            <w:vMerge/>
            <w:tcBorders>
              <w:top w:val="single" w:sz="8" w:space="0" w:color="auto"/>
              <w:left w:val="single" w:sz="8" w:space="0" w:color="auto"/>
              <w:bottom w:val="single" w:sz="8" w:space="0" w:color="000000"/>
              <w:right w:val="single" w:sz="8" w:space="0" w:color="auto"/>
            </w:tcBorders>
            <w:vAlign w:val="center"/>
            <w:hideMark/>
          </w:tcPr>
          <w:p w:rsidR="009541D0" w:rsidRPr="00187F15" w:rsidRDefault="009541D0" w:rsidP="009541D0">
            <w:pPr>
              <w:rPr>
                <w:rFonts w:ascii="Times New Roman" w:hAnsi="Times New Roman"/>
                <w:b/>
                <w:bCs/>
                <w:color w:val="FFFFFF"/>
                <w:sz w:val="24"/>
                <w:szCs w:val="24"/>
              </w:rPr>
            </w:pPr>
          </w:p>
        </w:tc>
      </w:tr>
      <w:tr w:rsidR="009541D0" w:rsidRPr="00187F15" w:rsidTr="00A37E40">
        <w:trPr>
          <w:trHeight w:val="276"/>
        </w:trPr>
        <w:tc>
          <w:tcPr>
            <w:tcW w:w="2125" w:type="dxa"/>
            <w:tcBorders>
              <w:top w:val="nil"/>
              <w:left w:val="single" w:sz="8" w:space="0" w:color="auto"/>
              <w:bottom w:val="nil"/>
              <w:right w:val="single" w:sz="4" w:space="0" w:color="auto"/>
            </w:tcBorders>
            <w:shd w:val="clear" w:color="000000" w:fill="1D1B10"/>
            <w:noWrap/>
            <w:vAlign w:val="bottom"/>
            <w:hideMark/>
          </w:tcPr>
          <w:p w:rsidR="009541D0" w:rsidRPr="00187F15" w:rsidRDefault="009541D0" w:rsidP="009541D0">
            <w:pPr>
              <w:rPr>
                <w:rFonts w:ascii="Times New Roman" w:hAnsi="Times New Roman"/>
                <w:b/>
                <w:bCs/>
                <w:color w:val="FFFFFF"/>
                <w:sz w:val="24"/>
                <w:szCs w:val="24"/>
              </w:rPr>
            </w:pPr>
            <w:r w:rsidRPr="00187F15">
              <w:rPr>
                <w:rFonts w:ascii="Times New Roman" w:hAnsi="Times New Roman"/>
                <w:b/>
                <w:bCs/>
                <w:color w:val="FFFFFF"/>
                <w:sz w:val="24"/>
                <w:szCs w:val="24"/>
              </w:rPr>
              <w:t>I. MEVCUT DURUM</w:t>
            </w:r>
          </w:p>
        </w:tc>
        <w:tc>
          <w:tcPr>
            <w:tcW w:w="6229" w:type="dxa"/>
            <w:gridSpan w:val="3"/>
            <w:tcBorders>
              <w:top w:val="nil"/>
              <w:left w:val="nil"/>
              <w:bottom w:val="nil"/>
              <w:right w:val="single" w:sz="8" w:space="0" w:color="000000"/>
            </w:tcBorders>
            <w:shd w:val="clear" w:color="000000" w:fill="1D1B10"/>
            <w:noWrap/>
            <w:vAlign w:val="bottom"/>
            <w:hideMark/>
          </w:tcPr>
          <w:p w:rsidR="009541D0" w:rsidRPr="00187F15" w:rsidRDefault="009541D0" w:rsidP="009541D0">
            <w:pPr>
              <w:jc w:val="center"/>
              <w:rPr>
                <w:rFonts w:ascii="Times New Roman" w:hAnsi="Times New Roman"/>
                <w:sz w:val="24"/>
                <w:szCs w:val="24"/>
              </w:rPr>
            </w:pPr>
            <w:r w:rsidRPr="00187F15">
              <w:rPr>
                <w:rFonts w:ascii="Times New Roman" w:hAnsi="Times New Roman"/>
                <w:sz w:val="24"/>
                <w:szCs w:val="24"/>
              </w:rPr>
              <w:t> </w:t>
            </w:r>
          </w:p>
        </w:tc>
      </w:tr>
      <w:tr w:rsidR="009541D0" w:rsidRPr="00187F15" w:rsidTr="00A37E40">
        <w:trPr>
          <w:trHeight w:val="4032"/>
        </w:trPr>
        <w:tc>
          <w:tcPr>
            <w:tcW w:w="2125" w:type="dxa"/>
            <w:tcBorders>
              <w:top w:val="single" w:sz="8" w:space="0" w:color="auto"/>
              <w:left w:val="single" w:sz="8" w:space="0" w:color="auto"/>
              <w:bottom w:val="single" w:sz="8" w:space="0" w:color="auto"/>
              <w:right w:val="single" w:sz="8" w:space="0" w:color="auto"/>
            </w:tcBorders>
            <w:shd w:val="clear" w:color="000000" w:fill="538DD5"/>
            <w:vAlign w:val="center"/>
            <w:hideMark/>
          </w:tcPr>
          <w:p w:rsidR="009541D0" w:rsidRPr="00187F15" w:rsidRDefault="009541D0" w:rsidP="009541D0">
            <w:pPr>
              <w:ind w:firstLineChars="100" w:firstLine="241"/>
              <w:rPr>
                <w:rFonts w:ascii="Times New Roman" w:hAnsi="Times New Roman"/>
                <w:b/>
                <w:bCs/>
                <w:color w:val="FFFFFF"/>
                <w:sz w:val="24"/>
                <w:szCs w:val="24"/>
              </w:rPr>
            </w:pPr>
            <w:r w:rsidRPr="00187F15">
              <w:rPr>
                <w:rFonts w:ascii="Times New Roman" w:hAnsi="Times New Roman"/>
                <w:b/>
                <w:bCs/>
                <w:color w:val="FFFFFF"/>
                <w:sz w:val="24"/>
                <w:szCs w:val="24"/>
              </w:rPr>
              <w:t>A. GEÇMİŞ İŞLETME PERFORMANSI GÖSTERGELERİ</w:t>
            </w:r>
          </w:p>
        </w:tc>
        <w:tc>
          <w:tcPr>
            <w:tcW w:w="2135" w:type="dxa"/>
            <w:tcBorders>
              <w:top w:val="single" w:sz="8" w:space="0" w:color="auto"/>
              <w:left w:val="nil"/>
              <w:bottom w:val="single" w:sz="8" w:space="0" w:color="auto"/>
              <w:right w:val="single" w:sz="8" w:space="0" w:color="auto"/>
            </w:tcBorders>
            <w:shd w:val="clear" w:color="000000" w:fill="DCE6F1"/>
            <w:vAlign w:val="center"/>
            <w:hideMark/>
          </w:tcPr>
          <w:p w:rsidR="009541D0" w:rsidRPr="0068686F" w:rsidRDefault="009541D0" w:rsidP="009541D0">
            <w:pPr>
              <w:jc w:val="center"/>
              <w:rPr>
                <w:rFonts w:ascii="Times New Roman" w:hAnsi="Times New Roman"/>
              </w:rPr>
            </w:pPr>
            <w:r w:rsidRPr="0068686F">
              <w:rPr>
                <w:rFonts w:ascii="Times New Roman" w:hAnsi="Times New Roman"/>
              </w:rPr>
              <w:t xml:space="preserve">PGS, bayrak taşıyıcı havayolu şirketi olarak THY’nin avantajlı konuma sahip olduğu yurt içi pazarda 2008 yılında %14 olan pazar payını 2017 yılı itibariyle ~%31’e kadar yükseltmiştir. Şirketin, düşük maliyetli iş modeli ile fiyat hassasiyeti yüksek gelir grubuna hitap eden uçuş imkânı sunma politikasının, pazar payı kazanımının en önemli destekleyicisi olduğunu düşünülmektedir. </w:t>
            </w:r>
          </w:p>
        </w:tc>
        <w:tc>
          <w:tcPr>
            <w:tcW w:w="1918" w:type="dxa"/>
            <w:tcBorders>
              <w:top w:val="single" w:sz="8" w:space="0" w:color="auto"/>
              <w:left w:val="nil"/>
              <w:bottom w:val="single" w:sz="8" w:space="0" w:color="auto"/>
              <w:right w:val="single" w:sz="8" w:space="0" w:color="auto"/>
            </w:tcBorders>
            <w:shd w:val="clear" w:color="000000" w:fill="DCE6F1"/>
            <w:vAlign w:val="center"/>
            <w:hideMark/>
          </w:tcPr>
          <w:p w:rsidR="009541D0" w:rsidRPr="0068686F" w:rsidRDefault="009541D0" w:rsidP="009541D0">
            <w:pPr>
              <w:jc w:val="center"/>
              <w:rPr>
                <w:rFonts w:ascii="Times New Roman" w:hAnsi="Times New Roman"/>
              </w:rPr>
            </w:pPr>
            <w:proofErr w:type="spellStart"/>
            <w:r w:rsidRPr="0068686F">
              <w:rPr>
                <w:rFonts w:ascii="Times New Roman" w:hAnsi="Times New Roman"/>
              </w:rPr>
              <w:t>PGS’nin</w:t>
            </w:r>
            <w:proofErr w:type="spellEnd"/>
            <w:r w:rsidRPr="0068686F">
              <w:rPr>
                <w:rFonts w:ascii="Times New Roman" w:hAnsi="Times New Roman"/>
              </w:rPr>
              <w:t xml:space="preserve"> yolcu gelirleri açısından iç talebe bağımlılığı THY’ye görece yüksektir. 6A18 sonu itibariyle iç hat tarifeli gelirlerin net satış gelirleri içerisindeki payı THY’de %11 iken, </w:t>
            </w:r>
            <w:proofErr w:type="spellStart"/>
            <w:r w:rsidRPr="0068686F">
              <w:rPr>
                <w:rFonts w:ascii="Times New Roman" w:hAnsi="Times New Roman"/>
              </w:rPr>
              <w:t>PGS’de</w:t>
            </w:r>
            <w:proofErr w:type="spellEnd"/>
            <w:r w:rsidRPr="0068686F">
              <w:rPr>
                <w:rFonts w:ascii="Times New Roman" w:hAnsi="Times New Roman"/>
              </w:rPr>
              <w:t xml:space="preserve"> %25,4 seviyesindedir.</w:t>
            </w:r>
          </w:p>
        </w:tc>
        <w:tc>
          <w:tcPr>
            <w:tcW w:w="2176" w:type="dxa"/>
            <w:tcBorders>
              <w:top w:val="single" w:sz="8" w:space="0" w:color="auto"/>
              <w:left w:val="nil"/>
              <w:bottom w:val="single" w:sz="8" w:space="0" w:color="auto"/>
              <w:right w:val="single" w:sz="8" w:space="0" w:color="auto"/>
            </w:tcBorders>
            <w:shd w:val="clear" w:color="000000" w:fill="DCE6F1"/>
            <w:vAlign w:val="center"/>
            <w:hideMark/>
          </w:tcPr>
          <w:p w:rsidR="009541D0" w:rsidRPr="0068686F" w:rsidRDefault="009541D0" w:rsidP="009541D0">
            <w:pPr>
              <w:jc w:val="center"/>
              <w:rPr>
                <w:rFonts w:ascii="Times New Roman" w:hAnsi="Times New Roman"/>
              </w:rPr>
            </w:pPr>
            <w:r w:rsidRPr="0068686F">
              <w:rPr>
                <w:rFonts w:ascii="Times New Roman" w:hAnsi="Times New Roman"/>
              </w:rPr>
              <w:t xml:space="preserve">Pegasus iç piyasa bağlılığını uzun vadede ortadan kaldırmaya yönelik hamleler planlamalıdır. </w:t>
            </w:r>
          </w:p>
        </w:tc>
      </w:tr>
      <w:tr w:rsidR="009541D0" w:rsidRPr="00187F15" w:rsidTr="00A37E40">
        <w:trPr>
          <w:trHeight w:val="300"/>
        </w:trPr>
        <w:tc>
          <w:tcPr>
            <w:tcW w:w="2125" w:type="dxa"/>
            <w:tcBorders>
              <w:top w:val="nil"/>
              <w:left w:val="single" w:sz="8" w:space="0" w:color="auto"/>
              <w:bottom w:val="nil"/>
              <w:right w:val="single" w:sz="4" w:space="0" w:color="auto"/>
            </w:tcBorders>
            <w:shd w:val="clear" w:color="000000" w:fill="1D1B10"/>
            <w:noWrap/>
            <w:vAlign w:val="center"/>
            <w:hideMark/>
          </w:tcPr>
          <w:p w:rsidR="009541D0" w:rsidRPr="00187F15" w:rsidRDefault="009541D0" w:rsidP="009541D0">
            <w:pPr>
              <w:ind w:firstLineChars="100" w:firstLine="241"/>
              <w:rPr>
                <w:rFonts w:ascii="Times New Roman" w:hAnsi="Times New Roman"/>
                <w:b/>
                <w:bCs/>
                <w:color w:val="FFFFFF"/>
                <w:sz w:val="24"/>
                <w:szCs w:val="24"/>
              </w:rPr>
            </w:pPr>
            <w:r w:rsidRPr="00187F15">
              <w:rPr>
                <w:rFonts w:ascii="Times New Roman" w:hAnsi="Times New Roman"/>
                <w:b/>
                <w:bCs/>
                <w:color w:val="FFFFFF"/>
                <w:sz w:val="24"/>
                <w:szCs w:val="24"/>
              </w:rPr>
              <w:t>B. STRATEJİK DURUM</w:t>
            </w:r>
          </w:p>
        </w:tc>
        <w:tc>
          <w:tcPr>
            <w:tcW w:w="6229" w:type="dxa"/>
            <w:gridSpan w:val="3"/>
            <w:tcBorders>
              <w:top w:val="nil"/>
              <w:left w:val="nil"/>
              <w:bottom w:val="nil"/>
              <w:right w:val="single" w:sz="8" w:space="0" w:color="000000"/>
            </w:tcBorders>
            <w:shd w:val="clear" w:color="000000" w:fill="1D1B10"/>
            <w:noWrap/>
            <w:vAlign w:val="center"/>
            <w:hideMark/>
          </w:tcPr>
          <w:p w:rsidR="009541D0" w:rsidRPr="00187F15" w:rsidRDefault="009541D0" w:rsidP="009541D0">
            <w:pPr>
              <w:jc w:val="center"/>
              <w:rPr>
                <w:rFonts w:ascii="Times New Roman" w:hAnsi="Times New Roman"/>
                <w:sz w:val="24"/>
                <w:szCs w:val="24"/>
              </w:rPr>
            </w:pPr>
            <w:r w:rsidRPr="00187F15">
              <w:rPr>
                <w:rFonts w:ascii="Times New Roman" w:hAnsi="Times New Roman"/>
                <w:sz w:val="24"/>
                <w:szCs w:val="24"/>
              </w:rPr>
              <w:t> </w:t>
            </w:r>
          </w:p>
        </w:tc>
      </w:tr>
      <w:tr w:rsidR="009541D0" w:rsidRPr="00187F15" w:rsidTr="00A37E40">
        <w:trPr>
          <w:trHeight w:val="1035"/>
        </w:trPr>
        <w:tc>
          <w:tcPr>
            <w:tcW w:w="2125" w:type="dxa"/>
            <w:tcBorders>
              <w:top w:val="single" w:sz="8" w:space="0" w:color="auto"/>
              <w:left w:val="single" w:sz="8" w:space="0" w:color="auto"/>
              <w:bottom w:val="single" w:sz="8" w:space="0" w:color="auto"/>
              <w:right w:val="single" w:sz="8" w:space="0" w:color="auto"/>
            </w:tcBorders>
            <w:shd w:val="clear" w:color="000000" w:fill="538DD5"/>
            <w:noWrap/>
            <w:vAlign w:val="center"/>
            <w:hideMark/>
          </w:tcPr>
          <w:p w:rsidR="009541D0" w:rsidRPr="00187F15" w:rsidRDefault="009541D0" w:rsidP="009541D0">
            <w:pPr>
              <w:ind w:firstLineChars="200" w:firstLine="482"/>
              <w:rPr>
                <w:rFonts w:ascii="Times New Roman" w:hAnsi="Times New Roman"/>
                <w:b/>
                <w:bCs/>
                <w:color w:val="FFFFFF"/>
                <w:sz w:val="24"/>
                <w:szCs w:val="24"/>
              </w:rPr>
            </w:pPr>
            <w:r w:rsidRPr="00187F15">
              <w:rPr>
                <w:rFonts w:ascii="Times New Roman" w:hAnsi="Times New Roman"/>
                <w:b/>
                <w:bCs/>
                <w:color w:val="FFFFFF"/>
                <w:sz w:val="24"/>
                <w:szCs w:val="24"/>
              </w:rPr>
              <w:t>Mevcut Vizyon</w:t>
            </w:r>
          </w:p>
        </w:tc>
        <w:tc>
          <w:tcPr>
            <w:tcW w:w="2135" w:type="dxa"/>
            <w:tcBorders>
              <w:top w:val="single" w:sz="8" w:space="0" w:color="auto"/>
              <w:left w:val="nil"/>
              <w:bottom w:val="single" w:sz="8" w:space="0" w:color="auto"/>
              <w:right w:val="nil"/>
            </w:tcBorders>
            <w:shd w:val="clear" w:color="000000" w:fill="DCE6F1"/>
            <w:vAlign w:val="center"/>
            <w:hideMark/>
          </w:tcPr>
          <w:p w:rsidR="009541D0" w:rsidRPr="0068686F" w:rsidRDefault="009541D0" w:rsidP="009541D0">
            <w:pPr>
              <w:jc w:val="center"/>
              <w:rPr>
                <w:rFonts w:ascii="Times New Roman" w:hAnsi="Times New Roman"/>
              </w:rPr>
            </w:pPr>
            <w:r w:rsidRPr="0068686F">
              <w:rPr>
                <w:rFonts w:ascii="Times New Roman" w:hAnsi="Times New Roman"/>
              </w:rPr>
              <w:t>Mevcut vizyon net ve anlaşılırdır.</w:t>
            </w:r>
          </w:p>
        </w:tc>
        <w:tc>
          <w:tcPr>
            <w:tcW w:w="1918" w:type="dxa"/>
            <w:tcBorders>
              <w:top w:val="single" w:sz="8" w:space="0" w:color="auto"/>
              <w:left w:val="single" w:sz="8" w:space="0" w:color="auto"/>
              <w:bottom w:val="single" w:sz="8" w:space="0" w:color="auto"/>
              <w:right w:val="single" w:sz="8" w:space="0" w:color="auto"/>
            </w:tcBorders>
            <w:shd w:val="clear" w:color="000000" w:fill="DCE6F1"/>
            <w:vAlign w:val="center"/>
            <w:hideMark/>
          </w:tcPr>
          <w:p w:rsidR="009541D0" w:rsidRPr="0068686F" w:rsidRDefault="009541D0" w:rsidP="009541D0">
            <w:pPr>
              <w:jc w:val="center"/>
              <w:rPr>
                <w:rFonts w:ascii="Times New Roman" w:hAnsi="Times New Roman"/>
              </w:rPr>
            </w:pPr>
            <w:r w:rsidRPr="0068686F">
              <w:rPr>
                <w:rFonts w:ascii="Times New Roman" w:hAnsi="Times New Roman"/>
              </w:rPr>
              <w:t>-</w:t>
            </w:r>
          </w:p>
        </w:tc>
        <w:tc>
          <w:tcPr>
            <w:tcW w:w="2176" w:type="dxa"/>
            <w:tcBorders>
              <w:top w:val="single" w:sz="8" w:space="0" w:color="auto"/>
              <w:left w:val="nil"/>
              <w:bottom w:val="single" w:sz="8" w:space="0" w:color="auto"/>
              <w:right w:val="single" w:sz="8" w:space="0" w:color="auto"/>
            </w:tcBorders>
            <w:shd w:val="clear" w:color="000000" w:fill="DCE6F1"/>
            <w:vAlign w:val="center"/>
            <w:hideMark/>
          </w:tcPr>
          <w:p w:rsidR="009541D0" w:rsidRPr="0068686F" w:rsidRDefault="009541D0" w:rsidP="009541D0">
            <w:pPr>
              <w:jc w:val="center"/>
              <w:rPr>
                <w:rFonts w:ascii="Times New Roman" w:hAnsi="Times New Roman"/>
              </w:rPr>
            </w:pPr>
            <w:r w:rsidRPr="0068686F">
              <w:rPr>
                <w:rFonts w:ascii="Times New Roman" w:hAnsi="Times New Roman"/>
              </w:rPr>
              <w:t xml:space="preserve">Vizyon oldukça iyi planlanmıştır. </w:t>
            </w:r>
          </w:p>
        </w:tc>
      </w:tr>
      <w:tr w:rsidR="009541D0" w:rsidRPr="00187F15" w:rsidTr="00A37E40">
        <w:trPr>
          <w:trHeight w:val="1092"/>
        </w:trPr>
        <w:tc>
          <w:tcPr>
            <w:tcW w:w="2125" w:type="dxa"/>
            <w:tcBorders>
              <w:top w:val="nil"/>
              <w:left w:val="single" w:sz="8" w:space="0" w:color="auto"/>
              <w:bottom w:val="single" w:sz="8" w:space="0" w:color="auto"/>
              <w:right w:val="single" w:sz="8" w:space="0" w:color="auto"/>
            </w:tcBorders>
            <w:shd w:val="clear" w:color="000000" w:fill="538DD5"/>
            <w:noWrap/>
            <w:vAlign w:val="center"/>
            <w:hideMark/>
          </w:tcPr>
          <w:p w:rsidR="009541D0" w:rsidRPr="00187F15" w:rsidRDefault="009541D0" w:rsidP="009541D0">
            <w:pPr>
              <w:ind w:firstLineChars="200" w:firstLine="482"/>
              <w:rPr>
                <w:rFonts w:ascii="Times New Roman" w:hAnsi="Times New Roman"/>
                <w:b/>
                <w:bCs/>
                <w:color w:val="FFFFFF"/>
                <w:sz w:val="24"/>
                <w:szCs w:val="24"/>
              </w:rPr>
            </w:pPr>
            <w:r w:rsidRPr="00187F15">
              <w:rPr>
                <w:rFonts w:ascii="Times New Roman" w:hAnsi="Times New Roman"/>
                <w:b/>
                <w:bCs/>
                <w:color w:val="FFFFFF"/>
                <w:sz w:val="24"/>
                <w:szCs w:val="24"/>
              </w:rPr>
              <w:t>Mevcut Misyon</w:t>
            </w:r>
          </w:p>
        </w:tc>
        <w:tc>
          <w:tcPr>
            <w:tcW w:w="2135" w:type="dxa"/>
            <w:tcBorders>
              <w:top w:val="nil"/>
              <w:left w:val="nil"/>
              <w:bottom w:val="single" w:sz="8" w:space="0" w:color="auto"/>
              <w:right w:val="nil"/>
            </w:tcBorders>
            <w:shd w:val="clear" w:color="000000" w:fill="DCE6F1"/>
            <w:vAlign w:val="center"/>
            <w:hideMark/>
          </w:tcPr>
          <w:p w:rsidR="009541D0" w:rsidRPr="0068686F" w:rsidRDefault="009541D0" w:rsidP="009541D0">
            <w:pPr>
              <w:jc w:val="center"/>
              <w:rPr>
                <w:rFonts w:ascii="Times New Roman" w:hAnsi="Times New Roman"/>
                <w:color w:val="000000"/>
              </w:rPr>
            </w:pPr>
            <w:r w:rsidRPr="0068686F">
              <w:rPr>
                <w:rFonts w:ascii="Times New Roman" w:hAnsi="Times New Roman"/>
                <w:color w:val="000000"/>
              </w:rPr>
              <w:t>Mevcut misyon net ve anlaşılırdır.</w:t>
            </w:r>
          </w:p>
        </w:tc>
        <w:tc>
          <w:tcPr>
            <w:tcW w:w="1918" w:type="dxa"/>
            <w:tcBorders>
              <w:top w:val="nil"/>
              <w:left w:val="single" w:sz="8" w:space="0" w:color="auto"/>
              <w:bottom w:val="single" w:sz="8" w:space="0" w:color="auto"/>
              <w:right w:val="single" w:sz="8" w:space="0" w:color="auto"/>
            </w:tcBorders>
            <w:shd w:val="clear" w:color="000000" w:fill="DCE6F1"/>
            <w:vAlign w:val="center"/>
            <w:hideMark/>
          </w:tcPr>
          <w:p w:rsidR="009541D0" w:rsidRPr="0068686F" w:rsidRDefault="009541D0" w:rsidP="009541D0">
            <w:pPr>
              <w:jc w:val="center"/>
              <w:rPr>
                <w:rFonts w:ascii="Times New Roman" w:hAnsi="Times New Roman"/>
              </w:rPr>
            </w:pPr>
            <w:r w:rsidRPr="0068686F">
              <w:rPr>
                <w:rFonts w:ascii="Times New Roman" w:hAnsi="Times New Roman"/>
              </w:rPr>
              <w:t xml:space="preserve">Misyon her ne kadar net olsa </w:t>
            </w:r>
            <w:r w:rsidR="000E61AC" w:rsidRPr="0068686F">
              <w:rPr>
                <w:rFonts w:ascii="Times New Roman" w:hAnsi="Times New Roman"/>
              </w:rPr>
              <w:t>da</w:t>
            </w:r>
            <w:r w:rsidRPr="0068686F">
              <w:rPr>
                <w:rFonts w:ascii="Times New Roman" w:hAnsi="Times New Roman"/>
              </w:rPr>
              <w:t xml:space="preserve"> kurumun global hedeflerini ve ideallerini yansıtmamaktadır.</w:t>
            </w:r>
          </w:p>
        </w:tc>
        <w:tc>
          <w:tcPr>
            <w:tcW w:w="2176" w:type="dxa"/>
            <w:tcBorders>
              <w:top w:val="nil"/>
              <w:left w:val="nil"/>
              <w:bottom w:val="single" w:sz="8" w:space="0" w:color="auto"/>
              <w:right w:val="single" w:sz="8" w:space="0" w:color="auto"/>
            </w:tcBorders>
            <w:shd w:val="clear" w:color="000000" w:fill="DCE6F1"/>
            <w:vAlign w:val="center"/>
            <w:hideMark/>
          </w:tcPr>
          <w:p w:rsidR="009541D0" w:rsidRPr="0068686F" w:rsidRDefault="009541D0" w:rsidP="009541D0">
            <w:pPr>
              <w:jc w:val="center"/>
              <w:rPr>
                <w:rFonts w:ascii="Times New Roman" w:hAnsi="Times New Roman"/>
              </w:rPr>
            </w:pPr>
            <w:r w:rsidRPr="0068686F">
              <w:rPr>
                <w:rFonts w:ascii="Times New Roman" w:hAnsi="Times New Roman"/>
              </w:rPr>
              <w:t>Sektörde neden olduğunu, neyi neden yaptığını ve kime hitap ettiğini misyonda belirlenmesi gerekmektedir.</w:t>
            </w:r>
          </w:p>
        </w:tc>
      </w:tr>
      <w:tr w:rsidR="009541D0" w:rsidRPr="00187F15" w:rsidTr="00A37E40">
        <w:trPr>
          <w:trHeight w:val="276"/>
        </w:trPr>
        <w:tc>
          <w:tcPr>
            <w:tcW w:w="2125" w:type="dxa"/>
            <w:tcBorders>
              <w:top w:val="nil"/>
              <w:left w:val="single" w:sz="8" w:space="0" w:color="auto"/>
              <w:bottom w:val="nil"/>
              <w:right w:val="single" w:sz="4" w:space="0" w:color="auto"/>
            </w:tcBorders>
            <w:shd w:val="clear" w:color="000000" w:fill="1D1B10"/>
            <w:noWrap/>
            <w:vAlign w:val="center"/>
            <w:hideMark/>
          </w:tcPr>
          <w:p w:rsidR="009541D0" w:rsidRPr="00187F15" w:rsidRDefault="009541D0" w:rsidP="009541D0">
            <w:pPr>
              <w:rPr>
                <w:rFonts w:ascii="Times New Roman" w:hAnsi="Times New Roman"/>
                <w:b/>
                <w:bCs/>
                <w:color w:val="FFFFFF"/>
                <w:sz w:val="24"/>
                <w:szCs w:val="24"/>
              </w:rPr>
            </w:pPr>
            <w:r w:rsidRPr="00187F15">
              <w:rPr>
                <w:rFonts w:ascii="Times New Roman" w:hAnsi="Times New Roman"/>
                <w:b/>
                <w:bCs/>
                <w:color w:val="FFFFFF"/>
                <w:sz w:val="24"/>
                <w:szCs w:val="24"/>
              </w:rPr>
              <w:t>II. İŞLETME YÖNETİMİ</w:t>
            </w:r>
          </w:p>
        </w:tc>
        <w:tc>
          <w:tcPr>
            <w:tcW w:w="6229" w:type="dxa"/>
            <w:gridSpan w:val="3"/>
            <w:tcBorders>
              <w:top w:val="nil"/>
              <w:left w:val="nil"/>
              <w:bottom w:val="nil"/>
              <w:right w:val="single" w:sz="8" w:space="0" w:color="000000"/>
            </w:tcBorders>
            <w:shd w:val="clear" w:color="000000" w:fill="1D1B10"/>
            <w:noWrap/>
            <w:vAlign w:val="center"/>
            <w:hideMark/>
          </w:tcPr>
          <w:p w:rsidR="009541D0" w:rsidRPr="00187F15" w:rsidRDefault="009541D0" w:rsidP="009541D0">
            <w:pPr>
              <w:jc w:val="center"/>
              <w:rPr>
                <w:rFonts w:ascii="Times New Roman" w:hAnsi="Times New Roman"/>
                <w:b/>
                <w:bCs/>
                <w:sz w:val="24"/>
                <w:szCs w:val="24"/>
              </w:rPr>
            </w:pPr>
            <w:r w:rsidRPr="00187F15">
              <w:rPr>
                <w:rFonts w:ascii="Times New Roman" w:hAnsi="Times New Roman"/>
                <w:b/>
                <w:bCs/>
                <w:sz w:val="24"/>
                <w:szCs w:val="24"/>
              </w:rPr>
              <w:t> </w:t>
            </w:r>
          </w:p>
        </w:tc>
      </w:tr>
      <w:tr w:rsidR="009541D0" w:rsidRPr="00187F15" w:rsidTr="00A37E40">
        <w:trPr>
          <w:trHeight w:val="1973"/>
        </w:trPr>
        <w:tc>
          <w:tcPr>
            <w:tcW w:w="2125" w:type="dxa"/>
            <w:tcBorders>
              <w:top w:val="single" w:sz="8" w:space="0" w:color="auto"/>
              <w:left w:val="single" w:sz="8" w:space="0" w:color="auto"/>
              <w:bottom w:val="single" w:sz="8" w:space="0" w:color="auto"/>
              <w:right w:val="single" w:sz="8" w:space="0" w:color="auto"/>
            </w:tcBorders>
            <w:shd w:val="clear" w:color="000000" w:fill="538DD5"/>
            <w:noWrap/>
            <w:vAlign w:val="center"/>
            <w:hideMark/>
          </w:tcPr>
          <w:p w:rsidR="009541D0" w:rsidRPr="00187F15" w:rsidRDefault="009541D0" w:rsidP="009541D0">
            <w:pPr>
              <w:ind w:firstLineChars="100" w:firstLine="241"/>
              <w:rPr>
                <w:rFonts w:ascii="Times New Roman" w:hAnsi="Times New Roman"/>
                <w:b/>
                <w:bCs/>
                <w:color w:val="FFFFFF"/>
                <w:sz w:val="24"/>
                <w:szCs w:val="24"/>
              </w:rPr>
            </w:pPr>
            <w:r w:rsidRPr="00187F15">
              <w:rPr>
                <w:rFonts w:ascii="Times New Roman" w:hAnsi="Times New Roman"/>
                <w:b/>
                <w:bCs/>
                <w:color w:val="FFFFFF"/>
                <w:sz w:val="24"/>
                <w:szCs w:val="24"/>
              </w:rPr>
              <w:t>A. YÖNETİM KURULU</w:t>
            </w:r>
          </w:p>
        </w:tc>
        <w:tc>
          <w:tcPr>
            <w:tcW w:w="2135" w:type="dxa"/>
            <w:tcBorders>
              <w:top w:val="single" w:sz="8" w:space="0" w:color="auto"/>
              <w:left w:val="nil"/>
              <w:bottom w:val="single" w:sz="8" w:space="0" w:color="auto"/>
              <w:right w:val="nil"/>
            </w:tcBorders>
            <w:shd w:val="clear" w:color="000000" w:fill="DCE6F1"/>
            <w:vAlign w:val="center"/>
            <w:hideMark/>
          </w:tcPr>
          <w:p w:rsidR="009541D0" w:rsidRPr="0068686F" w:rsidRDefault="009541D0" w:rsidP="009541D0">
            <w:pPr>
              <w:jc w:val="center"/>
              <w:rPr>
                <w:rFonts w:ascii="Times New Roman" w:hAnsi="Times New Roman"/>
              </w:rPr>
            </w:pPr>
            <w:r w:rsidRPr="0068686F">
              <w:rPr>
                <w:rFonts w:ascii="Times New Roman" w:hAnsi="Times New Roman"/>
              </w:rPr>
              <w:t xml:space="preserve">Yönetim kurulu üyeleri genel olarak geçmişinde bir çok firma, holding ve uluslararası şirketlerde üst düzey yönetim görevlerinde çalışmış, THY Yönetim Kurulu Başkanlığı, </w:t>
            </w:r>
            <w:proofErr w:type="spellStart"/>
            <w:r w:rsidRPr="0068686F">
              <w:rPr>
                <w:rFonts w:ascii="Times New Roman" w:hAnsi="Times New Roman"/>
              </w:rPr>
              <w:t>SunExpress</w:t>
            </w:r>
            <w:proofErr w:type="spellEnd"/>
            <w:r w:rsidRPr="0068686F">
              <w:rPr>
                <w:rFonts w:ascii="Times New Roman" w:hAnsi="Times New Roman"/>
              </w:rPr>
              <w:t xml:space="preserve"> Yönetim Kurulu Üyeliği, Uluslararası Havayolu Eğitim Fonu Başkanlığı,  Türkiye </w:t>
            </w:r>
            <w:r w:rsidRPr="0068686F">
              <w:rPr>
                <w:rFonts w:ascii="Times New Roman" w:hAnsi="Times New Roman"/>
              </w:rPr>
              <w:lastRenderedPageBreak/>
              <w:t xml:space="preserve">Özel Sektör Havacılık İşletmeleri Derneği Başkanlığı, Londra </w:t>
            </w:r>
            <w:proofErr w:type="spellStart"/>
            <w:r w:rsidRPr="0068686F">
              <w:rPr>
                <w:rFonts w:ascii="Times New Roman" w:hAnsi="Times New Roman"/>
              </w:rPr>
              <w:t>Stansted</w:t>
            </w:r>
            <w:proofErr w:type="spellEnd"/>
            <w:r w:rsidRPr="0068686F">
              <w:rPr>
                <w:rFonts w:ascii="Times New Roman" w:hAnsi="Times New Roman"/>
              </w:rPr>
              <w:t xml:space="preserve"> Havalimanı’nda Operasyonlardan Sorumlu Genel Müdür gibi kilit ve ilgili sektörlerde etkin görevler almış kişilerden oluşmaktadır. </w:t>
            </w:r>
          </w:p>
        </w:tc>
        <w:tc>
          <w:tcPr>
            <w:tcW w:w="1918" w:type="dxa"/>
            <w:tcBorders>
              <w:top w:val="single" w:sz="8" w:space="0" w:color="auto"/>
              <w:left w:val="single" w:sz="8" w:space="0" w:color="auto"/>
              <w:bottom w:val="single" w:sz="8" w:space="0" w:color="auto"/>
              <w:right w:val="single" w:sz="8" w:space="0" w:color="auto"/>
            </w:tcBorders>
            <w:shd w:val="clear" w:color="000000" w:fill="DCE6F1"/>
            <w:vAlign w:val="center"/>
            <w:hideMark/>
          </w:tcPr>
          <w:p w:rsidR="009541D0" w:rsidRPr="0068686F" w:rsidRDefault="009541D0" w:rsidP="009541D0">
            <w:pPr>
              <w:jc w:val="center"/>
              <w:rPr>
                <w:rFonts w:ascii="Times New Roman" w:hAnsi="Times New Roman"/>
              </w:rPr>
            </w:pPr>
            <w:r w:rsidRPr="0068686F">
              <w:rPr>
                <w:rFonts w:ascii="Times New Roman" w:hAnsi="Times New Roman"/>
              </w:rPr>
              <w:lastRenderedPageBreak/>
              <w:t>Yönetim kurulundaki kişilerin sayısı 8 kişi olduğundan karar süreçleri açısından tıkanmalar meydana gelebilir.</w:t>
            </w:r>
          </w:p>
        </w:tc>
        <w:tc>
          <w:tcPr>
            <w:tcW w:w="2176" w:type="dxa"/>
            <w:tcBorders>
              <w:top w:val="single" w:sz="8" w:space="0" w:color="auto"/>
              <w:left w:val="nil"/>
              <w:bottom w:val="single" w:sz="8" w:space="0" w:color="auto"/>
              <w:right w:val="single" w:sz="8" w:space="0" w:color="auto"/>
            </w:tcBorders>
            <w:shd w:val="clear" w:color="000000" w:fill="DCE6F1"/>
            <w:vAlign w:val="center"/>
            <w:hideMark/>
          </w:tcPr>
          <w:p w:rsidR="009541D0" w:rsidRPr="0068686F" w:rsidRDefault="009541D0" w:rsidP="009541D0">
            <w:pPr>
              <w:jc w:val="center"/>
              <w:rPr>
                <w:rFonts w:ascii="Times New Roman" w:hAnsi="Times New Roman"/>
              </w:rPr>
            </w:pPr>
            <w:r w:rsidRPr="0068686F">
              <w:rPr>
                <w:rFonts w:ascii="Times New Roman" w:hAnsi="Times New Roman"/>
              </w:rPr>
              <w:t>Her ne</w:t>
            </w:r>
            <w:r w:rsidR="008F78C5">
              <w:rPr>
                <w:rFonts w:ascii="Times New Roman" w:hAnsi="Times New Roman"/>
              </w:rPr>
              <w:t xml:space="preserve"> </w:t>
            </w:r>
            <w:r w:rsidRPr="0068686F">
              <w:rPr>
                <w:rFonts w:ascii="Times New Roman" w:hAnsi="Times New Roman"/>
              </w:rPr>
              <w:t>k</w:t>
            </w:r>
            <w:r w:rsidR="008F78C5">
              <w:rPr>
                <w:rFonts w:ascii="Times New Roman" w:hAnsi="Times New Roman"/>
              </w:rPr>
              <w:t>a</w:t>
            </w:r>
            <w:r w:rsidRPr="0068686F">
              <w:rPr>
                <w:rFonts w:ascii="Times New Roman" w:hAnsi="Times New Roman"/>
              </w:rPr>
              <w:t>dar yönetim kurulu çif</w:t>
            </w:r>
            <w:r w:rsidR="00035F56">
              <w:rPr>
                <w:rFonts w:ascii="Times New Roman" w:hAnsi="Times New Roman"/>
              </w:rPr>
              <w:t>t</w:t>
            </w:r>
            <w:r w:rsidRPr="0068686F">
              <w:rPr>
                <w:rFonts w:ascii="Times New Roman" w:hAnsi="Times New Roman"/>
              </w:rPr>
              <w:t xml:space="preserve"> sayıdan oluşsa da genel olarak yönetim kurulunun doğru ve etkin kararlar verebilecek kapasitede olduğu görülmektedir.</w:t>
            </w:r>
          </w:p>
        </w:tc>
      </w:tr>
      <w:tr w:rsidR="009541D0" w:rsidRPr="00187F15" w:rsidTr="00A37E40">
        <w:trPr>
          <w:trHeight w:val="1380"/>
        </w:trPr>
        <w:tc>
          <w:tcPr>
            <w:tcW w:w="2125" w:type="dxa"/>
            <w:tcBorders>
              <w:top w:val="nil"/>
              <w:left w:val="single" w:sz="8" w:space="0" w:color="auto"/>
              <w:bottom w:val="single" w:sz="8" w:space="0" w:color="auto"/>
              <w:right w:val="single" w:sz="8" w:space="0" w:color="auto"/>
            </w:tcBorders>
            <w:shd w:val="clear" w:color="000000" w:fill="538DD5"/>
            <w:noWrap/>
            <w:vAlign w:val="center"/>
            <w:hideMark/>
          </w:tcPr>
          <w:p w:rsidR="009541D0" w:rsidRPr="00187F15" w:rsidRDefault="009541D0" w:rsidP="009541D0">
            <w:pPr>
              <w:ind w:firstLineChars="100" w:firstLine="241"/>
              <w:rPr>
                <w:rFonts w:ascii="Times New Roman" w:hAnsi="Times New Roman"/>
                <w:b/>
                <w:bCs/>
                <w:color w:val="FFFFFF"/>
                <w:sz w:val="24"/>
                <w:szCs w:val="24"/>
              </w:rPr>
            </w:pPr>
            <w:r w:rsidRPr="00187F15">
              <w:rPr>
                <w:rFonts w:ascii="Times New Roman" w:hAnsi="Times New Roman"/>
                <w:b/>
                <w:bCs/>
                <w:color w:val="FFFFFF"/>
                <w:sz w:val="24"/>
                <w:szCs w:val="24"/>
              </w:rPr>
              <w:t>B. ÜST YÖNETİM</w:t>
            </w:r>
          </w:p>
        </w:tc>
        <w:tc>
          <w:tcPr>
            <w:tcW w:w="2135" w:type="dxa"/>
            <w:tcBorders>
              <w:top w:val="nil"/>
              <w:left w:val="nil"/>
              <w:bottom w:val="single" w:sz="8" w:space="0" w:color="auto"/>
              <w:right w:val="nil"/>
            </w:tcBorders>
            <w:shd w:val="clear" w:color="000000" w:fill="DCE6F1"/>
            <w:vAlign w:val="center"/>
            <w:hideMark/>
          </w:tcPr>
          <w:p w:rsidR="009541D0" w:rsidRPr="0068686F" w:rsidRDefault="0009501F" w:rsidP="009541D0">
            <w:pPr>
              <w:jc w:val="center"/>
              <w:rPr>
                <w:rFonts w:ascii="Times New Roman" w:hAnsi="Times New Roman"/>
              </w:rPr>
            </w:pPr>
            <w:r w:rsidRPr="0068686F">
              <w:rPr>
                <w:rFonts w:ascii="Times New Roman" w:hAnsi="Times New Roman"/>
              </w:rPr>
              <w:t>Üst yönetim</w:t>
            </w:r>
            <w:r w:rsidR="009541D0" w:rsidRPr="0068686F">
              <w:rPr>
                <w:rFonts w:ascii="Times New Roman" w:hAnsi="Times New Roman"/>
              </w:rPr>
              <w:t xml:space="preserve"> kadrosu daha önceden kendi alanında başarısını kanıtlamış kişilerden oluşmaktadır.</w:t>
            </w:r>
          </w:p>
        </w:tc>
        <w:tc>
          <w:tcPr>
            <w:tcW w:w="1918" w:type="dxa"/>
            <w:tcBorders>
              <w:top w:val="nil"/>
              <w:left w:val="single" w:sz="8" w:space="0" w:color="auto"/>
              <w:bottom w:val="single" w:sz="8" w:space="0" w:color="auto"/>
              <w:right w:val="single" w:sz="8" w:space="0" w:color="auto"/>
            </w:tcBorders>
            <w:shd w:val="clear" w:color="000000" w:fill="DCE6F1"/>
            <w:vAlign w:val="center"/>
            <w:hideMark/>
          </w:tcPr>
          <w:p w:rsidR="009541D0" w:rsidRPr="0068686F" w:rsidRDefault="009541D0" w:rsidP="009541D0">
            <w:pPr>
              <w:jc w:val="center"/>
              <w:rPr>
                <w:rFonts w:ascii="Times New Roman" w:hAnsi="Times New Roman"/>
              </w:rPr>
            </w:pPr>
            <w:r w:rsidRPr="0068686F">
              <w:rPr>
                <w:rFonts w:ascii="Times New Roman" w:hAnsi="Times New Roman"/>
              </w:rPr>
              <w:t>10 kişilik üst yönetimde sadece 2 tane kadın bulunması hem kadroda çeşitlilik hem de firma imajı açısından birer eksi yön olarak değerlendirilebilir.</w:t>
            </w:r>
          </w:p>
        </w:tc>
        <w:tc>
          <w:tcPr>
            <w:tcW w:w="2176" w:type="dxa"/>
            <w:tcBorders>
              <w:top w:val="nil"/>
              <w:left w:val="nil"/>
              <w:bottom w:val="single" w:sz="8" w:space="0" w:color="auto"/>
              <w:right w:val="single" w:sz="8" w:space="0" w:color="auto"/>
            </w:tcBorders>
            <w:shd w:val="clear" w:color="000000" w:fill="DCE6F1"/>
            <w:vAlign w:val="center"/>
            <w:hideMark/>
          </w:tcPr>
          <w:p w:rsidR="009541D0" w:rsidRPr="0068686F" w:rsidRDefault="000E61AC" w:rsidP="009541D0">
            <w:pPr>
              <w:jc w:val="center"/>
              <w:rPr>
                <w:rFonts w:ascii="Times New Roman" w:hAnsi="Times New Roman"/>
              </w:rPr>
            </w:pPr>
            <w:r w:rsidRPr="0068686F">
              <w:rPr>
                <w:rFonts w:ascii="Times New Roman" w:hAnsi="Times New Roman"/>
              </w:rPr>
              <w:t>Liyakat ve</w:t>
            </w:r>
            <w:r w:rsidR="009541D0" w:rsidRPr="0068686F">
              <w:rPr>
                <w:rFonts w:ascii="Times New Roman" w:hAnsi="Times New Roman"/>
              </w:rPr>
              <w:t xml:space="preserve"> deneyim göz önüne alındığında mevcut kadrolar ile şirket yönetiminin  verimli ve etkin bir şekilde işlemesi sağlanacaktır.</w:t>
            </w:r>
          </w:p>
        </w:tc>
      </w:tr>
      <w:tr w:rsidR="009541D0" w:rsidRPr="00187F15" w:rsidTr="00A37E40">
        <w:trPr>
          <w:trHeight w:val="276"/>
        </w:trPr>
        <w:tc>
          <w:tcPr>
            <w:tcW w:w="2125" w:type="dxa"/>
            <w:tcBorders>
              <w:top w:val="nil"/>
              <w:left w:val="single" w:sz="8" w:space="0" w:color="auto"/>
              <w:bottom w:val="nil"/>
              <w:right w:val="single" w:sz="4" w:space="0" w:color="auto"/>
            </w:tcBorders>
            <w:shd w:val="clear" w:color="000000" w:fill="1D1B10"/>
            <w:noWrap/>
            <w:vAlign w:val="center"/>
            <w:hideMark/>
          </w:tcPr>
          <w:p w:rsidR="009541D0" w:rsidRPr="00187F15" w:rsidRDefault="009541D0" w:rsidP="009541D0">
            <w:pPr>
              <w:rPr>
                <w:rFonts w:ascii="Times New Roman" w:hAnsi="Times New Roman"/>
                <w:b/>
                <w:bCs/>
                <w:color w:val="FFFFFF"/>
                <w:sz w:val="24"/>
                <w:szCs w:val="24"/>
              </w:rPr>
            </w:pPr>
            <w:r w:rsidRPr="00187F15">
              <w:rPr>
                <w:rFonts w:ascii="Times New Roman" w:hAnsi="Times New Roman"/>
                <w:b/>
                <w:bCs/>
                <w:color w:val="FFFFFF"/>
                <w:sz w:val="24"/>
                <w:szCs w:val="24"/>
              </w:rPr>
              <w:t>III. İŞLETME DIŞI ÇEVRE (DFAÖ):</w:t>
            </w:r>
          </w:p>
        </w:tc>
        <w:tc>
          <w:tcPr>
            <w:tcW w:w="6229" w:type="dxa"/>
            <w:gridSpan w:val="3"/>
            <w:tcBorders>
              <w:top w:val="nil"/>
              <w:left w:val="nil"/>
              <w:bottom w:val="nil"/>
              <w:right w:val="single" w:sz="8" w:space="0" w:color="000000"/>
            </w:tcBorders>
            <w:shd w:val="clear" w:color="000000" w:fill="1D1B10"/>
            <w:vAlign w:val="center"/>
            <w:hideMark/>
          </w:tcPr>
          <w:p w:rsidR="009541D0" w:rsidRPr="00187F15" w:rsidRDefault="009541D0" w:rsidP="009541D0">
            <w:pPr>
              <w:jc w:val="center"/>
              <w:rPr>
                <w:rFonts w:ascii="Times New Roman" w:hAnsi="Times New Roman"/>
                <w:color w:val="FFFFFF"/>
                <w:sz w:val="24"/>
                <w:szCs w:val="24"/>
              </w:rPr>
            </w:pPr>
            <w:r w:rsidRPr="00187F15">
              <w:rPr>
                <w:rFonts w:ascii="Times New Roman" w:hAnsi="Times New Roman"/>
                <w:color w:val="FFFFFF"/>
                <w:sz w:val="24"/>
                <w:szCs w:val="24"/>
              </w:rPr>
              <w:t> </w:t>
            </w:r>
          </w:p>
        </w:tc>
      </w:tr>
      <w:tr w:rsidR="009541D0" w:rsidRPr="00187F15" w:rsidTr="0024230E">
        <w:trPr>
          <w:trHeight w:val="981"/>
        </w:trPr>
        <w:tc>
          <w:tcPr>
            <w:tcW w:w="2125" w:type="dxa"/>
            <w:tcBorders>
              <w:top w:val="single" w:sz="8" w:space="0" w:color="auto"/>
              <w:left w:val="single" w:sz="8" w:space="0" w:color="auto"/>
              <w:bottom w:val="single" w:sz="8" w:space="0" w:color="auto"/>
              <w:right w:val="single" w:sz="8" w:space="0" w:color="auto"/>
            </w:tcBorders>
            <w:shd w:val="clear" w:color="000000" w:fill="538DD5"/>
            <w:noWrap/>
            <w:vAlign w:val="center"/>
            <w:hideMark/>
          </w:tcPr>
          <w:p w:rsidR="009541D0" w:rsidRPr="00187F15" w:rsidRDefault="009541D0" w:rsidP="009541D0">
            <w:pPr>
              <w:ind w:firstLineChars="100" w:firstLine="241"/>
              <w:rPr>
                <w:rFonts w:ascii="Times New Roman" w:hAnsi="Times New Roman"/>
                <w:b/>
                <w:bCs/>
                <w:color w:val="FFFFFF"/>
                <w:sz w:val="24"/>
                <w:szCs w:val="24"/>
              </w:rPr>
            </w:pPr>
            <w:r w:rsidRPr="00187F15">
              <w:rPr>
                <w:rFonts w:ascii="Times New Roman" w:hAnsi="Times New Roman"/>
                <w:b/>
                <w:bCs/>
                <w:color w:val="FFFFFF"/>
                <w:sz w:val="24"/>
                <w:szCs w:val="24"/>
              </w:rPr>
              <w:t>A. GENEL ÇEVRE</w:t>
            </w:r>
          </w:p>
        </w:tc>
        <w:tc>
          <w:tcPr>
            <w:tcW w:w="2135" w:type="dxa"/>
            <w:tcBorders>
              <w:top w:val="single" w:sz="8" w:space="0" w:color="auto"/>
              <w:left w:val="nil"/>
              <w:bottom w:val="single" w:sz="8" w:space="0" w:color="auto"/>
              <w:right w:val="nil"/>
            </w:tcBorders>
            <w:shd w:val="clear" w:color="000000" w:fill="DCE6F1"/>
            <w:vAlign w:val="center"/>
            <w:hideMark/>
          </w:tcPr>
          <w:p w:rsidR="009541D0" w:rsidRPr="0068686F" w:rsidRDefault="009541D0" w:rsidP="009541D0">
            <w:pPr>
              <w:jc w:val="center"/>
              <w:rPr>
                <w:rFonts w:ascii="Times New Roman" w:hAnsi="Times New Roman"/>
              </w:rPr>
            </w:pPr>
            <w:r w:rsidRPr="0068686F">
              <w:rPr>
                <w:rFonts w:ascii="Times New Roman" w:hAnsi="Times New Roman"/>
              </w:rPr>
              <w:t>Havacılık sektörünün gerek dünya gerekse de Türkiye’deki tarihsel gelişimi incelendiğinde genel ekonomideki büyüme performansına göre daha hızlı büyüyen bir sektör olduğu görülmektedir. Dünya Bankası verilerine göre, 2010-2017 döneminde dünya ekonomisi yıllık ortalama ~%3 büyürken, havayolu yolcu sayısı yıllık ortalama ~%6 artmıştır. Söz konusu dönemde Türkiye’de ise, ekonomideki yıllık ortalama %6,6’lık büyümeye karşın toplam yolcu sayısı %9,4 ile (iç hatta +%11,7, dış hatta +%6,9) dünya ortalamasına görece daha güçlü bir büyüme kaydetmiştir.</w:t>
            </w:r>
          </w:p>
        </w:tc>
        <w:tc>
          <w:tcPr>
            <w:tcW w:w="1918" w:type="dxa"/>
            <w:tcBorders>
              <w:top w:val="single" w:sz="8" w:space="0" w:color="auto"/>
              <w:left w:val="single" w:sz="8" w:space="0" w:color="auto"/>
              <w:bottom w:val="single" w:sz="8" w:space="0" w:color="auto"/>
              <w:right w:val="single" w:sz="8" w:space="0" w:color="auto"/>
            </w:tcBorders>
            <w:shd w:val="clear" w:color="000000" w:fill="DCE6F1"/>
            <w:vAlign w:val="center"/>
            <w:hideMark/>
          </w:tcPr>
          <w:p w:rsidR="009541D0" w:rsidRPr="0068686F" w:rsidRDefault="009541D0" w:rsidP="009541D0">
            <w:pPr>
              <w:jc w:val="center"/>
              <w:rPr>
                <w:rFonts w:ascii="Times New Roman" w:hAnsi="Times New Roman"/>
              </w:rPr>
            </w:pPr>
            <w:r w:rsidRPr="0068686F">
              <w:rPr>
                <w:rFonts w:ascii="Times New Roman" w:hAnsi="Times New Roman"/>
              </w:rPr>
              <w:t xml:space="preserve">Terör olayları, iç karışıklıklar ve savaş gibi güvenlik endişelerini artıran gelişmeler, havayolu yolcu talebini olumsuz yönde etkileyebilir. Türkiye ile yabancı turist potansiyelinin yüksek olduğu ülkeler arasındaki politik ilişkilerde yaşanacak bozulmalar, havayolu yolcu talebini olumsuz yönde etkileyebilir. Ayrıca, küresel ticaret savaşları nedeniyle ülkelerin karşılıklı yaptırım uygulamaları, havayolu şirketlerinin başta kargo </w:t>
            </w:r>
            <w:proofErr w:type="spellStart"/>
            <w:r w:rsidRPr="0068686F">
              <w:rPr>
                <w:rFonts w:ascii="Times New Roman" w:hAnsi="Times New Roman"/>
              </w:rPr>
              <w:t>segmenti</w:t>
            </w:r>
            <w:proofErr w:type="spellEnd"/>
            <w:r w:rsidRPr="0068686F">
              <w:rPr>
                <w:rFonts w:ascii="Times New Roman" w:hAnsi="Times New Roman"/>
              </w:rPr>
              <w:t xml:space="preserve"> olmak üzere operasyonlarını olumsuz yönde etkileyebilir. Ekonomik aktivitede yaşanacak kötüleşmeler, yolcu talebinin düşük maliyetli havayolu şirketlerine </w:t>
            </w:r>
            <w:r w:rsidRPr="0068686F">
              <w:rPr>
                <w:rFonts w:ascii="Times New Roman" w:hAnsi="Times New Roman"/>
              </w:rPr>
              <w:lastRenderedPageBreak/>
              <w:t>kaymasına neden olabilir. Öte yandan, düşük maliyetli havayolu şirketlerini kullanan ve fiyat hassasiyeti yüksek kişilerin ise seyahat etme taleplerini olumsuz yönde etkileyebilir.</w:t>
            </w:r>
          </w:p>
        </w:tc>
        <w:tc>
          <w:tcPr>
            <w:tcW w:w="2176" w:type="dxa"/>
            <w:tcBorders>
              <w:top w:val="single" w:sz="8" w:space="0" w:color="auto"/>
              <w:left w:val="nil"/>
              <w:bottom w:val="single" w:sz="8" w:space="0" w:color="auto"/>
              <w:right w:val="single" w:sz="8" w:space="0" w:color="auto"/>
            </w:tcBorders>
            <w:shd w:val="clear" w:color="000000" w:fill="DCE6F1"/>
            <w:vAlign w:val="center"/>
            <w:hideMark/>
          </w:tcPr>
          <w:p w:rsidR="009541D0" w:rsidRPr="0068686F" w:rsidRDefault="009541D0" w:rsidP="009541D0">
            <w:pPr>
              <w:jc w:val="center"/>
              <w:rPr>
                <w:rFonts w:ascii="Times New Roman" w:hAnsi="Times New Roman"/>
              </w:rPr>
            </w:pPr>
            <w:r w:rsidRPr="0068686F">
              <w:rPr>
                <w:rFonts w:ascii="Times New Roman" w:hAnsi="Times New Roman"/>
              </w:rPr>
              <w:lastRenderedPageBreak/>
              <w:t>Türk havacılık sektöründeki söz konusu pozitif ayrışmada, havayolu ile seyahat eden kişi sayısındaki düşük bazın yanı sıra kişi başına gelir düzeyindeki artış, havayolunun seyahat süresini kısaltması, güvenli ulaşım algısı ve rekabetin de etkisiyle daha erişilebilir hale gelen bilet fiyatlarının etkili olduğunu düşünülmekte.</w:t>
            </w:r>
          </w:p>
        </w:tc>
      </w:tr>
      <w:tr w:rsidR="009541D0" w:rsidRPr="00187F15" w:rsidTr="00A37E40">
        <w:trPr>
          <w:trHeight w:val="3012"/>
        </w:trPr>
        <w:tc>
          <w:tcPr>
            <w:tcW w:w="2125" w:type="dxa"/>
            <w:tcBorders>
              <w:top w:val="nil"/>
              <w:left w:val="single" w:sz="8" w:space="0" w:color="auto"/>
              <w:bottom w:val="single" w:sz="8" w:space="0" w:color="auto"/>
              <w:right w:val="single" w:sz="8" w:space="0" w:color="auto"/>
            </w:tcBorders>
            <w:shd w:val="clear" w:color="000000" w:fill="538DD5"/>
            <w:noWrap/>
            <w:vAlign w:val="center"/>
            <w:hideMark/>
          </w:tcPr>
          <w:p w:rsidR="009541D0" w:rsidRPr="00187F15" w:rsidRDefault="009541D0" w:rsidP="009541D0">
            <w:pPr>
              <w:ind w:firstLineChars="100" w:firstLine="241"/>
              <w:rPr>
                <w:rFonts w:ascii="Times New Roman" w:hAnsi="Times New Roman"/>
                <w:b/>
                <w:bCs/>
                <w:color w:val="FFFFFF"/>
                <w:sz w:val="24"/>
                <w:szCs w:val="24"/>
              </w:rPr>
            </w:pPr>
            <w:r w:rsidRPr="00187F15">
              <w:rPr>
                <w:rFonts w:ascii="Times New Roman" w:hAnsi="Times New Roman"/>
                <w:b/>
                <w:bCs/>
                <w:color w:val="FFFFFF"/>
                <w:sz w:val="24"/>
                <w:szCs w:val="24"/>
              </w:rPr>
              <w:t>B. YAKIN ÇEVRE</w:t>
            </w:r>
          </w:p>
        </w:tc>
        <w:tc>
          <w:tcPr>
            <w:tcW w:w="2135" w:type="dxa"/>
            <w:tcBorders>
              <w:top w:val="nil"/>
              <w:left w:val="nil"/>
              <w:bottom w:val="single" w:sz="8" w:space="0" w:color="auto"/>
              <w:right w:val="nil"/>
            </w:tcBorders>
            <w:shd w:val="clear" w:color="000000" w:fill="DCE6F1"/>
            <w:vAlign w:val="center"/>
            <w:hideMark/>
          </w:tcPr>
          <w:p w:rsidR="009541D0" w:rsidRPr="0024230E" w:rsidRDefault="009541D0" w:rsidP="009541D0">
            <w:pPr>
              <w:jc w:val="center"/>
              <w:rPr>
                <w:rFonts w:ascii="Times New Roman" w:hAnsi="Times New Roman"/>
              </w:rPr>
            </w:pPr>
            <w:r w:rsidRPr="0024230E">
              <w:rPr>
                <w:rFonts w:ascii="Times New Roman" w:hAnsi="Times New Roman"/>
              </w:rPr>
              <w:t xml:space="preserve">Pegasus (PGS), başta iç hat olmak üzere sektörde yaşanan yoğun rekabete rağmen yıllar itibariyle pazar payını artırmayı başarmıştır. Sahip olduğu düşük maliyetli iş modeli ile fiyat hassasiyeti yüksek tüketici grubunun yanı sıra iyileşen hizmet kalitesinin de desteğiyle daha fazla kesime hitap edebilir hale gelen </w:t>
            </w:r>
            <w:proofErr w:type="spellStart"/>
            <w:r w:rsidRPr="0024230E">
              <w:rPr>
                <w:rFonts w:ascii="Times New Roman" w:hAnsi="Times New Roman"/>
              </w:rPr>
              <w:t>PGS’nin</w:t>
            </w:r>
            <w:proofErr w:type="spellEnd"/>
            <w:r w:rsidRPr="0024230E">
              <w:rPr>
                <w:rFonts w:ascii="Times New Roman" w:hAnsi="Times New Roman"/>
              </w:rPr>
              <w:t>, pazar payındaki yükseliş eğiliminin önümüzdeki dönemde de sürmesi bekleniyor.</w:t>
            </w:r>
          </w:p>
        </w:tc>
        <w:tc>
          <w:tcPr>
            <w:tcW w:w="1918" w:type="dxa"/>
            <w:tcBorders>
              <w:top w:val="nil"/>
              <w:left w:val="single" w:sz="8" w:space="0" w:color="auto"/>
              <w:bottom w:val="single" w:sz="8" w:space="0" w:color="auto"/>
              <w:right w:val="single" w:sz="8" w:space="0" w:color="auto"/>
            </w:tcBorders>
            <w:shd w:val="clear" w:color="000000" w:fill="DCE6F1"/>
            <w:vAlign w:val="center"/>
            <w:hideMark/>
          </w:tcPr>
          <w:p w:rsidR="009541D0" w:rsidRPr="0024230E" w:rsidRDefault="009541D0" w:rsidP="009541D0">
            <w:pPr>
              <w:jc w:val="center"/>
              <w:rPr>
                <w:rFonts w:ascii="Times New Roman" w:hAnsi="Times New Roman"/>
              </w:rPr>
            </w:pPr>
            <w:r w:rsidRPr="0024230E">
              <w:rPr>
                <w:rFonts w:ascii="Times New Roman" w:hAnsi="Times New Roman"/>
              </w:rPr>
              <w:t xml:space="preserve">Türk Hava Yolları (THY), 2018 yılının ilk yarısında birim giderlerinde yaşanan planlı normalleşmeye rağmen, güçlü talep ve yolcu kompozisyonundaki iyileşmenin desteğiyle </w:t>
            </w:r>
            <w:proofErr w:type="spellStart"/>
            <w:r w:rsidRPr="0024230E">
              <w:rPr>
                <w:rFonts w:ascii="Times New Roman" w:hAnsi="Times New Roman"/>
              </w:rPr>
              <w:t>operasyonel</w:t>
            </w:r>
            <w:proofErr w:type="spellEnd"/>
            <w:r w:rsidRPr="0024230E">
              <w:rPr>
                <w:rFonts w:ascii="Times New Roman" w:hAnsi="Times New Roman"/>
              </w:rPr>
              <w:t xml:space="preserve"> kârlılıkta güçlü büyüme kaydetti. Yüksek sezon olması nedeniyle 3Ç18’de de </w:t>
            </w:r>
            <w:proofErr w:type="spellStart"/>
            <w:r w:rsidRPr="0024230E">
              <w:rPr>
                <w:rFonts w:ascii="Times New Roman" w:hAnsi="Times New Roman"/>
              </w:rPr>
              <w:t>operasyonel</w:t>
            </w:r>
            <w:proofErr w:type="spellEnd"/>
            <w:r w:rsidRPr="0024230E">
              <w:rPr>
                <w:rFonts w:ascii="Times New Roman" w:hAnsi="Times New Roman"/>
              </w:rPr>
              <w:t xml:space="preserve"> performanstaki iyileşmenin devam edeceği tahmin ediliyor. Bu durum Pegasus için dezavantaj yaratmaktadır. </w:t>
            </w:r>
          </w:p>
        </w:tc>
        <w:tc>
          <w:tcPr>
            <w:tcW w:w="2176" w:type="dxa"/>
            <w:tcBorders>
              <w:top w:val="nil"/>
              <w:left w:val="nil"/>
              <w:bottom w:val="single" w:sz="8" w:space="0" w:color="auto"/>
              <w:right w:val="single" w:sz="8" w:space="0" w:color="auto"/>
            </w:tcBorders>
            <w:shd w:val="clear" w:color="000000" w:fill="DCE6F1"/>
            <w:vAlign w:val="center"/>
            <w:hideMark/>
          </w:tcPr>
          <w:p w:rsidR="009541D0" w:rsidRPr="0024230E" w:rsidRDefault="009541D0" w:rsidP="009541D0">
            <w:pPr>
              <w:jc w:val="center"/>
              <w:rPr>
                <w:rFonts w:ascii="Times New Roman" w:hAnsi="Times New Roman"/>
              </w:rPr>
            </w:pPr>
            <w:r w:rsidRPr="0024230E">
              <w:rPr>
                <w:rFonts w:ascii="Times New Roman" w:hAnsi="Times New Roman"/>
              </w:rPr>
              <w:t xml:space="preserve">Pegasus yeni havalimanının açılmasını fırsat olarak </w:t>
            </w:r>
            <w:r w:rsidR="00A638AA" w:rsidRPr="0024230E">
              <w:rPr>
                <w:rFonts w:ascii="Times New Roman" w:hAnsi="Times New Roman"/>
              </w:rPr>
              <w:t>kullanıp</w:t>
            </w:r>
            <w:r w:rsidRPr="0024230E">
              <w:rPr>
                <w:rFonts w:ascii="Times New Roman" w:hAnsi="Times New Roman"/>
              </w:rPr>
              <w:t xml:space="preserve"> hem </w:t>
            </w:r>
            <w:r w:rsidR="000E61AC" w:rsidRPr="0024230E">
              <w:rPr>
                <w:rFonts w:ascii="Times New Roman" w:hAnsi="Times New Roman"/>
              </w:rPr>
              <w:t>burada</w:t>
            </w:r>
            <w:r w:rsidRPr="0024230E">
              <w:rPr>
                <w:rFonts w:ascii="Times New Roman" w:hAnsi="Times New Roman"/>
              </w:rPr>
              <w:t xml:space="preserve"> hem de hakimiyet sahibi olduğu </w:t>
            </w:r>
            <w:proofErr w:type="spellStart"/>
            <w:r w:rsidRPr="0024230E">
              <w:rPr>
                <w:rFonts w:ascii="Times New Roman" w:hAnsi="Times New Roman"/>
              </w:rPr>
              <w:t>SAW'da</w:t>
            </w:r>
            <w:proofErr w:type="spellEnd"/>
            <w:r w:rsidRPr="0024230E">
              <w:rPr>
                <w:rFonts w:ascii="Times New Roman" w:hAnsi="Times New Roman"/>
              </w:rPr>
              <w:t xml:space="preserve"> kapasite </w:t>
            </w:r>
            <w:r w:rsidR="000E61AC" w:rsidRPr="0024230E">
              <w:rPr>
                <w:rFonts w:ascii="Times New Roman" w:hAnsi="Times New Roman"/>
              </w:rPr>
              <w:t>geliştirme</w:t>
            </w:r>
            <w:r w:rsidRPr="0024230E">
              <w:rPr>
                <w:rFonts w:ascii="Times New Roman" w:hAnsi="Times New Roman"/>
              </w:rPr>
              <w:t xml:space="preserve"> çalışmalarına hız vermelidir. </w:t>
            </w:r>
          </w:p>
        </w:tc>
      </w:tr>
      <w:tr w:rsidR="009541D0" w:rsidRPr="00187F15" w:rsidTr="00A37E40">
        <w:trPr>
          <w:trHeight w:val="276"/>
        </w:trPr>
        <w:tc>
          <w:tcPr>
            <w:tcW w:w="2125" w:type="dxa"/>
            <w:tcBorders>
              <w:top w:val="nil"/>
              <w:left w:val="single" w:sz="8" w:space="0" w:color="auto"/>
              <w:bottom w:val="nil"/>
              <w:right w:val="single" w:sz="4" w:space="0" w:color="auto"/>
            </w:tcBorders>
            <w:shd w:val="clear" w:color="000000" w:fill="1D1B10"/>
            <w:noWrap/>
            <w:vAlign w:val="center"/>
            <w:hideMark/>
          </w:tcPr>
          <w:p w:rsidR="009541D0" w:rsidRPr="00187F15" w:rsidRDefault="009541D0" w:rsidP="009541D0">
            <w:pPr>
              <w:rPr>
                <w:rFonts w:ascii="Times New Roman" w:hAnsi="Times New Roman"/>
                <w:b/>
                <w:bCs/>
                <w:color w:val="FFFFFF"/>
                <w:sz w:val="24"/>
                <w:szCs w:val="24"/>
              </w:rPr>
            </w:pPr>
            <w:r w:rsidRPr="00187F15">
              <w:rPr>
                <w:rFonts w:ascii="Times New Roman" w:hAnsi="Times New Roman"/>
                <w:b/>
                <w:bCs/>
                <w:color w:val="FFFFFF"/>
                <w:sz w:val="24"/>
                <w:szCs w:val="24"/>
              </w:rPr>
              <w:t>IV. İŞLETME İÇİ ÇEVRE (İFAÖ):</w:t>
            </w:r>
          </w:p>
        </w:tc>
        <w:tc>
          <w:tcPr>
            <w:tcW w:w="6229" w:type="dxa"/>
            <w:gridSpan w:val="3"/>
            <w:tcBorders>
              <w:top w:val="nil"/>
              <w:left w:val="nil"/>
              <w:bottom w:val="single" w:sz="4" w:space="0" w:color="auto"/>
              <w:right w:val="single" w:sz="8" w:space="0" w:color="000000"/>
            </w:tcBorders>
            <w:shd w:val="clear" w:color="000000" w:fill="1D1B10"/>
            <w:noWrap/>
            <w:vAlign w:val="center"/>
            <w:hideMark/>
          </w:tcPr>
          <w:p w:rsidR="009541D0" w:rsidRPr="00187F15" w:rsidRDefault="009541D0" w:rsidP="009541D0">
            <w:pPr>
              <w:jc w:val="center"/>
              <w:rPr>
                <w:rFonts w:ascii="Times New Roman" w:hAnsi="Times New Roman"/>
                <w:b/>
                <w:bCs/>
                <w:color w:val="FFFFFF"/>
                <w:sz w:val="24"/>
                <w:szCs w:val="24"/>
              </w:rPr>
            </w:pPr>
            <w:r w:rsidRPr="00187F15">
              <w:rPr>
                <w:rFonts w:ascii="Times New Roman" w:hAnsi="Times New Roman"/>
                <w:b/>
                <w:bCs/>
                <w:color w:val="FFFFFF"/>
                <w:sz w:val="24"/>
                <w:szCs w:val="24"/>
              </w:rPr>
              <w:t> </w:t>
            </w:r>
          </w:p>
        </w:tc>
      </w:tr>
      <w:tr w:rsidR="009541D0" w:rsidRPr="00187F15" w:rsidTr="00A37E40">
        <w:trPr>
          <w:trHeight w:val="1290"/>
        </w:trPr>
        <w:tc>
          <w:tcPr>
            <w:tcW w:w="2125" w:type="dxa"/>
            <w:tcBorders>
              <w:top w:val="single" w:sz="8" w:space="0" w:color="auto"/>
              <w:left w:val="single" w:sz="8" w:space="0" w:color="auto"/>
              <w:bottom w:val="single" w:sz="8" w:space="0" w:color="auto"/>
              <w:right w:val="single" w:sz="8" w:space="0" w:color="auto"/>
            </w:tcBorders>
            <w:shd w:val="clear" w:color="000000" w:fill="538DD5"/>
            <w:noWrap/>
            <w:vAlign w:val="center"/>
            <w:hideMark/>
          </w:tcPr>
          <w:p w:rsidR="009541D0" w:rsidRPr="00187F15" w:rsidRDefault="009541D0" w:rsidP="009541D0">
            <w:pPr>
              <w:ind w:firstLineChars="100" w:firstLine="241"/>
              <w:rPr>
                <w:rFonts w:ascii="Times New Roman" w:hAnsi="Times New Roman"/>
                <w:b/>
                <w:bCs/>
                <w:color w:val="FFFFFF"/>
                <w:sz w:val="24"/>
                <w:szCs w:val="24"/>
              </w:rPr>
            </w:pPr>
            <w:r w:rsidRPr="00187F15">
              <w:rPr>
                <w:rFonts w:ascii="Times New Roman" w:hAnsi="Times New Roman"/>
                <w:b/>
                <w:bCs/>
                <w:color w:val="FFFFFF"/>
                <w:sz w:val="24"/>
                <w:szCs w:val="24"/>
              </w:rPr>
              <w:t>A. İŞLETME YAPISI</w:t>
            </w:r>
          </w:p>
        </w:tc>
        <w:tc>
          <w:tcPr>
            <w:tcW w:w="2135" w:type="dxa"/>
            <w:tcBorders>
              <w:top w:val="nil"/>
              <w:left w:val="nil"/>
              <w:bottom w:val="nil"/>
              <w:right w:val="nil"/>
            </w:tcBorders>
            <w:shd w:val="clear" w:color="000000" w:fill="DCE6F1"/>
            <w:vAlign w:val="center"/>
            <w:hideMark/>
          </w:tcPr>
          <w:p w:rsidR="009541D0" w:rsidRPr="00503912" w:rsidRDefault="009541D0" w:rsidP="009541D0">
            <w:pPr>
              <w:jc w:val="center"/>
              <w:rPr>
                <w:rFonts w:ascii="Times New Roman" w:hAnsi="Times New Roman"/>
              </w:rPr>
            </w:pPr>
            <w:r w:rsidRPr="00503912">
              <w:rPr>
                <w:rFonts w:ascii="Times New Roman" w:hAnsi="Times New Roman"/>
              </w:rPr>
              <w:t xml:space="preserve">İşletme imajı kurumsal ve global firmaların yapısına benzemektedir. </w:t>
            </w:r>
          </w:p>
        </w:tc>
        <w:tc>
          <w:tcPr>
            <w:tcW w:w="1918" w:type="dxa"/>
            <w:tcBorders>
              <w:top w:val="single" w:sz="8" w:space="0" w:color="auto"/>
              <w:left w:val="single" w:sz="8" w:space="0" w:color="auto"/>
              <w:bottom w:val="single" w:sz="8" w:space="0" w:color="auto"/>
              <w:right w:val="single" w:sz="8" w:space="0" w:color="auto"/>
            </w:tcBorders>
            <w:shd w:val="clear" w:color="000000" w:fill="DCE6F1"/>
            <w:vAlign w:val="center"/>
            <w:hideMark/>
          </w:tcPr>
          <w:p w:rsidR="009541D0" w:rsidRPr="00503912" w:rsidRDefault="009541D0" w:rsidP="009541D0">
            <w:pPr>
              <w:jc w:val="center"/>
              <w:rPr>
                <w:rFonts w:ascii="Times New Roman" w:hAnsi="Times New Roman"/>
              </w:rPr>
            </w:pPr>
            <w:r w:rsidRPr="00503912">
              <w:rPr>
                <w:rFonts w:ascii="Times New Roman" w:hAnsi="Times New Roman"/>
              </w:rPr>
              <w:t>Kurumsal bir görünümde olan yapı müşteri memnuniyeti açısından da değerlendirildiğinde daha fazla müşteri odaklı yaklaşıma sahip olmaları gerekmektedir.</w:t>
            </w:r>
          </w:p>
        </w:tc>
        <w:tc>
          <w:tcPr>
            <w:tcW w:w="2176" w:type="dxa"/>
            <w:tcBorders>
              <w:top w:val="nil"/>
              <w:left w:val="nil"/>
              <w:bottom w:val="nil"/>
              <w:right w:val="single" w:sz="8" w:space="0" w:color="auto"/>
            </w:tcBorders>
            <w:shd w:val="clear" w:color="000000" w:fill="DCE6F1"/>
            <w:vAlign w:val="center"/>
            <w:hideMark/>
          </w:tcPr>
          <w:p w:rsidR="009541D0" w:rsidRPr="00503912" w:rsidRDefault="009541D0" w:rsidP="009541D0">
            <w:pPr>
              <w:jc w:val="center"/>
              <w:rPr>
                <w:rFonts w:ascii="Times New Roman" w:hAnsi="Times New Roman"/>
              </w:rPr>
            </w:pPr>
            <w:r w:rsidRPr="00503912">
              <w:rPr>
                <w:rFonts w:ascii="Times New Roman" w:hAnsi="Times New Roman"/>
              </w:rPr>
              <w:t xml:space="preserve">Kurumsal yönetimin çalışanlarca benimsendiği bir firma olarak görünmektedir. Fakat şirketin Türkiye rakibi (THY) imaj olarak çok ileridedir ve bu imaj yakalanması için çalışmalar yapılmalıdır. </w:t>
            </w:r>
          </w:p>
        </w:tc>
      </w:tr>
      <w:tr w:rsidR="009541D0" w:rsidRPr="00187F15" w:rsidTr="00A37E40">
        <w:trPr>
          <w:trHeight w:val="1560"/>
        </w:trPr>
        <w:tc>
          <w:tcPr>
            <w:tcW w:w="2125" w:type="dxa"/>
            <w:tcBorders>
              <w:top w:val="nil"/>
              <w:left w:val="single" w:sz="8" w:space="0" w:color="auto"/>
              <w:bottom w:val="single" w:sz="8" w:space="0" w:color="auto"/>
              <w:right w:val="single" w:sz="8" w:space="0" w:color="auto"/>
            </w:tcBorders>
            <w:shd w:val="clear" w:color="000000" w:fill="538DD5"/>
            <w:noWrap/>
            <w:vAlign w:val="center"/>
            <w:hideMark/>
          </w:tcPr>
          <w:p w:rsidR="009541D0" w:rsidRPr="00187F15" w:rsidRDefault="009541D0" w:rsidP="009541D0">
            <w:pPr>
              <w:ind w:firstLineChars="100" w:firstLine="241"/>
              <w:rPr>
                <w:rFonts w:ascii="Times New Roman" w:hAnsi="Times New Roman"/>
                <w:b/>
                <w:bCs/>
                <w:color w:val="FFFFFF"/>
                <w:sz w:val="24"/>
                <w:szCs w:val="24"/>
              </w:rPr>
            </w:pPr>
            <w:r w:rsidRPr="00187F15">
              <w:rPr>
                <w:rFonts w:ascii="Times New Roman" w:hAnsi="Times New Roman"/>
                <w:b/>
                <w:bCs/>
                <w:color w:val="FFFFFF"/>
                <w:sz w:val="24"/>
                <w:szCs w:val="24"/>
              </w:rPr>
              <w:t>B. İŞLETME KÜLTÜRÜ</w:t>
            </w:r>
          </w:p>
        </w:tc>
        <w:tc>
          <w:tcPr>
            <w:tcW w:w="2135" w:type="dxa"/>
            <w:tcBorders>
              <w:top w:val="single" w:sz="8" w:space="0" w:color="auto"/>
              <w:left w:val="nil"/>
              <w:bottom w:val="single" w:sz="8" w:space="0" w:color="auto"/>
              <w:right w:val="nil"/>
            </w:tcBorders>
            <w:shd w:val="clear" w:color="000000" w:fill="DCE6F1"/>
            <w:vAlign w:val="center"/>
            <w:hideMark/>
          </w:tcPr>
          <w:p w:rsidR="009541D0" w:rsidRPr="00503912" w:rsidRDefault="009541D0" w:rsidP="009541D0">
            <w:pPr>
              <w:jc w:val="center"/>
              <w:rPr>
                <w:rFonts w:ascii="Times New Roman" w:hAnsi="Times New Roman"/>
              </w:rPr>
            </w:pPr>
            <w:r w:rsidRPr="00503912">
              <w:rPr>
                <w:rFonts w:ascii="Times New Roman" w:hAnsi="Times New Roman"/>
              </w:rPr>
              <w:t xml:space="preserve">Şirketin </w:t>
            </w:r>
            <w:r w:rsidR="000E61AC" w:rsidRPr="00503912">
              <w:rPr>
                <w:rFonts w:ascii="Times New Roman" w:hAnsi="Times New Roman"/>
              </w:rPr>
              <w:t>birçok</w:t>
            </w:r>
            <w:r w:rsidRPr="00503912">
              <w:rPr>
                <w:rFonts w:ascii="Times New Roman" w:hAnsi="Times New Roman"/>
              </w:rPr>
              <w:t xml:space="preserve"> alanında gençlerden oluşan ait dinamik, pozitif ve hiyerarşiden uzak bir kurum kültürü olduğu gözlemlenmektedir.</w:t>
            </w:r>
          </w:p>
        </w:tc>
        <w:tc>
          <w:tcPr>
            <w:tcW w:w="1918" w:type="dxa"/>
            <w:tcBorders>
              <w:top w:val="nil"/>
              <w:left w:val="single" w:sz="8" w:space="0" w:color="auto"/>
              <w:bottom w:val="single" w:sz="8" w:space="0" w:color="auto"/>
              <w:right w:val="single" w:sz="8" w:space="0" w:color="auto"/>
            </w:tcBorders>
            <w:shd w:val="clear" w:color="000000" w:fill="DCE6F1"/>
            <w:vAlign w:val="center"/>
            <w:hideMark/>
          </w:tcPr>
          <w:p w:rsidR="009541D0" w:rsidRPr="00503912" w:rsidRDefault="009541D0" w:rsidP="009541D0">
            <w:pPr>
              <w:jc w:val="center"/>
              <w:rPr>
                <w:rFonts w:ascii="Times New Roman" w:hAnsi="Times New Roman"/>
              </w:rPr>
            </w:pPr>
            <w:r w:rsidRPr="00503912">
              <w:rPr>
                <w:rFonts w:ascii="Times New Roman" w:hAnsi="Times New Roman"/>
              </w:rPr>
              <w:t xml:space="preserve">Çalışanların X kuşağı ve Y kuşağının son fertleriyle homojen bir yapıda olan </w:t>
            </w:r>
            <w:proofErr w:type="spellStart"/>
            <w:r w:rsidRPr="00503912">
              <w:rPr>
                <w:rFonts w:ascii="Times New Roman" w:hAnsi="Times New Roman"/>
              </w:rPr>
              <w:t>olan</w:t>
            </w:r>
            <w:proofErr w:type="spellEnd"/>
            <w:r w:rsidRPr="00503912">
              <w:rPr>
                <w:rFonts w:ascii="Times New Roman" w:hAnsi="Times New Roman"/>
              </w:rPr>
              <w:t xml:space="preserve"> kurum, Z kuşağının gerçeklerinden uzak bir yapıdadır. </w:t>
            </w:r>
          </w:p>
        </w:tc>
        <w:tc>
          <w:tcPr>
            <w:tcW w:w="2176" w:type="dxa"/>
            <w:tcBorders>
              <w:top w:val="single" w:sz="8" w:space="0" w:color="auto"/>
              <w:left w:val="nil"/>
              <w:bottom w:val="single" w:sz="8" w:space="0" w:color="auto"/>
              <w:right w:val="single" w:sz="8" w:space="0" w:color="auto"/>
            </w:tcBorders>
            <w:shd w:val="clear" w:color="000000" w:fill="DCE6F1"/>
            <w:vAlign w:val="center"/>
            <w:hideMark/>
          </w:tcPr>
          <w:p w:rsidR="009541D0" w:rsidRPr="00503912" w:rsidRDefault="009541D0" w:rsidP="009541D0">
            <w:pPr>
              <w:jc w:val="center"/>
              <w:rPr>
                <w:rFonts w:ascii="Times New Roman" w:hAnsi="Times New Roman"/>
              </w:rPr>
            </w:pPr>
            <w:r w:rsidRPr="00503912">
              <w:rPr>
                <w:rFonts w:ascii="Times New Roman" w:hAnsi="Times New Roman"/>
              </w:rPr>
              <w:t xml:space="preserve">Z kuşağının iş hayatına atılmasıyla birlikte karşılaşılabilecek problemleri </w:t>
            </w:r>
            <w:proofErr w:type="spellStart"/>
            <w:r w:rsidRPr="00503912">
              <w:rPr>
                <w:rFonts w:ascii="Times New Roman" w:hAnsi="Times New Roman"/>
              </w:rPr>
              <w:t>proaktif</w:t>
            </w:r>
            <w:proofErr w:type="spellEnd"/>
            <w:r w:rsidRPr="00503912">
              <w:rPr>
                <w:rFonts w:ascii="Times New Roman" w:hAnsi="Times New Roman"/>
              </w:rPr>
              <w:t xml:space="preserve"> bir duruş sergileyerek en aza indirmeleri gerekmektedir.</w:t>
            </w:r>
          </w:p>
        </w:tc>
      </w:tr>
      <w:tr w:rsidR="009541D0" w:rsidRPr="00187F15" w:rsidTr="00A37E40">
        <w:trPr>
          <w:trHeight w:val="345"/>
        </w:trPr>
        <w:tc>
          <w:tcPr>
            <w:tcW w:w="2125" w:type="dxa"/>
            <w:tcBorders>
              <w:top w:val="nil"/>
              <w:left w:val="single" w:sz="8" w:space="0" w:color="auto"/>
              <w:bottom w:val="nil"/>
              <w:right w:val="single" w:sz="4" w:space="0" w:color="auto"/>
            </w:tcBorders>
            <w:shd w:val="clear" w:color="000000" w:fill="1D1B10"/>
            <w:noWrap/>
            <w:vAlign w:val="center"/>
            <w:hideMark/>
          </w:tcPr>
          <w:p w:rsidR="009541D0" w:rsidRPr="00187F15" w:rsidRDefault="009541D0" w:rsidP="009541D0">
            <w:pPr>
              <w:ind w:firstLineChars="100" w:firstLine="241"/>
              <w:rPr>
                <w:rFonts w:ascii="Times New Roman" w:hAnsi="Times New Roman"/>
                <w:b/>
                <w:bCs/>
                <w:color w:val="FFFFFF"/>
                <w:sz w:val="24"/>
                <w:szCs w:val="24"/>
              </w:rPr>
            </w:pPr>
            <w:r w:rsidRPr="00187F15">
              <w:rPr>
                <w:rFonts w:ascii="Times New Roman" w:hAnsi="Times New Roman"/>
                <w:b/>
                <w:bCs/>
                <w:color w:val="FFFFFF"/>
                <w:sz w:val="24"/>
                <w:szCs w:val="24"/>
              </w:rPr>
              <w:t>C. İŞLETME KAYNAKLARI</w:t>
            </w:r>
          </w:p>
        </w:tc>
        <w:tc>
          <w:tcPr>
            <w:tcW w:w="6229" w:type="dxa"/>
            <w:gridSpan w:val="3"/>
            <w:tcBorders>
              <w:top w:val="nil"/>
              <w:left w:val="nil"/>
              <w:bottom w:val="nil"/>
              <w:right w:val="single" w:sz="8" w:space="0" w:color="000000"/>
            </w:tcBorders>
            <w:shd w:val="clear" w:color="000000" w:fill="1D1B10"/>
            <w:noWrap/>
            <w:vAlign w:val="center"/>
            <w:hideMark/>
          </w:tcPr>
          <w:p w:rsidR="009541D0" w:rsidRPr="00187F15" w:rsidRDefault="009541D0" w:rsidP="009541D0">
            <w:pPr>
              <w:jc w:val="center"/>
              <w:rPr>
                <w:rFonts w:ascii="Times New Roman" w:hAnsi="Times New Roman"/>
                <w:color w:val="FFFFFF"/>
                <w:sz w:val="24"/>
                <w:szCs w:val="24"/>
              </w:rPr>
            </w:pPr>
            <w:r w:rsidRPr="00187F15">
              <w:rPr>
                <w:rFonts w:ascii="Times New Roman" w:hAnsi="Times New Roman"/>
                <w:color w:val="FFFFFF"/>
                <w:sz w:val="24"/>
                <w:szCs w:val="24"/>
              </w:rPr>
              <w:t> </w:t>
            </w:r>
          </w:p>
        </w:tc>
      </w:tr>
      <w:tr w:rsidR="009541D0" w:rsidRPr="00187F15" w:rsidTr="00A37E40">
        <w:trPr>
          <w:trHeight w:val="2400"/>
        </w:trPr>
        <w:tc>
          <w:tcPr>
            <w:tcW w:w="2125" w:type="dxa"/>
            <w:tcBorders>
              <w:top w:val="single" w:sz="8" w:space="0" w:color="auto"/>
              <w:left w:val="single" w:sz="8" w:space="0" w:color="auto"/>
              <w:bottom w:val="single" w:sz="8" w:space="0" w:color="auto"/>
              <w:right w:val="single" w:sz="8" w:space="0" w:color="auto"/>
            </w:tcBorders>
            <w:shd w:val="clear" w:color="000000" w:fill="538DD5"/>
            <w:noWrap/>
            <w:vAlign w:val="center"/>
            <w:hideMark/>
          </w:tcPr>
          <w:p w:rsidR="009541D0" w:rsidRPr="00187F15" w:rsidRDefault="009541D0" w:rsidP="009541D0">
            <w:pPr>
              <w:ind w:firstLineChars="200" w:firstLine="482"/>
              <w:rPr>
                <w:rFonts w:ascii="Times New Roman" w:hAnsi="Times New Roman"/>
                <w:b/>
                <w:bCs/>
                <w:color w:val="FFFFFF"/>
                <w:sz w:val="24"/>
                <w:szCs w:val="24"/>
              </w:rPr>
            </w:pPr>
            <w:r w:rsidRPr="00187F15">
              <w:rPr>
                <w:rFonts w:ascii="Times New Roman" w:hAnsi="Times New Roman"/>
                <w:b/>
                <w:bCs/>
                <w:color w:val="FFFFFF"/>
                <w:sz w:val="24"/>
                <w:szCs w:val="24"/>
              </w:rPr>
              <w:lastRenderedPageBreak/>
              <w:t>1. Pazarlama ve Dağıtım</w:t>
            </w:r>
          </w:p>
        </w:tc>
        <w:tc>
          <w:tcPr>
            <w:tcW w:w="2135" w:type="dxa"/>
            <w:tcBorders>
              <w:top w:val="single" w:sz="8" w:space="0" w:color="auto"/>
              <w:left w:val="nil"/>
              <w:bottom w:val="nil"/>
              <w:right w:val="nil"/>
            </w:tcBorders>
            <w:shd w:val="clear" w:color="000000" w:fill="DCE6F1"/>
            <w:vAlign w:val="center"/>
            <w:hideMark/>
          </w:tcPr>
          <w:p w:rsidR="009541D0" w:rsidRPr="00BC3A50" w:rsidRDefault="009541D0" w:rsidP="009541D0">
            <w:pPr>
              <w:jc w:val="center"/>
              <w:rPr>
                <w:rFonts w:ascii="Times New Roman" w:hAnsi="Times New Roman"/>
              </w:rPr>
            </w:pPr>
            <w:r w:rsidRPr="00BC3A50">
              <w:rPr>
                <w:rFonts w:ascii="Times New Roman" w:hAnsi="Times New Roman"/>
              </w:rPr>
              <w:t xml:space="preserve">En büyük satış kanalları internet sitesi, mobil aplikasyonlar ve diğer ve </w:t>
            </w:r>
            <w:proofErr w:type="spellStart"/>
            <w:r w:rsidRPr="00BC3A50">
              <w:rPr>
                <w:rFonts w:ascii="Times New Roman" w:hAnsi="Times New Roman"/>
              </w:rPr>
              <w:t>acentalar</w:t>
            </w:r>
            <w:proofErr w:type="spellEnd"/>
            <w:r w:rsidRPr="00BC3A50">
              <w:rPr>
                <w:rFonts w:ascii="Times New Roman" w:hAnsi="Times New Roman"/>
              </w:rPr>
              <w:t xml:space="preserve"> ve bu </w:t>
            </w:r>
            <w:proofErr w:type="spellStart"/>
            <w:r w:rsidRPr="00BC3A50">
              <w:rPr>
                <w:rFonts w:ascii="Times New Roman" w:hAnsi="Times New Roman"/>
              </w:rPr>
              <w:t>acentaların</w:t>
            </w:r>
            <w:proofErr w:type="spellEnd"/>
            <w:r w:rsidRPr="00BC3A50">
              <w:rPr>
                <w:rFonts w:ascii="Times New Roman" w:hAnsi="Times New Roman"/>
              </w:rPr>
              <w:t xml:space="preserve"> internet siteleridir. </w:t>
            </w:r>
          </w:p>
        </w:tc>
        <w:tc>
          <w:tcPr>
            <w:tcW w:w="1918" w:type="dxa"/>
            <w:tcBorders>
              <w:top w:val="single" w:sz="8" w:space="0" w:color="auto"/>
              <w:left w:val="single" w:sz="8" w:space="0" w:color="auto"/>
              <w:bottom w:val="nil"/>
              <w:right w:val="single" w:sz="8" w:space="0" w:color="auto"/>
            </w:tcBorders>
            <w:shd w:val="clear" w:color="000000" w:fill="DCE6F1"/>
            <w:vAlign w:val="center"/>
            <w:hideMark/>
          </w:tcPr>
          <w:p w:rsidR="009541D0" w:rsidRPr="00BC3A50" w:rsidRDefault="009541D0" w:rsidP="009541D0">
            <w:pPr>
              <w:jc w:val="center"/>
              <w:rPr>
                <w:rFonts w:ascii="Times New Roman" w:hAnsi="Times New Roman"/>
              </w:rPr>
            </w:pPr>
            <w:proofErr w:type="spellStart"/>
            <w:r w:rsidRPr="00BC3A50">
              <w:rPr>
                <w:rFonts w:ascii="Times New Roman" w:hAnsi="Times New Roman"/>
              </w:rPr>
              <w:t>Acentaların</w:t>
            </w:r>
            <w:proofErr w:type="spellEnd"/>
            <w:r w:rsidRPr="00BC3A50">
              <w:rPr>
                <w:rFonts w:ascii="Times New Roman" w:hAnsi="Times New Roman"/>
              </w:rPr>
              <w:t xml:space="preserve"> dikkatsiz ve </w:t>
            </w:r>
            <w:proofErr w:type="spellStart"/>
            <w:r w:rsidRPr="00BC3A50">
              <w:rPr>
                <w:rFonts w:ascii="Times New Roman" w:hAnsi="Times New Roman"/>
              </w:rPr>
              <w:t>özverisiz</w:t>
            </w:r>
            <w:proofErr w:type="spellEnd"/>
            <w:r w:rsidRPr="00BC3A50">
              <w:rPr>
                <w:rFonts w:ascii="Times New Roman" w:hAnsi="Times New Roman"/>
              </w:rPr>
              <w:t xml:space="preserve"> çalışmaları marka ve dağıtım gücüne zarar verebilir.</w:t>
            </w:r>
          </w:p>
        </w:tc>
        <w:tc>
          <w:tcPr>
            <w:tcW w:w="2176" w:type="dxa"/>
            <w:tcBorders>
              <w:top w:val="single" w:sz="8" w:space="0" w:color="auto"/>
              <w:left w:val="nil"/>
              <w:bottom w:val="nil"/>
              <w:right w:val="single" w:sz="8" w:space="0" w:color="auto"/>
            </w:tcBorders>
            <w:shd w:val="clear" w:color="000000" w:fill="DCE6F1"/>
            <w:vAlign w:val="center"/>
            <w:hideMark/>
          </w:tcPr>
          <w:p w:rsidR="009541D0" w:rsidRPr="00BC3A50" w:rsidRDefault="009541D0" w:rsidP="009541D0">
            <w:pPr>
              <w:jc w:val="center"/>
              <w:rPr>
                <w:rFonts w:ascii="Times New Roman" w:hAnsi="Times New Roman"/>
              </w:rPr>
            </w:pPr>
            <w:r w:rsidRPr="00BC3A50">
              <w:rPr>
                <w:rFonts w:ascii="Times New Roman" w:hAnsi="Times New Roman"/>
              </w:rPr>
              <w:t xml:space="preserve">Kendi web sitesi ve mobil aplikasyonlarındaki bağlılık programlarını artırarak müşteri bağlılığını ve satışlarını </w:t>
            </w:r>
            <w:r w:rsidR="00EC2A68" w:rsidRPr="00BC3A50">
              <w:rPr>
                <w:rFonts w:ascii="Times New Roman" w:hAnsi="Times New Roman"/>
              </w:rPr>
              <w:t>artırabilirler</w:t>
            </w:r>
            <w:r w:rsidRPr="00BC3A50">
              <w:rPr>
                <w:rFonts w:ascii="Times New Roman" w:hAnsi="Times New Roman"/>
              </w:rPr>
              <w:t xml:space="preserve">. </w:t>
            </w:r>
          </w:p>
        </w:tc>
      </w:tr>
      <w:tr w:rsidR="009541D0" w:rsidRPr="00187F15" w:rsidTr="00A37E40">
        <w:trPr>
          <w:trHeight w:val="2892"/>
        </w:trPr>
        <w:tc>
          <w:tcPr>
            <w:tcW w:w="2125" w:type="dxa"/>
            <w:tcBorders>
              <w:top w:val="nil"/>
              <w:left w:val="single" w:sz="8" w:space="0" w:color="auto"/>
              <w:bottom w:val="single" w:sz="8" w:space="0" w:color="auto"/>
              <w:right w:val="single" w:sz="8" w:space="0" w:color="auto"/>
            </w:tcBorders>
            <w:shd w:val="clear" w:color="000000" w:fill="538DD5"/>
            <w:noWrap/>
            <w:vAlign w:val="center"/>
            <w:hideMark/>
          </w:tcPr>
          <w:p w:rsidR="009541D0" w:rsidRPr="00187F15" w:rsidRDefault="009541D0" w:rsidP="009541D0">
            <w:pPr>
              <w:ind w:firstLineChars="200" w:firstLine="482"/>
              <w:rPr>
                <w:rFonts w:ascii="Times New Roman" w:hAnsi="Times New Roman"/>
                <w:b/>
                <w:bCs/>
                <w:color w:val="FFFFFF"/>
                <w:sz w:val="24"/>
                <w:szCs w:val="24"/>
              </w:rPr>
            </w:pPr>
            <w:r w:rsidRPr="00187F15">
              <w:rPr>
                <w:rFonts w:ascii="Times New Roman" w:hAnsi="Times New Roman"/>
                <w:b/>
                <w:bCs/>
                <w:color w:val="FFFFFF"/>
                <w:sz w:val="24"/>
                <w:szCs w:val="24"/>
              </w:rPr>
              <w:t>2. Finans</w:t>
            </w:r>
          </w:p>
        </w:tc>
        <w:tc>
          <w:tcPr>
            <w:tcW w:w="2135" w:type="dxa"/>
            <w:tcBorders>
              <w:top w:val="single" w:sz="8" w:space="0" w:color="auto"/>
              <w:left w:val="nil"/>
              <w:bottom w:val="single" w:sz="8" w:space="0" w:color="auto"/>
              <w:right w:val="nil"/>
            </w:tcBorders>
            <w:shd w:val="clear" w:color="000000" w:fill="DCE6F1"/>
            <w:vAlign w:val="center"/>
            <w:hideMark/>
          </w:tcPr>
          <w:p w:rsidR="009541D0" w:rsidRPr="00BC3A50" w:rsidRDefault="009541D0" w:rsidP="009541D0">
            <w:pPr>
              <w:jc w:val="center"/>
              <w:rPr>
                <w:rFonts w:ascii="Times New Roman" w:hAnsi="Times New Roman"/>
              </w:rPr>
            </w:pPr>
            <w:r w:rsidRPr="00BC3A50">
              <w:rPr>
                <w:rFonts w:ascii="Times New Roman" w:hAnsi="Times New Roman"/>
              </w:rPr>
              <w:t>Etkin maliyet, kapasite ve nakit yönetimi: PGS, 2016 yılından itibaren birim giderler (CASK), nakit (Cash) ve kapasiteyi (</w:t>
            </w:r>
            <w:proofErr w:type="spellStart"/>
            <w:r w:rsidRPr="00BC3A50">
              <w:rPr>
                <w:rFonts w:ascii="Times New Roman" w:hAnsi="Times New Roman"/>
              </w:rPr>
              <w:t>Capacity</w:t>
            </w:r>
            <w:proofErr w:type="spellEnd"/>
            <w:r w:rsidRPr="00BC3A50">
              <w:rPr>
                <w:rFonts w:ascii="Times New Roman" w:hAnsi="Times New Roman"/>
              </w:rPr>
              <w:t xml:space="preserve">) kapsayan önemli parametrelerde “3C programı” olarak tanımladığı bir dizi aksiyon planı uygulamaya başlamıştır. Söz konusu aksiyonlar arasında öne çıkanlar </w:t>
            </w:r>
            <w:r w:rsidRPr="00BC3A50">
              <w:rPr>
                <w:rFonts w:ascii="Times New Roman" w:hAnsi="Times New Roman"/>
              </w:rPr>
              <w:br/>
              <w:t xml:space="preserve">i) organizasyonun yeniden gözden geçirilmesi, </w:t>
            </w:r>
            <w:r w:rsidRPr="00BC3A50">
              <w:rPr>
                <w:rFonts w:ascii="Times New Roman" w:hAnsi="Times New Roman"/>
              </w:rPr>
              <w:br/>
              <w:t xml:space="preserve">ii) pazarlama faaliyetlerinin dijital platformlara kaydırılması, </w:t>
            </w:r>
            <w:r w:rsidRPr="00BC3A50">
              <w:rPr>
                <w:rFonts w:ascii="Times New Roman" w:hAnsi="Times New Roman"/>
              </w:rPr>
              <w:br/>
              <w:t xml:space="preserve">iii) pek çok gider kaleminde TL’ye geçiş ve </w:t>
            </w:r>
            <w:r w:rsidRPr="00BC3A50">
              <w:rPr>
                <w:rFonts w:ascii="Times New Roman" w:hAnsi="Times New Roman"/>
              </w:rPr>
              <w:br/>
              <w:t>iv) tek tip filoya dönüşüm stratejisi olmuştur.</w:t>
            </w:r>
          </w:p>
        </w:tc>
        <w:tc>
          <w:tcPr>
            <w:tcW w:w="1918" w:type="dxa"/>
            <w:tcBorders>
              <w:top w:val="single" w:sz="8" w:space="0" w:color="auto"/>
              <w:left w:val="single" w:sz="8" w:space="0" w:color="auto"/>
              <w:bottom w:val="single" w:sz="8" w:space="0" w:color="auto"/>
              <w:right w:val="single" w:sz="8" w:space="0" w:color="auto"/>
            </w:tcBorders>
            <w:shd w:val="clear" w:color="000000" w:fill="DCE6F1"/>
            <w:vAlign w:val="center"/>
            <w:hideMark/>
          </w:tcPr>
          <w:p w:rsidR="009541D0" w:rsidRPr="00BC3A50" w:rsidRDefault="009541D0" w:rsidP="009541D0">
            <w:pPr>
              <w:jc w:val="center"/>
              <w:rPr>
                <w:rFonts w:ascii="Times New Roman" w:hAnsi="Times New Roman"/>
              </w:rPr>
            </w:pPr>
            <w:r w:rsidRPr="00BC3A50">
              <w:rPr>
                <w:rFonts w:ascii="Times New Roman" w:hAnsi="Times New Roman"/>
              </w:rPr>
              <w:t xml:space="preserve">Yüksek borçluluk firmanın en göze batan zayıf özelliğidir. Petrol fiyatlarında sert yükselişler de aynı şekilde finansal olarak firmaya zarar verebilecek niteliktedir. </w:t>
            </w:r>
          </w:p>
        </w:tc>
        <w:tc>
          <w:tcPr>
            <w:tcW w:w="2176" w:type="dxa"/>
            <w:tcBorders>
              <w:top w:val="single" w:sz="8" w:space="0" w:color="auto"/>
              <w:left w:val="nil"/>
              <w:bottom w:val="single" w:sz="8" w:space="0" w:color="auto"/>
              <w:right w:val="single" w:sz="8" w:space="0" w:color="auto"/>
            </w:tcBorders>
            <w:shd w:val="clear" w:color="000000" w:fill="DCE6F1"/>
            <w:vAlign w:val="center"/>
            <w:hideMark/>
          </w:tcPr>
          <w:p w:rsidR="009541D0" w:rsidRPr="00BC3A50" w:rsidRDefault="009541D0" w:rsidP="009541D0">
            <w:pPr>
              <w:jc w:val="center"/>
              <w:rPr>
                <w:rFonts w:ascii="Times New Roman" w:hAnsi="Times New Roman"/>
              </w:rPr>
            </w:pPr>
            <w:r w:rsidRPr="00BC3A50">
              <w:rPr>
                <w:rFonts w:ascii="Times New Roman" w:hAnsi="Times New Roman"/>
              </w:rPr>
              <w:t xml:space="preserve">Özellikle Türk </w:t>
            </w:r>
            <w:r w:rsidR="000E61AC" w:rsidRPr="00BC3A50">
              <w:rPr>
                <w:rFonts w:ascii="Times New Roman" w:hAnsi="Times New Roman"/>
              </w:rPr>
              <w:t>lirasındaki</w:t>
            </w:r>
            <w:r w:rsidRPr="00BC3A50">
              <w:rPr>
                <w:rFonts w:ascii="Times New Roman" w:hAnsi="Times New Roman"/>
              </w:rPr>
              <w:t xml:space="preserve"> değer kayb</w:t>
            </w:r>
            <w:r w:rsidR="00D5457E">
              <w:rPr>
                <w:rFonts w:ascii="Times New Roman" w:hAnsi="Times New Roman"/>
              </w:rPr>
              <w:t>ı</w:t>
            </w:r>
            <w:r w:rsidRPr="00BC3A50">
              <w:rPr>
                <w:rFonts w:ascii="Times New Roman" w:hAnsi="Times New Roman"/>
              </w:rPr>
              <w:t xml:space="preserve"> sonrası kriz ortamında yurtdışı satışlara daha fazla önem vererek, iç piyasaya ise ücret esnekliği sağlayarak büyük getiriler sağlayabilir.</w:t>
            </w:r>
          </w:p>
        </w:tc>
      </w:tr>
      <w:tr w:rsidR="009541D0" w:rsidRPr="00187F15" w:rsidTr="00A37E40">
        <w:trPr>
          <w:trHeight w:val="2070"/>
        </w:trPr>
        <w:tc>
          <w:tcPr>
            <w:tcW w:w="2125" w:type="dxa"/>
            <w:tcBorders>
              <w:top w:val="nil"/>
              <w:left w:val="single" w:sz="8" w:space="0" w:color="auto"/>
              <w:bottom w:val="single" w:sz="8" w:space="0" w:color="auto"/>
              <w:right w:val="single" w:sz="8" w:space="0" w:color="auto"/>
            </w:tcBorders>
            <w:shd w:val="clear" w:color="000000" w:fill="538DD5"/>
            <w:noWrap/>
            <w:vAlign w:val="center"/>
            <w:hideMark/>
          </w:tcPr>
          <w:p w:rsidR="009541D0" w:rsidRPr="00187F15" w:rsidRDefault="009541D0" w:rsidP="009541D0">
            <w:pPr>
              <w:ind w:firstLineChars="200" w:firstLine="482"/>
              <w:rPr>
                <w:rFonts w:ascii="Times New Roman" w:hAnsi="Times New Roman"/>
                <w:b/>
                <w:bCs/>
                <w:color w:val="FFFFFF"/>
                <w:sz w:val="24"/>
                <w:szCs w:val="24"/>
              </w:rPr>
            </w:pPr>
            <w:r w:rsidRPr="00187F15">
              <w:rPr>
                <w:rFonts w:ascii="Times New Roman" w:hAnsi="Times New Roman"/>
                <w:b/>
                <w:bCs/>
                <w:color w:val="FFFFFF"/>
                <w:sz w:val="24"/>
                <w:szCs w:val="24"/>
              </w:rPr>
              <w:t>3. Araştırma ve Geliştirme</w:t>
            </w:r>
          </w:p>
        </w:tc>
        <w:tc>
          <w:tcPr>
            <w:tcW w:w="2135" w:type="dxa"/>
            <w:tcBorders>
              <w:top w:val="nil"/>
              <w:left w:val="nil"/>
              <w:bottom w:val="single" w:sz="8" w:space="0" w:color="auto"/>
              <w:right w:val="nil"/>
            </w:tcBorders>
            <w:shd w:val="clear" w:color="000000" w:fill="DCE6F1"/>
            <w:vAlign w:val="center"/>
            <w:hideMark/>
          </w:tcPr>
          <w:p w:rsidR="009541D0" w:rsidRPr="00BC3A50" w:rsidRDefault="009541D0" w:rsidP="009541D0">
            <w:pPr>
              <w:jc w:val="center"/>
              <w:rPr>
                <w:rFonts w:ascii="Times New Roman" w:hAnsi="Times New Roman"/>
              </w:rPr>
            </w:pPr>
            <w:r w:rsidRPr="00BC3A50">
              <w:rPr>
                <w:rFonts w:ascii="Times New Roman" w:hAnsi="Times New Roman"/>
              </w:rPr>
              <w:t>Şirket, teknolojiyi de kullanarak yeni yan ürünler geliştirmekte olup (</w:t>
            </w:r>
            <w:proofErr w:type="spellStart"/>
            <w:r w:rsidRPr="00BC3A50">
              <w:rPr>
                <w:rFonts w:ascii="Times New Roman" w:hAnsi="Times New Roman"/>
              </w:rPr>
              <w:t>otel+uçuş</w:t>
            </w:r>
            <w:proofErr w:type="spellEnd"/>
            <w:r w:rsidRPr="00BC3A50">
              <w:rPr>
                <w:rFonts w:ascii="Times New Roman" w:hAnsi="Times New Roman"/>
              </w:rPr>
              <w:t xml:space="preserve"> hizmeti, indirim kulübü üyeliği, uçak içi eğlence hizmeti gibi), söz konusu ürünlerin de desteğiyle yan gelirlerin toplam gelirler içindeki payının artmaya devam ederek 2020 yılı itibariyle ~%30’a yükselmesini ve </w:t>
            </w:r>
            <w:proofErr w:type="spellStart"/>
            <w:r w:rsidRPr="00BC3A50">
              <w:rPr>
                <w:rFonts w:ascii="Times New Roman" w:hAnsi="Times New Roman"/>
              </w:rPr>
              <w:t>operasyonel</w:t>
            </w:r>
            <w:proofErr w:type="spellEnd"/>
            <w:r w:rsidRPr="00BC3A50">
              <w:rPr>
                <w:rFonts w:ascii="Times New Roman" w:hAnsi="Times New Roman"/>
              </w:rPr>
              <w:t xml:space="preserve"> kârlılığı desteklemesini bekliyoruz.</w:t>
            </w:r>
          </w:p>
        </w:tc>
        <w:tc>
          <w:tcPr>
            <w:tcW w:w="1918" w:type="dxa"/>
            <w:tcBorders>
              <w:top w:val="nil"/>
              <w:left w:val="single" w:sz="8" w:space="0" w:color="auto"/>
              <w:bottom w:val="single" w:sz="8" w:space="0" w:color="auto"/>
              <w:right w:val="single" w:sz="8" w:space="0" w:color="auto"/>
            </w:tcBorders>
            <w:shd w:val="clear" w:color="000000" w:fill="DCE6F1"/>
            <w:vAlign w:val="center"/>
            <w:hideMark/>
          </w:tcPr>
          <w:p w:rsidR="009541D0" w:rsidRPr="00BC3A50" w:rsidRDefault="009541D0" w:rsidP="009541D0">
            <w:pPr>
              <w:jc w:val="center"/>
              <w:rPr>
                <w:rFonts w:ascii="Times New Roman" w:hAnsi="Times New Roman"/>
              </w:rPr>
            </w:pPr>
            <w:r w:rsidRPr="00BC3A50">
              <w:rPr>
                <w:rFonts w:ascii="Times New Roman" w:hAnsi="Times New Roman"/>
              </w:rPr>
              <w:t>-</w:t>
            </w:r>
          </w:p>
        </w:tc>
        <w:tc>
          <w:tcPr>
            <w:tcW w:w="2176" w:type="dxa"/>
            <w:tcBorders>
              <w:top w:val="nil"/>
              <w:left w:val="nil"/>
              <w:bottom w:val="single" w:sz="8" w:space="0" w:color="auto"/>
              <w:right w:val="single" w:sz="8" w:space="0" w:color="auto"/>
            </w:tcBorders>
            <w:shd w:val="clear" w:color="000000" w:fill="DCE6F1"/>
            <w:vAlign w:val="center"/>
            <w:hideMark/>
          </w:tcPr>
          <w:p w:rsidR="009541D0" w:rsidRPr="00BC3A50" w:rsidRDefault="009541D0" w:rsidP="009541D0">
            <w:pPr>
              <w:jc w:val="center"/>
              <w:rPr>
                <w:rFonts w:ascii="Times New Roman" w:hAnsi="Times New Roman"/>
              </w:rPr>
            </w:pPr>
            <w:r w:rsidRPr="00BC3A50">
              <w:rPr>
                <w:rFonts w:ascii="Times New Roman" w:hAnsi="Times New Roman"/>
              </w:rPr>
              <w:t xml:space="preserve">Şirketin bu stratejisi oldukça yerindedir. </w:t>
            </w:r>
          </w:p>
        </w:tc>
      </w:tr>
      <w:tr w:rsidR="009541D0" w:rsidRPr="00187F15" w:rsidTr="00A37E40">
        <w:trPr>
          <w:trHeight w:val="2055"/>
        </w:trPr>
        <w:tc>
          <w:tcPr>
            <w:tcW w:w="2125" w:type="dxa"/>
            <w:tcBorders>
              <w:top w:val="nil"/>
              <w:left w:val="single" w:sz="8" w:space="0" w:color="auto"/>
              <w:bottom w:val="single" w:sz="8" w:space="0" w:color="auto"/>
              <w:right w:val="single" w:sz="8" w:space="0" w:color="auto"/>
            </w:tcBorders>
            <w:shd w:val="clear" w:color="000000" w:fill="538DD5"/>
            <w:noWrap/>
            <w:vAlign w:val="center"/>
            <w:hideMark/>
          </w:tcPr>
          <w:p w:rsidR="009541D0" w:rsidRPr="00187F15" w:rsidRDefault="009541D0" w:rsidP="009541D0">
            <w:pPr>
              <w:ind w:firstLineChars="200" w:firstLine="482"/>
              <w:rPr>
                <w:rFonts w:ascii="Times New Roman" w:hAnsi="Times New Roman"/>
                <w:b/>
                <w:bCs/>
                <w:color w:val="FFFFFF"/>
                <w:sz w:val="24"/>
                <w:szCs w:val="24"/>
              </w:rPr>
            </w:pPr>
            <w:r w:rsidRPr="00187F15">
              <w:rPr>
                <w:rFonts w:ascii="Times New Roman" w:hAnsi="Times New Roman"/>
                <w:b/>
                <w:bCs/>
                <w:color w:val="FFFFFF"/>
                <w:sz w:val="24"/>
                <w:szCs w:val="24"/>
              </w:rPr>
              <w:lastRenderedPageBreak/>
              <w:t>4. İnsan Kaynakları ve Eğitim</w:t>
            </w:r>
          </w:p>
        </w:tc>
        <w:tc>
          <w:tcPr>
            <w:tcW w:w="2135" w:type="dxa"/>
            <w:tcBorders>
              <w:top w:val="nil"/>
              <w:left w:val="nil"/>
              <w:bottom w:val="single" w:sz="8" w:space="0" w:color="auto"/>
              <w:right w:val="nil"/>
            </w:tcBorders>
            <w:shd w:val="clear" w:color="000000" w:fill="DCE6F1"/>
            <w:vAlign w:val="center"/>
            <w:hideMark/>
          </w:tcPr>
          <w:p w:rsidR="009541D0" w:rsidRPr="008C3F45" w:rsidRDefault="009541D0" w:rsidP="009541D0">
            <w:pPr>
              <w:jc w:val="center"/>
              <w:rPr>
                <w:rFonts w:ascii="Times New Roman" w:hAnsi="Times New Roman"/>
              </w:rPr>
            </w:pPr>
            <w:r w:rsidRPr="008C3F45">
              <w:rPr>
                <w:rFonts w:ascii="Times New Roman" w:hAnsi="Times New Roman"/>
              </w:rPr>
              <w:t xml:space="preserve">Kendi yöneticilerini yetiştirmeyi hedeflemiş bir kurum olarak aile bireylerinin (çalışanlarının) gelişimlerini takip eder, Pegasus içerisinde yatay ve dikey kariyer olanaklarını aile bireyleriyle </w:t>
            </w:r>
            <w:r w:rsidR="00A638AA" w:rsidRPr="008C3F45">
              <w:rPr>
                <w:rFonts w:ascii="Times New Roman" w:hAnsi="Times New Roman"/>
              </w:rPr>
              <w:t>paylaşır.</w:t>
            </w:r>
            <w:r w:rsidRPr="008C3F45">
              <w:rPr>
                <w:rFonts w:ascii="Times New Roman" w:hAnsi="Times New Roman"/>
              </w:rPr>
              <w:br/>
              <w:t>Adil, şeffaf ve rekabetçi ücretlendirme sistemleri, şirket hedefi ve bireysel hedef bazlı performans odaklı yaklaşım ile aile bireylerine katma değer oranında ödüllendirmeyi hedefler.</w:t>
            </w:r>
          </w:p>
        </w:tc>
        <w:tc>
          <w:tcPr>
            <w:tcW w:w="1918" w:type="dxa"/>
            <w:tcBorders>
              <w:top w:val="nil"/>
              <w:left w:val="single" w:sz="8" w:space="0" w:color="auto"/>
              <w:bottom w:val="single" w:sz="8" w:space="0" w:color="auto"/>
              <w:right w:val="single" w:sz="8" w:space="0" w:color="auto"/>
            </w:tcBorders>
            <w:shd w:val="clear" w:color="000000" w:fill="DCE6F1"/>
            <w:vAlign w:val="center"/>
            <w:hideMark/>
          </w:tcPr>
          <w:p w:rsidR="009541D0" w:rsidRPr="008C3F45" w:rsidRDefault="009541D0" w:rsidP="009541D0">
            <w:pPr>
              <w:jc w:val="center"/>
              <w:rPr>
                <w:rFonts w:ascii="Times New Roman" w:hAnsi="Times New Roman"/>
              </w:rPr>
            </w:pPr>
            <w:r w:rsidRPr="008C3F45">
              <w:rPr>
                <w:rFonts w:ascii="Times New Roman" w:hAnsi="Times New Roman"/>
              </w:rPr>
              <w:t>Genelde eğitimler iç eğitim ağırlıklıdır.</w:t>
            </w:r>
          </w:p>
        </w:tc>
        <w:tc>
          <w:tcPr>
            <w:tcW w:w="2176" w:type="dxa"/>
            <w:tcBorders>
              <w:top w:val="nil"/>
              <w:left w:val="nil"/>
              <w:bottom w:val="single" w:sz="8" w:space="0" w:color="auto"/>
              <w:right w:val="single" w:sz="8" w:space="0" w:color="auto"/>
            </w:tcBorders>
            <w:shd w:val="clear" w:color="000000" w:fill="DCE6F1"/>
            <w:vAlign w:val="center"/>
            <w:hideMark/>
          </w:tcPr>
          <w:p w:rsidR="009541D0" w:rsidRPr="008C3F45" w:rsidRDefault="009541D0" w:rsidP="009541D0">
            <w:pPr>
              <w:jc w:val="center"/>
              <w:rPr>
                <w:rFonts w:ascii="Times New Roman" w:hAnsi="Times New Roman"/>
              </w:rPr>
            </w:pPr>
            <w:r w:rsidRPr="008C3F45">
              <w:rPr>
                <w:rFonts w:ascii="Times New Roman" w:hAnsi="Times New Roman"/>
              </w:rPr>
              <w:t xml:space="preserve">İnsan Kaynakları olarak aile bireylerini (çalışanlarını) </w:t>
            </w:r>
            <w:proofErr w:type="spellStart"/>
            <w:r w:rsidRPr="008C3F45">
              <w:rPr>
                <w:rFonts w:ascii="Times New Roman" w:hAnsi="Times New Roman"/>
              </w:rPr>
              <w:t>Pegasus’</w:t>
            </w:r>
            <w:r w:rsidR="00CC3133">
              <w:rPr>
                <w:rFonts w:ascii="Times New Roman" w:hAnsi="Times New Roman"/>
              </w:rPr>
              <w:t>ta</w:t>
            </w:r>
            <w:r w:rsidRPr="008C3F45">
              <w:rPr>
                <w:rFonts w:ascii="Times New Roman" w:hAnsi="Times New Roman"/>
              </w:rPr>
              <w:t>ki</w:t>
            </w:r>
            <w:proofErr w:type="spellEnd"/>
            <w:r w:rsidRPr="008C3F45">
              <w:rPr>
                <w:rFonts w:ascii="Times New Roman" w:hAnsi="Times New Roman"/>
              </w:rPr>
              <w:t xml:space="preserve"> çalışma hayatları boyunca dinleyerek potansiyel ihtiyaçlarına yönelik çözümler üretir. Nu da firmadaki çalışanlarına aile üyesi gibi yaklaşması ve değer vermesi açısından önemli bulunmuştur. </w:t>
            </w:r>
          </w:p>
        </w:tc>
      </w:tr>
      <w:tr w:rsidR="009541D0" w:rsidRPr="00187F15" w:rsidTr="00A37E40">
        <w:trPr>
          <w:trHeight w:val="276"/>
        </w:trPr>
        <w:tc>
          <w:tcPr>
            <w:tcW w:w="2125" w:type="dxa"/>
            <w:tcBorders>
              <w:top w:val="nil"/>
              <w:left w:val="single" w:sz="8" w:space="0" w:color="auto"/>
              <w:bottom w:val="nil"/>
              <w:right w:val="single" w:sz="4" w:space="0" w:color="auto"/>
            </w:tcBorders>
            <w:shd w:val="clear" w:color="000000" w:fill="1D1B10"/>
            <w:noWrap/>
            <w:vAlign w:val="center"/>
            <w:hideMark/>
          </w:tcPr>
          <w:p w:rsidR="009541D0" w:rsidRPr="00187F15" w:rsidRDefault="009541D0" w:rsidP="009541D0">
            <w:pPr>
              <w:rPr>
                <w:rFonts w:ascii="Times New Roman" w:hAnsi="Times New Roman"/>
                <w:b/>
                <w:bCs/>
                <w:color w:val="FFFFFF"/>
                <w:sz w:val="24"/>
                <w:szCs w:val="24"/>
              </w:rPr>
            </w:pPr>
            <w:r w:rsidRPr="00187F15">
              <w:rPr>
                <w:rFonts w:ascii="Times New Roman" w:hAnsi="Times New Roman"/>
                <w:b/>
                <w:bCs/>
                <w:color w:val="FFFFFF"/>
                <w:sz w:val="24"/>
                <w:szCs w:val="24"/>
              </w:rPr>
              <w:t>V. STRATEJİK FAKTÖRLER ANALİZİ (SFAÖ)</w:t>
            </w:r>
          </w:p>
        </w:tc>
        <w:tc>
          <w:tcPr>
            <w:tcW w:w="6229" w:type="dxa"/>
            <w:gridSpan w:val="3"/>
            <w:tcBorders>
              <w:top w:val="nil"/>
              <w:left w:val="nil"/>
              <w:bottom w:val="single" w:sz="4" w:space="0" w:color="auto"/>
              <w:right w:val="single" w:sz="8" w:space="0" w:color="000000"/>
            </w:tcBorders>
            <w:shd w:val="clear" w:color="000000" w:fill="1D1B10"/>
            <w:noWrap/>
            <w:vAlign w:val="center"/>
            <w:hideMark/>
          </w:tcPr>
          <w:p w:rsidR="009541D0" w:rsidRPr="00187F15" w:rsidRDefault="009541D0" w:rsidP="009541D0">
            <w:pPr>
              <w:jc w:val="center"/>
              <w:rPr>
                <w:rFonts w:ascii="Times New Roman" w:hAnsi="Times New Roman"/>
                <w:color w:val="FFFFFF"/>
                <w:sz w:val="24"/>
                <w:szCs w:val="24"/>
              </w:rPr>
            </w:pPr>
            <w:r w:rsidRPr="00187F15">
              <w:rPr>
                <w:rFonts w:ascii="Times New Roman" w:hAnsi="Times New Roman"/>
                <w:color w:val="FFFFFF"/>
                <w:sz w:val="24"/>
                <w:szCs w:val="24"/>
              </w:rPr>
              <w:t> </w:t>
            </w:r>
          </w:p>
        </w:tc>
      </w:tr>
      <w:tr w:rsidR="009541D0" w:rsidRPr="00187F15" w:rsidTr="00A37E40">
        <w:trPr>
          <w:trHeight w:val="2115"/>
        </w:trPr>
        <w:tc>
          <w:tcPr>
            <w:tcW w:w="2125" w:type="dxa"/>
            <w:tcBorders>
              <w:top w:val="single" w:sz="8" w:space="0" w:color="auto"/>
              <w:left w:val="single" w:sz="8" w:space="0" w:color="auto"/>
              <w:bottom w:val="single" w:sz="8" w:space="0" w:color="auto"/>
              <w:right w:val="single" w:sz="8" w:space="0" w:color="auto"/>
            </w:tcBorders>
            <w:shd w:val="clear" w:color="000000" w:fill="538DD5"/>
            <w:noWrap/>
            <w:vAlign w:val="center"/>
            <w:hideMark/>
          </w:tcPr>
          <w:p w:rsidR="009541D0" w:rsidRPr="00187F15" w:rsidRDefault="009541D0" w:rsidP="009541D0">
            <w:pPr>
              <w:ind w:firstLineChars="100" w:firstLine="241"/>
              <w:rPr>
                <w:rFonts w:ascii="Times New Roman" w:hAnsi="Times New Roman"/>
                <w:b/>
                <w:bCs/>
                <w:color w:val="FFFFFF"/>
                <w:sz w:val="24"/>
                <w:szCs w:val="24"/>
              </w:rPr>
            </w:pPr>
            <w:r w:rsidRPr="00187F15">
              <w:rPr>
                <w:rFonts w:ascii="Times New Roman" w:hAnsi="Times New Roman"/>
                <w:b/>
                <w:bCs/>
                <w:color w:val="FFFFFF"/>
                <w:sz w:val="24"/>
                <w:szCs w:val="24"/>
              </w:rPr>
              <w:t>A. ANAHTAR İÇ VE DIŞ FAKTÖRLER</w:t>
            </w:r>
          </w:p>
        </w:tc>
        <w:tc>
          <w:tcPr>
            <w:tcW w:w="2135" w:type="dxa"/>
            <w:tcBorders>
              <w:top w:val="nil"/>
              <w:left w:val="nil"/>
              <w:bottom w:val="single" w:sz="8" w:space="0" w:color="auto"/>
              <w:right w:val="nil"/>
            </w:tcBorders>
            <w:shd w:val="clear" w:color="000000" w:fill="DCE6F1"/>
            <w:vAlign w:val="center"/>
            <w:hideMark/>
          </w:tcPr>
          <w:p w:rsidR="009541D0" w:rsidRPr="008C0CB7" w:rsidRDefault="009541D0" w:rsidP="009541D0">
            <w:pPr>
              <w:jc w:val="center"/>
              <w:rPr>
                <w:rFonts w:ascii="Times New Roman" w:hAnsi="Times New Roman"/>
                <w:sz w:val="18"/>
                <w:szCs w:val="18"/>
              </w:rPr>
            </w:pPr>
            <w:r w:rsidRPr="008C0CB7">
              <w:rPr>
                <w:rFonts w:ascii="Times New Roman" w:hAnsi="Times New Roman"/>
                <w:sz w:val="18"/>
                <w:szCs w:val="18"/>
              </w:rPr>
              <w:t xml:space="preserve">PGS, bayrak taşıyıcı havayolu şirketi olarak THY’nin avantajlı konuma sahip olduğu yurt içi pazarda 2008 yılında %14 olan pazar payını 2017 yılı itibariyle ~%31’e kadar yükseltmiştir. Şirketin, düşük maliyetli iş modeli ile fiyat hassasiyeti yüksek gelir grubuna hitap eden uçuş imkânı sunma politikasının, pazar payı kazanımının en önemli destekleyicisi olduğunu düşünülmektedir. </w:t>
            </w:r>
            <w:proofErr w:type="spellStart"/>
            <w:r w:rsidRPr="008C0CB7">
              <w:rPr>
                <w:rFonts w:ascii="Times New Roman" w:hAnsi="Times New Roman"/>
                <w:sz w:val="18"/>
                <w:szCs w:val="18"/>
              </w:rPr>
              <w:t>PGS’nin</w:t>
            </w:r>
            <w:proofErr w:type="spellEnd"/>
            <w:r w:rsidRPr="008C0CB7">
              <w:rPr>
                <w:rFonts w:ascii="Times New Roman" w:hAnsi="Times New Roman"/>
                <w:sz w:val="18"/>
                <w:szCs w:val="18"/>
              </w:rPr>
              <w:t>, düşük fiyatlı ve zamanında kalkış performansı yüksek hizmet sunma hedefi doğrultusunda aldığı aksiyonların desteğiyle, iç talepte öngörülen büyüme potansiyelinden fayda sağlamaya ve pazar payı kazanımına devam edeceği tahmin edilmektedir.</w:t>
            </w:r>
          </w:p>
        </w:tc>
        <w:tc>
          <w:tcPr>
            <w:tcW w:w="1918" w:type="dxa"/>
            <w:tcBorders>
              <w:top w:val="single" w:sz="8" w:space="0" w:color="auto"/>
              <w:left w:val="single" w:sz="8" w:space="0" w:color="auto"/>
              <w:bottom w:val="single" w:sz="8" w:space="0" w:color="auto"/>
              <w:right w:val="single" w:sz="8" w:space="0" w:color="auto"/>
            </w:tcBorders>
            <w:shd w:val="clear" w:color="000000" w:fill="DCE6F1"/>
            <w:vAlign w:val="center"/>
            <w:hideMark/>
          </w:tcPr>
          <w:p w:rsidR="009541D0" w:rsidRPr="008C0CB7" w:rsidRDefault="009541D0" w:rsidP="009541D0">
            <w:pPr>
              <w:jc w:val="center"/>
              <w:rPr>
                <w:rFonts w:ascii="Times New Roman" w:hAnsi="Times New Roman"/>
                <w:sz w:val="18"/>
                <w:szCs w:val="18"/>
              </w:rPr>
            </w:pPr>
            <w:proofErr w:type="spellStart"/>
            <w:r w:rsidRPr="008C0CB7">
              <w:rPr>
                <w:rFonts w:ascii="Times New Roman" w:hAnsi="Times New Roman"/>
                <w:sz w:val="18"/>
                <w:szCs w:val="18"/>
              </w:rPr>
              <w:t>PGS’nin</w:t>
            </w:r>
            <w:proofErr w:type="spellEnd"/>
            <w:r w:rsidRPr="008C0CB7">
              <w:rPr>
                <w:rFonts w:ascii="Times New Roman" w:hAnsi="Times New Roman"/>
                <w:sz w:val="18"/>
                <w:szCs w:val="18"/>
              </w:rPr>
              <w:t xml:space="preserve"> yolcu gelirleri açısından iç talebe bağımlılığı THY’ye görece yüksektir. 6A18 sonu itibariyle iç hat tarifeli gelirlerin net satış gelirleri içerisindeki payı THY’de %11 iken, </w:t>
            </w:r>
            <w:proofErr w:type="spellStart"/>
            <w:r w:rsidRPr="008C0CB7">
              <w:rPr>
                <w:rFonts w:ascii="Times New Roman" w:hAnsi="Times New Roman"/>
                <w:sz w:val="18"/>
                <w:szCs w:val="18"/>
              </w:rPr>
              <w:t>PGS’de</w:t>
            </w:r>
            <w:proofErr w:type="spellEnd"/>
            <w:r w:rsidRPr="008C0CB7">
              <w:rPr>
                <w:rFonts w:ascii="Times New Roman" w:hAnsi="Times New Roman"/>
                <w:sz w:val="18"/>
                <w:szCs w:val="18"/>
              </w:rPr>
              <w:t xml:space="preserve"> %25,4 seviyesindedir. Bu nedenle, yurt içi talepte yaşanacak olası bir zayıflama, tavsiyemize yönelik risk oluşturabilir.</w:t>
            </w:r>
          </w:p>
        </w:tc>
        <w:tc>
          <w:tcPr>
            <w:tcW w:w="2176" w:type="dxa"/>
            <w:tcBorders>
              <w:top w:val="nil"/>
              <w:left w:val="nil"/>
              <w:bottom w:val="single" w:sz="8" w:space="0" w:color="auto"/>
              <w:right w:val="single" w:sz="8" w:space="0" w:color="auto"/>
            </w:tcBorders>
            <w:shd w:val="clear" w:color="000000" w:fill="DCE6F1"/>
            <w:vAlign w:val="center"/>
            <w:hideMark/>
          </w:tcPr>
          <w:p w:rsidR="009541D0" w:rsidRPr="008C0CB7" w:rsidRDefault="009541D0" w:rsidP="009541D0">
            <w:pPr>
              <w:jc w:val="center"/>
              <w:rPr>
                <w:rFonts w:ascii="Times New Roman" w:hAnsi="Times New Roman"/>
                <w:sz w:val="18"/>
                <w:szCs w:val="18"/>
              </w:rPr>
            </w:pPr>
            <w:r w:rsidRPr="008C0CB7">
              <w:rPr>
                <w:rFonts w:ascii="Times New Roman" w:hAnsi="Times New Roman"/>
                <w:sz w:val="18"/>
                <w:szCs w:val="18"/>
              </w:rPr>
              <w:t>Havayolu taşımacılığı sektörü, politik gelişmeler, güvenlik algısı, petrol fiyatları ve döviz kurlarındaki gelişmelere olan yüksek hassasiyeti nedeniyle, öngörülebilirliğin düşük olduğu bir sektördür.</w:t>
            </w:r>
          </w:p>
        </w:tc>
      </w:tr>
      <w:tr w:rsidR="009541D0" w:rsidRPr="00187F15" w:rsidTr="0068686F">
        <w:trPr>
          <w:trHeight w:val="620"/>
        </w:trPr>
        <w:tc>
          <w:tcPr>
            <w:tcW w:w="2125" w:type="dxa"/>
            <w:tcBorders>
              <w:top w:val="nil"/>
              <w:left w:val="single" w:sz="8" w:space="0" w:color="auto"/>
              <w:bottom w:val="single" w:sz="8" w:space="0" w:color="auto"/>
              <w:right w:val="single" w:sz="8" w:space="0" w:color="auto"/>
            </w:tcBorders>
            <w:shd w:val="clear" w:color="000000" w:fill="538DD5"/>
            <w:noWrap/>
            <w:vAlign w:val="center"/>
            <w:hideMark/>
          </w:tcPr>
          <w:p w:rsidR="009541D0" w:rsidRPr="00187F15" w:rsidRDefault="009541D0" w:rsidP="009541D0">
            <w:pPr>
              <w:ind w:firstLineChars="100" w:firstLine="241"/>
              <w:rPr>
                <w:rFonts w:ascii="Times New Roman" w:hAnsi="Times New Roman"/>
                <w:b/>
                <w:bCs/>
                <w:color w:val="FFFFFF"/>
                <w:sz w:val="24"/>
                <w:szCs w:val="24"/>
              </w:rPr>
            </w:pPr>
            <w:r w:rsidRPr="00187F15">
              <w:rPr>
                <w:rFonts w:ascii="Times New Roman" w:hAnsi="Times New Roman"/>
                <w:b/>
                <w:bCs/>
                <w:color w:val="FFFFFF"/>
                <w:sz w:val="24"/>
                <w:szCs w:val="24"/>
              </w:rPr>
              <w:t>VİZYONUN GÖZDEN GEÇİRİLMESİ</w:t>
            </w:r>
          </w:p>
        </w:tc>
        <w:tc>
          <w:tcPr>
            <w:tcW w:w="6229" w:type="dxa"/>
            <w:gridSpan w:val="3"/>
            <w:tcBorders>
              <w:top w:val="single" w:sz="8" w:space="0" w:color="auto"/>
              <w:left w:val="nil"/>
              <w:bottom w:val="single" w:sz="8" w:space="0" w:color="auto"/>
              <w:right w:val="single" w:sz="8" w:space="0" w:color="000000"/>
            </w:tcBorders>
            <w:shd w:val="clear" w:color="000000" w:fill="DCE6F1"/>
            <w:vAlign w:val="center"/>
            <w:hideMark/>
          </w:tcPr>
          <w:p w:rsidR="009541D0" w:rsidRPr="000E61AC" w:rsidRDefault="009541D0" w:rsidP="009541D0">
            <w:pPr>
              <w:jc w:val="center"/>
              <w:rPr>
                <w:rFonts w:ascii="Times New Roman" w:hAnsi="Times New Roman"/>
                <w:sz w:val="24"/>
                <w:szCs w:val="24"/>
              </w:rPr>
            </w:pPr>
            <w:r w:rsidRPr="000E61AC">
              <w:rPr>
                <w:rFonts w:ascii="Times New Roman" w:hAnsi="Times New Roman"/>
                <w:sz w:val="24"/>
                <w:szCs w:val="24"/>
              </w:rPr>
              <w:t xml:space="preserve">Vizyon oldukça iyi planlanmıştır. Güncellenmesi gerekmemektedir. </w:t>
            </w:r>
          </w:p>
        </w:tc>
      </w:tr>
      <w:tr w:rsidR="009541D0" w:rsidRPr="00187F15" w:rsidTr="00A37E40">
        <w:trPr>
          <w:trHeight w:val="912"/>
        </w:trPr>
        <w:tc>
          <w:tcPr>
            <w:tcW w:w="2125" w:type="dxa"/>
            <w:tcBorders>
              <w:top w:val="nil"/>
              <w:left w:val="single" w:sz="8" w:space="0" w:color="auto"/>
              <w:bottom w:val="single" w:sz="8" w:space="0" w:color="auto"/>
              <w:right w:val="single" w:sz="8" w:space="0" w:color="auto"/>
            </w:tcBorders>
            <w:shd w:val="clear" w:color="000000" w:fill="538DD5"/>
            <w:noWrap/>
            <w:vAlign w:val="center"/>
            <w:hideMark/>
          </w:tcPr>
          <w:p w:rsidR="009541D0" w:rsidRPr="00187F15" w:rsidRDefault="009541D0" w:rsidP="009541D0">
            <w:pPr>
              <w:ind w:firstLineChars="100" w:firstLine="241"/>
              <w:rPr>
                <w:rFonts w:ascii="Times New Roman" w:hAnsi="Times New Roman"/>
                <w:b/>
                <w:bCs/>
                <w:color w:val="FFFFFF"/>
                <w:sz w:val="24"/>
                <w:szCs w:val="24"/>
              </w:rPr>
            </w:pPr>
            <w:r w:rsidRPr="00187F15">
              <w:rPr>
                <w:rFonts w:ascii="Times New Roman" w:hAnsi="Times New Roman"/>
                <w:b/>
                <w:bCs/>
                <w:color w:val="FFFFFF"/>
                <w:sz w:val="24"/>
                <w:szCs w:val="24"/>
              </w:rPr>
              <w:t>MİSYONUN GÖZDEN GEÇİRİLMESİ</w:t>
            </w:r>
          </w:p>
        </w:tc>
        <w:tc>
          <w:tcPr>
            <w:tcW w:w="6229" w:type="dxa"/>
            <w:gridSpan w:val="3"/>
            <w:tcBorders>
              <w:top w:val="nil"/>
              <w:left w:val="nil"/>
              <w:bottom w:val="single" w:sz="4" w:space="0" w:color="auto"/>
              <w:right w:val="single" w:sz="8" w:space="0" w:color="000000"/>
            </w:tcBorders>
            <w:shd w:val="clear" w:color="000000" w:fill="DCE6F1"/>
            <w:vAlign w:val="center"/>
            <w:hideMark/>
          </w:tcPr>
          <w:p w:rsidR="009541D0" w:rsidRPr="00187F15" w:rsidRDefault="009541D0" w:rsidP="009541D0">
            <w:pPr>
              <w:jc w:val="center"/>
              <w:rPr>
                <w:rFonts w:ascii="Times New Roman" w:hAnsi="Times New Roman"/>
                <w:sz w:val="24"/>
                <w:szCs w:val="24"/>
              </w:rPr>
            </w:pPr>
            <w:r w:rsidRPr="00187F15">
              <w:rPr>
                <w:rFonts w:ascii="Times New Roman" w:hAnsi="Times New Roman"/>
                <w:sz w:val="24"/>
                <w:szCs w:val="24"/>
              </w:rPr>
              <w:t>Sektörde neden olduğunu, neyi neden yaptığını ve kime hitap ettiğini misyonda belirlenmesi gerekmektedir.</w:t>
            </w:r>
          </w:p>
        </w:tc>
      </w:tr>
      <w:tr w:rsidR="009541D0" w:rsidRPr="00187F15" w:rsidTr="00A37E40">
        <w:trPr>
          <w:trHeight w:val="276"/>
        </w:trPr>
        <w:tc>
          <w:tcPr>
            <w:tcW w:w="2125" w:type="dxa"/>
            <w:tcBorders>
              <w:top w:val="nil"/>
              <w:left w:val="single" w:sz="8" w:space="0" w:color="auto"/>
              <w:bottom w:val="nil"/>
              <w:right w:val="single" w:sz="4" w:space="0" w:color="auto"/>
            </w:tcBorders>
            <w:shd w:val="clear" w:color="000000" w:fill="1D1B10"/>
            <w:noWrap/>
            <w:vAlign w:val="center"/>
            <w:hideMark/>
          </w:tcPr>
          <w:p w:rsidR="009541D0" w:rsidRPr="00187F15" w:rsidRDefault="009541D0" w:rsidP="009541D0">
            <w:pPr>
              <w:rPr>
                <w:rFonts w:ascii="Times New Roman" w:hAnsi="Times New Roman"/>
                <w:b/>
                <w:bCs/>
                <w:color w:val="FFFFFF"/>
                <w:sz w:val="24"/>
                <w:szCs w:val="24"/>
              </w:rPr>
            </w:pPr>
            <w:r w:rsidRPr="00187F15">
              <w:rPr>
                <w:rFonts w:ascii="Times New Roman" w:hAnsi="Times New Roman"/>
                <w:b/>
                <w:bCs/>
                <w:color w:val="FFFFFF"/>
                <w:sz w:val="24"/>
                <w:szCs w:val="24"/>
              </w:rPr>
              <w:t>VI. SEÇENEKLER VE TAVSİYELER</w:t>
            </w:r>
          </w:p>
        </w:tc>
        <w:tc>
          <w:tcPr>
            <w:tcW w:w="2135" w:type="dxa"/>
            <w:tcBorders>
              <w:top w:val="nil"/>
              <w:left w:val="nil"/>
              <w:bottom w:val="nil"/>
              <w:right w:val="nil"/>
            </w:tcBorders>
            <w:shd w:val="clear" w:color="000000" w:fill="1D1B10"/>
            <w:noWrap/>
            <w:vAlign w:val="center"/>
            <w:hideMark/>
          </w:tcPr>
          <w:p w:rsidR="009541D0" w:rsidRPr="00187F15" w:rsidRDefault="009541D0" w:rsidP="009541D0">
            <w:pPr>
              <w:rPr>
                <w:rFonts w:ascii="Times New Roman" w:hAnsi="Times New Roman"/>
                <w:color w:val="FFFFFF"/>
                <w:sz w:val="24"/>
                <w:szCs w:val="24"/>
              </w:rPr>
            </w:pPr>
            <w:r w:rsidRPr="00187F15">
              <w:rPr>
                <w:rFonts w:ascii="Times New Roman" w:hAnsi="Times New Roman"/>
                <w:color w:val="FFFFFF"/>
                <w:sz w:val="24"/>
                <w:szCs w:val="24"/>
              </w:rPr>
              <w:t> </w:t>
            </w:r>
          </w:p>
        </w:tc>
        <w:tc>
          <w:tcPr>
            <w:tcW w:w="1918" w:type="dxa"/>
            <w:tcBorders>
              <w:top w:val="nil"/>
              <w:left w:val="nil"/>
              <w:bottom w:val="nil"/>
              <w:right w:val="nil"/>
            </w:tcBorders>
            <w:shd w:val="clear" w:color="000000" w:fill="1D1B10"/>
            <w:noWrap/>
            <w:vAlign w:val="center"/>
            <w:hideMark/>
          </w:tcPr>
          <w:p w:rsidR="009541D0" w:rsidRPr="00187F15" w:rsidRDefault="009541D0" w:rsidP="009541D0">
            <w:pPr>
              <w:rPr>
                <w:rFonts w:ascii="Times New Roman" w:hAnsi="Times New Roman"/>
                <w:color w:val="FFFFFF"/>
                <w:sz w:val="24"/>
                <w:szCs w:val="24"/>
              </w:rPr>
            </w:pPr>
            <w:r w:rsidRPr="00187F15">
              <w:rPr>
                <w:rFonts w:ascii="Times New Roman" w:hAnsi="Times New Roman"/>
                <w:color w:val="FFFFFF"/>
                <w:sz w:val="24"/>
                <w:szCs w:val="24"/>
              </w:rPr>
              <w:t> </w:t>
            </w:r>
          </w:p>
        </w:tc>
        <w:tc>
          <w:tcPr>
            <w:tcW w:w="2176" w:type="dxa"/>
            <w:tcBorders>
              <w:top w:val="nil"/>
              <w:left w:val="nil"/>
              <w:bottom w:val="nil"/>
              <w:right w:val="single" w:sz="8" w:space="0" w:color="auto"/>
            </w:tcBorders>
            <w:shd w:val="clear" w:color="000000" w:fill="1D1B10"/>
            <w:noWrap/>
            <w:vAlign w:val="center"/>
            <w:hideMark/>
          </w:tcPr>
          <w:p w:rsidR="009541D0" w:rsidRPr="00187F15" w:rsidRDefault="009541D0" w:rsidP="009541D0">
            <w:pPr>
              <w:rPr>
                <w:rFonts w:ascii="Times New Roman" w:hAnsi="Times New Roman"/>
                <w:color w:val="FFFFFF"/>
                <w:sz w:val="24"/>
                <w:szCs w:val="24"/>
              </w:rPr>
            </w:pPr>
            <w:r w:rsidRPr="00187F15">
              <w:rPr>
                <w:rFonts w:ascii="Times New Roman" w:hAnsi="Times New Roman"/>
                <w:color w:val="FFFFFF"/>
                <w:sz w:val="24"/>
                <w:szCs w:val="24"/>
              </w:rPr>
              <w:t> </w:t>
            </w:r>
          </w:p>
        </w:tc>
      </w:tr>
      <w:tr w:rsidR="009541D0" w:rsidRPr="00187F15" w:rsidTr="00A37E40">
        <w:trPr>
          <w:trHeight w:val="2280"/>
        </w:trPr>
        <w:tc>
          <w:tcPr>
            <w:tcW w:w="2125" w:type="dxa"/>
            <w:tcBorders>
              <w:top w:val="single" w:sz="8" w:space="0" w:color="auto"/>
              <w:left w:val="single" w:sz="8" w:space="0" w:color="auto"/>
              <w:bottom w:val="single" w:sz="8" w:space="0" w:color="auto"/>
              <w:right w:val="single" w:sz="8" w:space="0" w:color="auto"/>
            </w:tcBorders>
            <w:shd w:val="clear" w:color="000000" w:fill="538DD5"/>
            <w:noWrap/>
            <w:vAlign w:val="center"/>
            <w:hideMark/>
          </w:tcPr>
          <w:p w:rsidR="009541D0" w:rsidRPr="00187F15" w:rsidRDefault="009541D0" w:rsidP="009541D0">
            <w:pPr>
              <w:ind w:firstLineChars="100" w:firstLine="241"/>
              <w:rPr>
                <w:rFonts w:ascii="Times New Roman" w:hAnsi="Times New Roman"/>
                <w:b/>
                <w:bCs/>
                <w:color w:val="FFFFFF"/>
                <w:sz w:val="24"/>
                <w:szCs w:val="24"/>
              </w:rPr>
            </w:pPr>
            <w:r w:rsidRPr="00187F15">
              <w:rPr>
                <w:rFonts w:ascii="Times New Roman" w:hAnsi="Times New Roman"/>
                <w:b/>
                <w:bCs/>
                <w:color w:val="FFFFFF"/>
                <w:sz w:val="24"/>
                <w:szCs w:val="24"/>
              </w:rPr>
              <w:lastRenderedPageBreak/>
              <w:t>A.STRATEJİK SEÇENEKLER</w:t>
            </w:r>
          </w:p>
        </w:tc>
        <w:tc>
          <w:tcPr>
            <w:tcW w:w="6229" w:type="dxa"/>
            <w:gridSpan w:val="3"/>
            <w:tcBorders>
              <w:top w:val="single" w:sz="8" w:space="0" w:color="auto"/>
              <w:left w:val="nil"/>
              <w:bottom w:val="single" w:sz="8" w:space="0" w:color="auto"/>
              <w:right w:val="single" w:sz="8" w:space="0" w:color="000000"/>
            </w:tcBorders>
            <w:shd w:val="clear" w:color="000000" w:fill="DCE6F1"/>
            <w:vAlign w:val="center"/>
            <w:hideMark/>
          </w:tcPr>
          <w:p w:rsidR="00C05095" w:rsidRDefault="009541D0" w:rsidP="009541D0">
            <w:pPr>
              <w:jc w:val="center"/>
              <w:rPr>
                <w:rFonts w:ascii="Times New Roman" w:hAnsi="Times New Roman"/>
                <w:sz w:val="24"/>
                <w:szCs w:val="24"/>
              </w:rPr>
            </w:pPr>
            <w:r w:rsidRPr="00187F15">
              <w:rPr>
                <w:rFonts w:ascii="Times New Roman" w:hAnsi="Times New Roman"/>
                <w:sz w:val="24"/>
                <w:szCs w:val="24"/>
              </w:rPr>
              <w:t xml:space="preserve">* Pegasus, SAW gökçen havalimanına yapılan yeni ulaşım araçları sayesinde (metro, tren vb.) THY'ye nispeten daha ulaşılabilir bir konumda bulunması sebebi ile bu durumu avantaja çevirip, bilet satışını iç piyasada artırabilir. </w:t>
            </w:r>
            <w:r w:rsidR="00C05095">
              <w:rPr>
                <w:rFonts w:ascii="Times New Roman" w:hAnsi="Times New Roman"/>
                <w:sz w:val="24"/>
                <w:szCs w:val="24"/>
              </w:rPr>
              <w:t>(Büyüme Stratejisi)</w:t>
            </w:r>
            <w:r w:rsidRPr="00187F15">
              <w:rPr>
                <w:rFonts w:ascii="Times New Roman" w:hAnsi="Times New Roman"/>
                <w:sz w:val="24"/>
                <w:szCs w:val="24"/>
              </w:rPr>
              <w:t xml:space="preserve"> </w:t>
            </w:r>
          </w:p>
          <w:p w:rsidR="009541D0" w:rsidRDefault="009541D0" w:rsidP="009541D0">
            <w:pPr>
              <w:jc w:val="center"/>
              <w:rPr>
                <w:rFonts w:ascii="Times New Roman" w:hAnsi="Times New Roman"/>
                <w:sz w:val="24"/>
                <w:szCs w:val="24"/>
              </w:rPr>
            </w:pPr>
            <w:r w:rsidRPr="00187F15">
              <w:rPr>
                <w:rFonts w:ascii="Times New Roman" w:hAnsi="Times New Roman"/>
                <w:sz w:val="24"/>
                <w:szCs w:val="24"/>
              </w:rPr>
              <w:t xml:space="preserve">* Özellikle SAW ve İzmir ADB havalimanları stratejik konumları nedeniyle, Dünya'nın transfer merkezi olarak konumlandırılabilir. Bu </w:t>
            </w:r>
            <w:proofErr w:type="spellStart"/>
            <w:r w:rsidRPr="00187F15">
              <w:rPr>
                <w:rFonts w:ascii="Times New Roman" w:hAnsi="Times New Roman"/>
                <w:sz w:val="24"/>
                <w:szCs w:val="24"/>
              </w:rPr>
              <w:t>yönder</w:t>
            </w:r>
            <w:proofErr w:type="spellEnd"/>
            <w:r w:rsidRPr="00187F15">
              <w:rPr>
                <w:rFonts w:ascii="Times New Roman" w:hAnsi="Times New Roman"/>
                <w:sz w:val="24"/>
                <w:szCs w:val="24"/>
              </w:rPr>
              <w:t xml:space="preserve"> reklam çalışmaları yapılabilir ve Avrupa başta olmak üzere dış piyasadaki pazar payını artırabilir.</w:t>
            </w:r>
            <w:r w:rsidR="00C05095">
              <w:rPr>
                <w:rFonts w:ascii="Times New Roman" w:hAnsi="Times New Roman"/>
                <w:sz w:val="24"/>
                <w:szCs w:val="24"/>
              </w:rPr>
              <w:t xml:space="preserve"> (Büyüme Stratejisi)</w:t>
            </w:r>
            <w:r w:rsidRPr="00187F15">
              <w:rPr>
                <w:rFonts w:ascii="Times New Roman" w:hAnsi="Times New Roman"/>
                <w:sz w:val="24"/>
                <w:szCs w:val="24"/>
              </w:rPr>
              <w:t xml:space="preserve"> </w:t>
            </w:r>
            <w:r w:rsidRPr="00187F15">
              <w:rPr>
                <w:rFonts w:ascii="Times New Roman" w:hAnsi="Times New Roman"/>
                <w:sz w:val="24"/>
                <w:szCs w:val="24"/>
              </w:rPr>
              <w:br/>
              <w:t xml:space="preserve">* </w:t>
            </w:r>
            <w:proofErr w:type="spellStart"/>
            <w:r w:rsidRPr="00187F15">
              <w:rPr>
                <w:rFonts w:ascii="Times New Roman" w:hAnsi="Times New Roman"/>
                <w:sz w:val="24"/>
                <w:szCs w:val="24"/>
              </w:rPr>
              <w:t>Low</w:t>
            </w:r>
            <w:proofErr w:type="spellEnd"/>
            <w:r w:rsidRPr="00187F15">
              <w:rPr>
                <w:rFonts w:ascii="Times New Roman" w:hAnsi="Times New Roman"/>
                <w:sz w:val="24"/>
                <w:szCs w:val="24"/>
              </w:rPr>
              <w:t xml:space="preserve"> </w:t>
            </w:r>
            <w:proofErr w:type="spellStart"/>
            <w:r w:rsidRPr="00187F15">
              <w:rPr>
                <w:rFonts w:ascii="Times New Roman" w:hAnsi="Times New Roman"/>
                <w:sz w:val="24"/>
                <w:szCs w:val="24"/>
              </w:rPr>
              <w:t>Cost</w:t>
            </w:r>
            <w:proofErr w:type="spellEnd"/>
            <w:r w:rsidRPr="00187F15">
              <w:rPr>
                <w:rFonts w:ascii="Times New Roman" w:hAnsi="Times New Roman"/>
                <w:sz w:val="24"/>
                <w:szCs w:val="24"/>
              </w:rPr>
              <w:t xml:space="preserve"> </w:t>
            </w:r>
            <w:proofErr w:type="spellStart"/>
            <w:r w:rsidRPr="00187F15">
              <w:rPr>
                <w:rFonts w:ascii="Times New Roman" w:hAnsi="Times New Roman"/>
                <w:sz w:val="24"/>
                <w:szCs w:val="24"/>
              </w:rPr>
              <w:t>Airline</w:t>
            </w:r>
            <w:proofErr w:type="spellEnd"/>
            <w:r w:rsidRPr="00187F15">
              <w:rPr>
                <w:rFonts w:ascii="Times New Roman" w:hAnsi="Times New Roman"/>
                <w:sz w:val="24"/>
                <w:szCs w:val="24"/>
              </w:rPr>
              <w:t xml:space="preserve"> (Düşük Maliyetli Havayolu) </w:t>
            </w:r>
            <w:proofErr w:type="spellStart"/>
            <w:r w:rsidRPr="00187F15">
              <w:rPr>
                <w:rFonts w:ascii="Times New Roman" w:hAnsi="Times New Roman"/>
                <w:sz w:val="24"/>
                <w:szCs w:val="24"/>
              </w:rPr>
              <w:t>segmentinde</w:t>
            </w:r>
            <w:proofErr w:type="spellEnd"/>
            <w:r w:rsidRPr="00187F15">
              <w:rPr>
                <w:rFonts w:ascii="Times New Roman" w:hAnsi="Times New Roman"/>
                <w:sz w:val="24"/>
                <w:szCs w:val="24"/>
              </w:rPr>
              <w:t xml:space="preserve"> Türkiye'de göze çarpan bir rakibi olmayışı sebebi ile bu anlamda maliyet liderliği ve pazar liderliği için çalışmalarını artırabilir.</w:t>
            </w:r>
            <w:r w:rsidR="00C05095">
              <w:rPr>
                <w:rFonts w:ascii="Times New Roman" w:hAnsi="Times New Roman"/>
                <w:sz w:val="24"/>
                <w:szCs w:val="24"/>
              </w:rPr>
              <w:t xml:space="preserve"> (</w:t>
            </w:r>
            <w:r w:rsidR="009C5BBA">
              <w:rPr>
                <w:rFonts w:ascii="Times New Roman" w:hAnsi="Times New Roman"/>
                <w:sz w:val="24"/>
                <w:szCs w:val="24"/>
              </w:rPr>
              <w:t>Maliyet Liderliği</w:t>
            </w:r>
            <w:r w:rsidR="00C05095">
              <w:rPr>
                <w:rFonts w:ascii="Times New Roman" w:hAnsi="Times New Roman"/>
                <w:sz w:val="24"/>
                <w:szCs w:val="24"/>
              </w:rPr>
              <w:t xml:space="preserve"> </w:t>
            </w:r>
            <w:r w:rsidR="00264D1A">
              <w:rPr>
                <w:rFonts w:ascii="Times New Roman" w:hAnsi="Times New Roman"/>
                <w:sz w:val="24"/>
                <w:szCs w:val="24"/>
              </w:rPr>
              <w:t xml:space="preserve">ve Büyüme </w:t>
            </w:r>
            <w:r w:rsidR="00C05095">
              <w:rPr>
                <w:rFonts w:ascii="Times New Roman" w:hAnsi="Times New Roman"/>
                <w:sz w:val="24"/>
                <w:szCs w:val="24"/>
              </w:rPr>
              <w:t>Stratejisi)</w:t>
            </w:r>
            <w:r w:rsidRPr="00187F15">
              <w:rPr>
                <w:rFonts w:ascii="Times New Roman" w:hAnsi="Times New Roman"/>
                <w:sz w:val="24"/>
                <w:szCs w:val="24"/>
              </w:rPr>
              <w:t xml:space="preserve"> </w:t>
            </w:r>
          </w:p>
          <w:p w:rsidR="009C5BBA" w:rsidRPr="00187F15" w:rsidRDefault="009C5BBA" w:rsidP="009541D0">
            <w:pPr>
              <w:jc w:val="center"/>
              <w:rPr>
                <w:rFonts w:ascii="Times New Roman" w:hAnsi="Times New Roman"/>
                <w:sz w:val="24"/>
                <w:szCs w:val="24"/>
              </w:rPr>
            </w:pPr>
          </w:p>
        </w:tc>
      </w:tr>
      <w:tr w:rsidR="009541D0" w:rsidRPr="00187F15" w:rsidTr="00A37E40">
        <w:trPr>
          <w:trHeight w:val="1182"/>
        </w:trPr>
        <w:tc>
          <w:tcPr>
            <w:tcW w:w="2125" w:type="dxa"/>
            <w:tcBorders>
              <w:top w:val="nil"/>
              <w:left w:val="single" w:sz="8" w:space="0" w:color="auto"/>
              <w:bottom w:val="single" w:sz="8" w:space="0" w:color="auto"/>
              <w:right w:val="single" w:sz="8" w:space="0" w:color="auto"/>
            </w:tcBorders>
            <w:shd w:val="clear" w:color="000000" w:fill="538DD5"/>
            <w:noWrap/>
            <w:vAlign w:val="center"/>
            <w:hideMark/>
          </w:tcPr>
          <w:p w:rsidR="009541D0" w:rsidRPr="00187F15" w:rsidRDefault="009541D0" w:rsidP="009541D0">
            <w:pPr>
              <w:ind w:firstLineChars="100" w:firstLine="241"/>
              <w:rPr>
                <w:rFonts w:ascii="Times New Roman" w:hAnsi="Times New Roman"/>
                <w:b/>
                <w:bCs/>
                <w:color w:val="FFFFFF"/>
                <w:sz w:val="24"/>
                <w:szCs w:val="24"/>
              </w:rPr>
            </w:pPr>
            <w:r w:rsidRPr="00187F15">
              <w:rPr>
                <w:rFonts w:ascii="Times New Roman" w:hAnsi="Times New Roman"/>
                <w:b/>
                <w:bCs/>
                <w:color w:val="FFFFFF"/>
                <w:sz w:val="24"/>
                <w:szCs w:val="24"/>
              </w:rPr>
              <w:t>B. ÖNERİLEN STRATEJİ</w:t>
            </w:r>
          </w:p>
        </w:tc>
        <w:tc>
          <w:tcPr>
            <w:tcW w:w="6229" w:type="dxa"/>
            <w:gridSpan w:val="3"/>
            <w:tcBorders>
              <w:top w:val="single" w:sz="8" w:space="0" w:color="auto"/>
              <w:left w:val="nil"/>
              <w:bottom w:val="single" w:sz="8" w:space="0" w:color="auto"/>
              <w:right w:val="single" w:sz="8" w:space="0" w:color="000000"/>
            </w:tcBorders>
            <w:shd w:val="clear" w:color="000000" w:fill="DCE6F1"/>
            <w:vAlign w:val="center"/>
            <w:hideMark/>
          </w:tcPr>
          <w:p w:rsidR="009541D0" w:rsidRDefault="009541D0" w:rsidP="009541D0">
            <w:pPr>
              <w:jc w:val="center"/>
              <w:rPr>
                <w:rFonts w:ascii="Times New Roman" w:hAnsi="Times New Roman"/>
                <w:sz w:val="24"/>
                <w:szCs w:val="24"/>
              </w:rPr>
            </w:pPr>
            <w:r w:rsidRPr="00187F15">
              <w:rPr>
                <w:rFonts w:ascii="Times New Roman" w:hAnsi="Times New Roman"/>
                <w:sz w:val="24"/>
                <w:szCs w:val="24"/>
              </w:rPr>
              <w:t xml:space="preserve">Pegasus'un hitap ettiği pazarın büyüklüğü göz önüne alındığında şirket için önerilen strateji </w:t>
            </w:r>
            <w:r w:rsidRPr="00187F15">
              <w:rPr>
                <w:rFonts w:ascii="Times New Roman" w:hAnsi="Times New Roman"/>
                <w:color w:val="993300"/>
                <w:sz w:val="24"/>
                <w:szCs w:val="24"/>
                <w:u w:val="single"/>
              </w:rPr>
              <w:t>Aktif Büyüme Stratejisidir</w:t>
            </w:r>
            <w:r w:rsidRPr="00187F15">
              <w:rPr>
                <w:rFonts w:ascii="Times New Roman" w:hAnsi="Times New Roman"/>
                <w:sz w:val="24"/>
                <w:szCs w:val="24"/>
              </w:rPr>
              <w:t xml:space="preserve">. Ürün ve hizmetlerinin ücretleri rakiplerine kıyasla çok düşük olması sebebi ile ikincil olarak </w:t>
            </w:r>
            <w:r w:rsidRPr="00187F15">
              <w:rPr>
                <w:rFonts w:ascii="Times New Roman" w:hAnsi="Times New Roman"/>
                <w:color w:val="993300"/>
                <w:sz w:val="24"/>
                <w:szCs w:val="24"/>
                <w:u w:val="single"/>
              </w:rPr>
              <w:t>Maliyet Liderliği Stratejisi</w:t>
            </w:r>
            <w:r w:rsidRPr="00187F15">
              <w:rPr>
                <w:rFonts w:ascii="Times New Roman" w:hAnsi="Times New Roman"/>
                <w:sz w:val="24"/>
                <w:szCs w:val="24"/>
              </w:rPr>
              <w:t xml:space="preserve"> önerilebilir. </w:t>
            </w:r>
          </w:p>
          <w:p w:rsidR="00DA20AA" w:rsidRPr="00187F15" w:rsidRDefault="00DA20AA" w:rsidP="009541D0">
            <w:pPr>
              <w:jc w:val="center"/>
              <w:rPr>
                <w:rFonts w:ascii="Times New Roman" w:hAnsi="Times New Roman"/>
                <w:sz w:val="24"/>
                <w:szCs w:val="24"/>
              </w:rPr>
            </w:pPr>
            <w:r>
              <w:rPr>
                <w:rFonts w:ascii="Times New Roman" w:hAnsi="Times New Roman"/>
                <w:sz w:val="24"/>
                <w:szCs w:val="24"/>
              </w:rPr>
              <w:t xml:space="preserve">Özetle Pegasus için büyüme ve maliyet liderliği alanlarında </w:t>
            </w:r>
            <w:r w:rsidRPr="00A638AA">
              <w:rPr>
                <w:rFonts w:ascii="Times New Roman" w:hAnsi="Times New Roman"/>
                <w:b/>
                <w:bCs/>
                <w:sz w:val="24"/>
                <w:szCs w:val="24"/>
              </w:rPr>
              <w:t>Karma Strateji</w:t>
            </w:r>
            <w:r>
              <w:rPr>
                <w:rFonts w:ascii="Times New Roman" w:hAnsi="Times New Roman"/>
                <w:sz w:val="24"/>
                <w:szCs w:val="24"/>
              </w:rPr>
              <w:t xml:space="preserve"> önerilmektedir.</w:t>
            </w:r>
          </w:p>
        </w:tc>
      </w:tr>
      <w:tr w:rsidR="009541D0" w:rsidRPr="00187F15" w:rsidTr="00A37E40">
        <w:trPr>
          <w:trHeight w:val="810"/>
        </w:trPr>
        <w:tc>
          <w:tcPr>
            <w:tcW w:w="2125" w:type="dxa"/>
            <w:tcBorders>
              <w:top w:val="nil"/>
              <w:left w:val="single" w:sz="8" w:space="0" w:color="auto"/>
              <w:bottom w:val="single" w:sz="4" w:space="0" w:color="auto"/>
              <w:right w:val="single" w:sz="4" w:space="0" w:color="auto"/>
            </w:tcBorders>
            <w:shd w:val="clear" w:color="000000" w:fill="1D1B10"/>
            <w:noWrap/>
            <w:vAlign w:val="center"/>
            <w:hideMark/>
          </w:tcPr>
          <w:p w:rsidR="009541D0" w:rsidRPr="00187F15" w:rsidRDefault="009541D0" w:rsidP="009541D0">
            <w:pPr>
              <w:rPr>
                <w:rFonts w:ascii="Times New Roman" w:hAnsi="Times New Roman"/>
                <w:b/>
                <w:bCs/>
                <w:color w:val="FFFFFF"/>
                <w:sz w:val="24"/>
                <w:szCs w:val="24"/>
              </w:rPr>
            </w:pPr>
            <w:r w:rsidRPr="00187F15">
              <w:rPr>
                <w:rFonts w:ascii="Times New Roman" w:hAnsi="Times New Roman"/>
                <w:b/>
                <w:bCs/>
                <w:color w:val="FFFFFF"/>
                <w:sz w:val="24"/>
                <w:szCs w:val="24"/>
              </w:rPr>
              <w:t>VII. UYGULAMA</w:t>
            </w:r>
          </w:p>
        </w:tc>
        <w:tc>
          <w:tcPr>
            <w:tcW w:w="6229" w:type="dxa"/>
            <w:gridSpan w:val="3"/>
            <w:tcBorders>
              <w:top w:val="nil"/>
              <w:left w:val="nil"/>
              <w:bottom w:val="single" w:sz="4" w:space="0" w:color="auto"/>
              <w:right w:val="single" w:sz="8" w:space="0" w:color="000000"/>
            </w:tcBorders>
            <w:shd w:val="clear" w:color="000000" w:fill="1D1B10"/>
            <w:vAlign w:val="center"/>
            <w:hideMark/>
          </w:tcPr>
          <w:p w:rsidR="009541D0" w:rsidRPr="00187F15" w:rsidRDefault="009541D0" w:rsidP="009541D0">
            <w:pPr>
              <w:jc w:val="center"/>
              <w:rPr>
                <w:rFonts w:ascii="Times New Roman" w:hAnsi="Times New Roman"/>
                <w:color w:val="FFFFFF"/>
                <w:sz w:val="24"/>
                <w:szCs w:val="24"/>
              </w:rPr>
            </w:pPr>
            <w:r w:rsidRPr="00187F15">
              <w:rPr>
                <w:rFonts w:ascii="Times New Roman" w:hAnsi="Times New Roman"/>
                <w:color w:val="FFFFFF"/>
                <w:sz w:val="24"/>
                <w:szCs w:val="24"/>
              </w:rPr>
              <w:t> </w:t>
            </w:r>
          </w:p>
        </w:tc>
      </w:tr>
      <w:tr w:rsidR="009541D0" w:rsidRPr="00187F15" w:rsidTr="00A37E40">
        <w:trPr>
          <w:trHeight w:val="276"/>
        </w:trPr>
        <w:tc>
          <w:tcPr>
            <w:tcW w:w="2125" w:type="dxa"/>
            <w:tcBorders>
              <w:top w:val="nil"/>
              <w:left w:val="single" w:sz="8" w:space="0" w:color="auto"/>
              <w:bottom w:val="single" w:sz="8" w:space="0" w:color="auto"/>
              <w:right w:val="single" w:sz="4" w:space="0" w:color="auto"/>
            </w:tcBorders>
            <w:shd w:val="clear" w:color="000000" w:fill="1D1B10"/>
            <w:noWrap/>
            <w:vAlign w:val="center"/>
            <w:hideMark/>
          </w:tcPr>
          <w:p w:rsidR="009541D0" w:rsidRPr="00187F15" w:rsidRDefault="009541D0" w:rsidP="009541D0">
            <w:pPr>
              <w:rPr>
                <w:rFonts w:ascii="Times New Roman" w:hAnsi="Times New Roman"/>
                <w:b/>
                <w:bCs/>
                <w:color w:val="FFFFFF"/>
                <w:sz w:val="24"/>
                <w:szCs w:val="24"/>
              </w:rPr>
            </w:pPr>
            <w:r w:rsidRPr="00187F15">
              <w:rPr>
                <w:rFonts w:ascii="Times New Roman" w:hAnsi="Times New Roman"/>
                <w:b/>
                <w:bCs/>
                <w:color w:val="FFFFFF"/>
                <w:sz w:val="24"/>
                <w:szCs w:val="24"/>
              </w:rPr>
              <w:t>VIII. DEĞERLENDİRME VE KONTROL</w:t>
            </w:r>
          </w:p>
        </w:tc>
        <w:tc>
          <w:tcPr>
            <w:tcW w:w="6229" w:type="dxa"/>
            <w:gridSpan w:val="3"/>
            <w:tcBorders>
              <w:top w:val="single" w:sz="4" w:space="0" w:color="auto"/>
              <w:left w:val="nil"/>
              <w:bottom w:val="single" w:sz="8" w:space="0" w:color="auto"/>
              <w:right w:val="single" w:sz="8" w:space="0" w:color="000000"/>
            </w:tcBorders>
            <w:shd w:val="clear" w:color="000000" w:fill="1D1B10"/>
            <w:noWrap/>
            <w:vAlign w:val="center"/>
            <w:hideMark/>
          </w:tcPr>
          <w:p w:rsidR="009541D0" w:rsidRPr="00187F15" w:rsidRDefault="009541D0" w:rsidP="009541D0">
            <w:pPr>
              <w:jc w:val="center"/>
              <w:rPr>
                <w:rFonts w:ascii="Times New Roman" w:hAnsi="Times New Roman"/>
                <w:color w:val="FFFFFF"/>
                <w:sz w:val="24"/>
                <w:szCs w:val="24"/>
              </w:rPr>
            </w:pPr>
            <w:r w:rsidRPr="00187F15">
              <w:rPr>
                <w:rFonts w:ascii="Times New Roman" w:hAnsi="Times New Roman"/>
                <w:color w:val="FFFFFF"/>
                <w:sz w:val="24"/>
                <w:szCs w:val="24"/>
              </w:rPr>
              <w:t> </w:t>
            </w:r>
          </w:p>
        </w:tc>
      </w:tr>
    </w:tbl>
    <w:p w:rsidR="009D2D09" w:rsidRPr="00187F15" w:rsidRDefault="009D2D09" w:rsidP="009D2D09">
      <w:pPr>
        <w:spacing w:line="360" w:lineRule="auto"/>
        <w:ind w:left="720"/>
        <w:rPr>
          <w:rFonts w:ascii="Times New Roman" w:hAnsi="Times New Roman"/>
          <w:b/>
          <w:sz w:val="24"/>
          <w:szCs w:val="24"/>
        </w:rPr>
      </w:pPr>
    </w:p>
    <w:p w:rsidR="009D2D09" w:rsidRPr="00187F15" w:rsidRDefault="009D2D09" w:rsidP="009D2D09">
      <w:pPr>
        <w:spacing w:line="360" w:lineRule="auto"/>
        <w:ind w:left="720"/>
        <w:rPr>
          <w:rFonts w:ascii="Times New Roman" w:hAnsi="Times New Roman"/>
          <w:b/>
          <w:sz w:val="24"/>
          <w:szCs w:val="24"/>
        </w:rPr>
      </w:pPr>
      <w:r w:rsidRPr="00187F15">
        <w:rPr>
          <w:rFonts w:ascii="Times New Roman" w:hAnsi="Times New Roman"/>
          <w:b/>
          <w:sz w:val="24"/>
          <w:szCs w:val="24"/>
        </w:rPr>
        <w:br w:type="page"/>
      </w:r>
    </w:p>
    <w:p w:rsidR="00675F82" w:rsidRPr="00187F15" w:rsidRDefault="00A5166C" w:rsidP="00460AD4">
      <w:pPr>
        <w:pStyle w:val="Balk1"/>
        <w:numPr>
          <w:ilvl w:val="0"/>
          <w:numId w:val="10"/>
        </w:numPr>
        <w:rPr>
          <w:rFonts w:ascii="Times New Roman" w:hAnsi="Times New Roman"/>
          <w:sz w:val="24"/>
          <w:szCs w:val="24"/>
        </w:rPr>
      </w:pPr>
      <w:r w:rsidRPr="00187F15">
        <w:rPr>
          <w:rFonts w:ascii="Times New Roman" w:hAnsi="Times New Roman"/>
          <w:sz w:val="24"/>
          <w:szCs w:val="24"/>
        </w:rPr>
        <w:t>Stratejik Faktörler Analizi</w:t>
      </w:r>
    </w:p>
    <w:p w:rsidR="00A5166C" w:rsidRPr="00187F15" w:rsidRDefault="00A5166C" w:rsidP="00675F82">
      <w:pPr>
        <w:spacing w:line="360" w:lineRule="auto"/>
        <w:rPr>
          <w:rFonts w:ascii="Times New Roman" w:hAnsi="Times New Roman"/>
          <w:b/>
          <w:sz w:val="24"/>
          <w:szCs w:val="24"/>
        </w:rPr>
      </w:pPr>
    </w:p>
    <w:tbl>
      <w:tblPr>
        <w:tblW w:w="8047" w:type="dxa"/>
        <w:tblInd w:w="80" w:type="dxa"/>
        <w:tblCellMar>
          <w:left w:w="70" w:type="dxa"/>
          <w:right w:w="70" w:type="dxa"/>
        </w:tblCellMar>
        <w:tblLook w:val="04A0" w:firstRow="1" w:lastRow="0" w:firstColumn="1" w:lastColumn="0" w:noHBand="0" w:noVBand="1"/>
      </w:tblPr>
      <w:tblGrid>
        <w:gridCol w:w="1833"/>
        <w:gridCol w:w="792"/>
        <w:gridCol w:w="723"/>
        <w:gridCol w:w="917"/>
        <w:gridCol w:w="553"/>
        <w:gridCol w:w="541"/>
        <w:gridCol w:w="628"/>
        <w:gridCol w:w="2060"/>
      </w:tblGrid>
      <w:tr w:rsidR="00A5166C" w:rsidRPr="00155392" w:rsidTr="00027C63">
        <w:trPr>
          <w:trHeight w:val="540"/>
        </w:trPr>
        <w:tc>
          <w:tcPr>
            <w:tcW w:w="8047" w:type="dxa"/>
            <w:gridSpan w:val="8"/>
            <w:tcBorders>
              <w:top w:val="single" w:sz="8" w:space="0" w:color="auto"/>
              <w:left w:val="single" w:sz="8" w:space="0" w:color="auto"/>
              <w:bottom w:val="double" w:sz="6" w:space="0" w:color="auto"/>
              <w:right w:val="nil"/>
            </w:tcBorders>
            <w:shd w:val="clear" w:color="000000" w:fill="0070C0"/>
            <w:noWrap/>
            <w:vAlign w:val="center"/>
            <w:hideMark/>
          </w:tcPr>
          <w:p w:rsidR="00A5166C" w:rsidRPr="00155392" w:rsidRDefault="00A5166C" w:rsidP="00A5166C">
            <w:pPr>
              <w:jc w:val="center"/>
              <w:rPr>
                <w:rFonts w:ascii="Times New Roman" w:hAnsi="Times New Roman"/>
                <w:color w:val="FFFFFF"/>
                <w:sz w:val="24"/>
                <w:szCs w:val="24"/>
              </w:rPr>
            </w:pPr>
            <w:r w:rsidRPr="00155392">
              <w:rPr>
                <w:rFonts w:ascii="Times New Roman" w:hAnsi="Times New Roman"/>
                <w:color w:val="FFFFFF"/>
                <w:sz w:val="24"/>
                <w:szCs w:val="24"/>
              </w:rPr>
              <w:t>STRATEJİK FAKTÖRLER ANALİZİ ÖZETİ</w:t>
            </w:r>
          </w:p>
        </w:tc>
      </w:tr>
      <w:tr w:rsidR="00187F15" w:rsidRPr="00155392" w:rsidTr="00027C63">
        <w:trPr>
          <w:trHeight w:val="312"/>
        </w:trPr>
        <w:tc>
          <w:tcPr>
            <w:tcW w:w="1943" w:type="dxa"/>
            <w:vMerge w:val="restart"/>
            <w:tcBorders>
              <w:top w:val="nil"/>
              <w:left w:val="double" w:sz="6" w:space="0" w:color="auto"/>
              <w:bottom w:val="single" w:sz="4" w:space="0" w:color="000000"/>
              <w:right w:val="double" w:sz="6" w:space="0" w:color="auto"/>
            </w:tcBorders>
            <w:shd w:val="clear" w:color="000000" w:fill="808080"/>
            <w:noWrap/>
            <w:vAlign w:val="bottom"/>
            <w:hideMark/>
          </w:tcPr>
          <w:p w:rsidR="00A5166C" w:rsidRPr="00155392" w:rsidRDefault="00A5166C" w:rsidP="00A5166C">
            <w:pPr>
              <w:jc w:val="center"/>
              <w:rPr>
                <w:rFonts w:ascii="Times New Roman" w:hAnsi="Times New Roman"/>
                <w:color w:val="FFFFFF"/>
                <w:sz w:val="24"/>
                <w:szCs w:val="24"/>
              </w:rPr>
            </w:pPr>
            <w:r w:rsidRPr="00155392">
              <w:rPr>
                <w:rFonts w:ascii="Times New Roman" w:hAnsi="Times New Roman"/>
                <w:color w:val="FFFFFF"/>
                <w:sz w:val="24"/>
                <w:szCs w:val="24"/>
              </w:rPr>
              <w:t>Anahtar Stratejik Faktörler</w:t>
            </w:r>
          </w:p>
        </w:tc>
        <w:tc>
          <w:tcPr>
            <w:tcW w:w="599" w:type="dxa"/>
            <w:vMerge w:val="restart"/>
            <w:tcBorders>
              <w:top w:val="nil"/>
              <w:left w:val="double" w:sz="6" w:space="0" w:color="auto"/>
              <w:bottom w:val="nil"/>
              <w:right w:val="double" w:sz="6" w:space="0" w:color="auto"/>
            </w:tcBorders>
            <w:shd w:val="clear" w:color="000000" w:fill="808080"/>
            <w:noWrap/>
            <w:vAlign w:val="bottom"/>
            <w:hideMark/>
          </w:tcPr>
          <w:p w:rsidR="00A5166C" w:rsidRPr="00155392" w:rsidRDefault="00A5166C" w:rsidP="00A5166C">
            <w:pPr>
              <w:jc w:val="center"/>
              <w:rPr>
                <w:rFonts w:ascii="Times New Roman" w:hAnsi="Times New Roman"/>
                <w:color w:val="FFFFFF"/>
                <w:sz w:val="24"/>
                <w:szCs w:val="24"/>
              </w:rPr>
            </w:pPr>
            <w:r w:rsidRPr="00155392">
              <w:rPr>
                <w:rFonts w:ascii="Times New Roman" w:hAnsi="Times New Roman"/>
                <w:color w:val="FFFFFF"/>
                <w:sz w:val="24"/>
                <w:szCs w:val="24"/>
              </w:rPr>
              <w:t>Ağırlık</w:t>
            </w:r>
          </w:p>
        </w:tc>
        <w:tc>
          <w:tcPr>
            <w:tcW w:w="761" w:type="dxa"/>
            <w:vMerge w:val="restart"/>
            <w:tcBorders>
              <w:top w:val="nil"/>
              <w:left w:val="double" w:sz="6" w:space="0" w:color="auto"/>
              <w:bottom w:val="nil"/>
              <w:right w:val="double" w:sz="6" w:space="0" w:color="auto"/>
            </w:tcBorders>
            <w:shd w:val="clear" w:color="000000" w:fill="808080"/>
            <w:noWrap/>
            <w:vAlign w:val="bottom"/>
            <w:hideMark/>
          </w:tcPr>
          <w:p w:rsidR="00A5166C" w:rsidRPr="00155392" w:rsidRDefault="00A5166C" w:rsidP="00A5166C">
            <w:pPr>
              <w:jc w:val="center"/>
              <w:rPr>
                <w:rFonts w:ascii="Times New Roman" w:hAnsi="Times New Roman"/>
                <w:color w:val="FFFFFF"/>
                <w:sz w:val="24"/>
                <w:szCs w:val="24"/>
              </w:rPr>
            </w:pPr>
            <w:r w:rsidRPr="00155392">
              <w:rPr>
                <w:rFonts w:ascii="Times New Roman" w:hAnsi="Times New Roman"/>
                <w:color w:val="FFFFFF"/>
                <w:sz w:val="24"/>
                <w:szCs w:val="24"/>
              </w:rPr>
              <w:t>Puan</w:t>
            </w:r>
          </w:p>
        </w:tc>
        <w:tc>
          <w:tcPr>
            <w:tcW w:w="853" w:type="dxa"/>
            <w:vMerge w:val="restart"/>
            <w:tcBorders>
              <w:top w:val="nil"/>
              <w:left w:val="double" w:sz="6" w:space="0" w:color="auto"/>
              <w:bottom w:val="nil"/>
              <w:right w:val="double" w:sz="6" w:space="0" w:color="auto"/>
            </w:tcBorders>
            <w:shd w:val="clear" w:color="000000" w:fill="808080"/>
            <w:noWrap/>
            <w:vAlign w:val="bottom"/>
            <w:hideMark/>
          </w:tcPr>
          <w:p w:rsidR="00A5166C" w:rsidRPr="00155392" w:rsidRDefault="00A5166C" w:rsidP="00A5166C">
            <w:pPr>
              <w:jc w:val="center"/>
              <w:rPr>
                <w:rFonts w:ascii="Times New Roman" w:hAnsi="Times New Roman"/>
                <w:color w:val="FFFFFF"/>
                <w:sz w:val="24"/>
                <w:szCs w:val="24"/>
              </w:rPr>
            </w:pPr>
            <w:r w:rsidRPr="00155392">
              <w:rPr>
                <w:rFonts w:ascii="Times New Roman" w:hAnsi="Times New Roman"/>
                <w:color w:val="FFFFFF"/>
                <w:sz w:val="24"/>
                <w:szCs w:val="24"/>
              </w:rPr>
              <w:t>Ağırlıklı Puan</w:t>
            </w:r>
          </w:p>
        </w:tc>
        <w:tc>
          <w:tcPr>
            <w:tcW w:w="1706" w:type="dxa"/>
            <w:gridSpan w:val="3"/>
            <w:tcBorders>
              <w:top w:val="double" w:sz="6" w:space="0" w:color="auto"/>
              <w:left w:val="nil"/>
              <w:bottom w:val="double" w:sz="6" w:space="0" w:color="auto"/>
              <w:right w:val="double" w:sz="6" w:space="0" w:color="000000"/>
            </w:tcBorders>
            <w:shd w:val="clear" w:color="000000" w:fill="808080"/>
            <w:noWrap/>
            <w:vAlign w:val="bottom"/>
            <w:hideMark/>
          </w:tcPr>
          <w:p w:rsidR="00A5166C" w:rsidRPr="00155392" w:rsidRDefault="00A5166C" w:rsidP="00A5166C">
            <w:pPr>
              <w:jc w:val="center"/>
              <w:rPr>
                <w:rFonts w:ascii="Times New Roman" w:hAnsi="Times New Roman"/>
                <w:color w:val="FFFFFF"/>
                <w:sz w:val="24"/>
                <w:szCs w:val="24"/>
              </w:rPr>
            </w:pPr>
            <w:r w:rsidRPr="00155392">
              <w:rPr>
                <w:rFonts w:ascii="Times New Roman" w:hAnsi="Times New Roman"/>
                <w:color w:val="FFFFFF"/>
                <w:sz w:val="24"/>
                <w:szCs w:val="24"/>
              </w:rPr>
              <w:t>Süre</w:t>
            </w:r>
          </w:p>
        </w:tc>
        <w:tc>
          <w:tcPr>
            <w:tcW w:w="2185" w:type="dxa"/>
            <w:vMerge w:val="restart"/>
            <w:tcBorders>
              <w:top w:val="nil"/>
              <w:left w:val="double" w:sz="6" w:space="0" w:color="auto"/>
              <w:bottom w:val="nil"/>
              <w:right w:val="double" w:sz="6" w:space="0" w:color="auto"/>
            </w:tcBorders>
            <w:shd w:val="clear" w:color="000000" w:fill="808080"/>
            <w:noWrap/>
            <w:vAlign w:val="bottom"/>
            <w:hideMark/>
          </w:tcPr>
          <w:p w:rsidR="00A5166C" w:rsidRPr="00155392" w:rsidRDefault="00A5166C" w:rsidP="00A5166C">
            <w:pPr>
              <w:jc w:val="center"/>
              <w:rPr>
                <w:rFonts w:ascii="Times New Roman" w:hAnsi="Times New Roman"/>
                <w:color w:val="FFFFFF"/>
                <w:sz w:val="24"/>
                <w:szCs w:val="24"/>
              </w:rPr>
            </w:pPr>
            <w:r w:rsidRPr="00155392">
              <w:rPr>
                <w:rFonts w:ascii="Times New Roman" w:hAnsi="Times New Roman"/>
                <w:color w:val="FFFFFF"/>
                <w:sz w:val="24"/>
                <w:szCs w:val="24"/>
              </w:rPr>
              <w:t>Yorumlar</w:t>
            </w:r>
          </w:p>
        </w:tc>
      </w:tr>
      <w:tr w:rsidR="00027C63" w:rsidRPr="00155392" w:rsidTr="00027C63">
        <w:trPr>
          <w:trHeight w:val="312"/>
        </w:trPr>
        <w:tc>
          <w:tcPr>
            <w:tcW w:w="1943" w:type="dxa"/>
            <w:vMerge/>
            <w:tcBorders>
              <w:top w:val="nil"/>
              <w:left w:val="double" w:sz="6" w:space="0" w:color="auto"/>
              <w:bottom w:val="single" w:sz="4" w:space="0" w:color="000000"/>
              <w:right w:val="double" w:sz="6" w:space="0" w:color="auto"/>
            </w:tcBorders>
            <w:vAlign w:val="center"/>
            <w:hideMark/>
          </w:tcPr>
          <w:p w:rsidR="00A5166C" w:rsidRPr="00155392" w:rsidRDefault="00A5166C" w:rsidP="00A5166C">
            <w:pPr>
              <w:rPr>
                <w:rFonts w:ascii="Times New Roman" w:hAnsi="Times New Roman"/>
                <w:color w:val="FFFFFF"/>
                <w:sz w:val="24"/>
                <w:szCs w:val="24"/>
              </w:rPr>
            </w:pPr>
          </w:p>
        </w:tc>
        <w:tc>
          <w:tcPr>
            <w:tcW w:w="599" w:type="dxa"/>
            <w:vMerge/>
            <w:tcBorders>
              <w:top w:val="nil"/>
              <w:left w:val="double" w:sz="6" w:space="0" w:color="auto"/>
              <w:bottom w:val="nil"/>
              <w:right w:val="double" w:sz="6" w:space="0" w:color="auto"/>
            </w:tcBorders>
            <w:vAlign w:val="center"/>
            <w:hideMark/>
          </w:tcPr>
          <w:p w:rsidR="00A5166C" w:rsidRPr="00155392" w:rsidRDefault="00A5166C" w:rsidP="00A5166C">
            <w:pPr>
              <w:rPr>
                <w:rFonts w:ascii="Times New Roman" w:hAnsi="Times New Roman"/>
                <w:color w:val="FFFFFF"/>
                <w:sz w:val="24"/>
                <w:szCs w:val="24"/>
              </w:rPr>
            </w:pPr>
          </w:p>
        </w:tc>
        <w:tc>
          <w:tcPr>
            <w:tcW w:w="761" w:type="dxa"/>
            <w:vMerge/>
            <w:tcBorders>
              <w:top w:val="nil"/>
              <w:left w:val="double" w:sz="6" w:space="0" w:color="auto"/>
              <w:bottom w:val="nil"/>
              <w:right w:val="double" w:sz="6" w:space="0" w:color="auto"/>
            </w:tcBorders>
            <w:vAlign w:val="center"/>
            <w:hideMark/>
          </w:tcPr>
          <w:p w:rsidR="00A5166C" w:rsidRPr="00155392" w:rsidRDefault="00A5166C" w:rsidP="00A5166C">
            <w:pPr>
              <w:rPr>
                <w:rFonts w:ascii="Times New Roman" w:hAnsi="Times New Roman"/>
                <w:color w:val="FFFFFF"/>
                <w:sz w:val="24"/>
                <w:szCs w:val="24"/>
              </w:rPr>
            </w:pPr>
          </w:p>
        </w:tc>
        <w:tc>
          <w:tcPr>
            <w:tcW w:w="853" w:type="dxa"/>
            <w:vMerge/>
            <w:tcBorders>
              <w:top w:val="nil"/>
              <w:left w:val="double" w:sz="6" w:space="0" w:color="auto"/>
              <w:bottom w:val="nil"/>
              <w:right w:val="double" w:sz="6" w:space="0" w:color="auto"/>
            </w:tcBorders>
            <w:vAlign w:val="center"/>
            <w:hideMark/>
          </w:tcPr>
          <w:p w:rsidR="00A5166C" w:rsidRPr="00155392" w:rsidRDefault="00A5166C" w:rsidP="00A5166C">
            <w:pPr>
              <w:rPr>
                <w:rFonts w:ascii="Times New Roman" w:hAnsi="Times New Roman"/>
                <w:color w:val="FFFFFF"/>
                <w:sz w:val="24"/>
                <w:szCs w:val="24"/>
              </w:rPr>
            </w:pPr>
          </w:p>
        </w:tc>
        <w:tc>
          <w:tcPr>
            <w:tcW w:w="551" w:type="dxa"/>
            <w:tcBorders>
              <w:top w:val="nil"/>
              <w:left w:val="nil"/>
              <w:bottom w:val="nil"/>
              <w:right w:val="double" w:sz="6" w:space="0" w:color="auto"/>
            </w:tcBorders>
            <w:shd w:val="clear" w:color="000000" w:fill="808080"/>
            <w:noWrap/>
            <w:vAlign w:val="bottom"/>
            <w:hideMark/>
          </w:tcPr>
          <w:p w:rsidR="00A5166C" w:rsidRPr="00155392" w:rsidRDefault="00A5166C" w:rsidP="00A5166C">
            <w:pPr>
              <w:jc w:val="center"/>
              <w:rPr>
                <w:rFonts w:ascii="Times New Roman" w:hAnsi="Times New Roman"/>
                <w:color w:val="FFFFFF"/>
                <w:sz w:val="24"/>
                <w:szCs w:val="24"/>
              </w:rPr>
            </w:pPr>
            <w:r w:rsidRPr="00155392">
              <w:rPr>
                <w:rFonts w:ascii="Times New Roman" w:hAnsi="Times New Roman"/>
                <w:color w:val="FFFFFF"/>
                <w:sz w:val="24"/>
                <w:szCs w:val="24"/>
              </w:rPr>
              <w:t>Kısa</w:t>
            </w:r>
          </w:p>
        </w:tc>
        <w:tc>
          <w:tcPr>
            <w:tcW w:w="540" w:type="dxa"/>
            <w:tcBorders>
              <w:top w:val="nil"/>
              <w:left w:val="nil"/>
              <w:bottom w:val="nil"/>
              <w:right w:val="double" w:sz="6" w:space="0" w:color="auto"/>
            </w:tcBorders>
            <w:shd w:val="clear" w:color="000000" w:fill="808080"/>
            <w:noWrap/>
            <w:vAlign w:val="bottom"/>
            <w:hideMark/>
          </w:tcPr>
          <w:p w:rsidR="00A5166C" w:rsidRPr="00155392" w:rsidRDefault="00A5166C" w:rsidP="00A5166C">
            <w:pPr>
              <w:jc w:val="center"/>
              <w:rPr>
                <w:rFonts w:ascii="Times New Roman" w:hAnsi="Times New Roman"/>
                <w:color w:val="FFFFFF"/>
                <w:sz w:val="24"/>
                <w:szCs w:val="24"/>
              </w:rPr>
            </w:pPr>
            <w:r w:rsidRPr="00155392">
              <w:rPr>
                <w:rFonts w:ascii="Times New Roman" w:hAnsi="Times New Roman"/>
                <w:color w:val="FFFFFF"/>
                <w:sz w:val="24"/>
                <w:szCs w:val="24"/>
              </w:rPr>
              <w:t>Orta</w:t>
            </w:r>
          </w:p>
        </w:tc>
        <w:tc>
          <w:tcPr>
            <w:tcW w:w="615" w:type="dxa"/>
            <w:tcBorders>
              <w:top w:val="nil"/>
              <w:left w:val="nil"/>
              <w:bottom w:val="nil"/>
              <w:right w:val="double" w:sz="6" w:space="0" w:color="auto"/>
            </w:tcBorders>
            <w:shd w:val="clear" w:color="000000" w:fill="808080"/>
            <w:noWrap/>
            <w:vAlign w:val="bottom"/>
            <w:hideMark/>
          </w:tcPr>
          <w:p w:rsidR="00A5166C" w:rsidRPr="00155392" w:rsidRDefault="00A5166C" w:rsidP="00A5166C">
            <w:pPr>
              <w:jc w:val="center"/>
              <w:rPr>
                <w:rFonts w:ascii="Times New Roman" w:hAnsi="Times New Roman"/>
                <w:color w:val="FFFFFF"/>
                <w:sz w:val="24"/>
                <w:szCs w:val="24"/>
              </w:rPr>
            </w:pPr>
            <w:r w:rsidRPr="00155392">
              <w:rPr>
                <w:rFonts w:ascii="Times New Roman" w:hAnsi="Times New Roman"/>
                <w:color w:val="FFFFFF"/>
                <w:sz w:val="24"/>
                <w:szCs w:val="24"/>
              </w:rPr>
              <w:t>Uzun</w:t>
            </w:r>
          </w:p>
        </w:tc>
        <w:tc>
          <w:tcPr>
            <w:tcW w:w="2185" w:type="dxa"/>
            <w:vMerge/>
            <w:tcBorders>
              <w:top w:val="nil"/>
              <w:left w:val="double" w:sz="6" w:space="0" w:color="auto"/>
              <w:bottom w:val="nil"/>
              <w:right w:val="double" w:sz="6" w:space="0" w:color="auto"/>
            </w:tcBorders>
            <w:vAlign w:val="center"/>
            <w:hideMark/>
          </w:tcPr>
          <w:p w:rsidR="00A5166C" w:rsidRPr="00155392" w:rsidRDefault="00A5166C" w:rsidP="00A5166C">
            <w:pPr>
              <w:rPr>
                <w:rFonts w:ascii="Times New Roman" w:hAnsi="Times New Roman"/>
                <w:color w:val="FFFFFF"/>
                <w:sz w:val="24"/>
                <w:szCs w:val="24"/>
              </w:rPr>
            </w:pPr>
          </w:p>
        </w:tc>
      </w:tr>
      <w:tr w:rsidR="00027C63" w:rsidRPr="00155392" w:rsidTr="00027C63">
        <w:trPr>
          <w:trHeight w:val="816"/>
        </w:trPr>
        <w:tc>
          <w:tcPr>
            <w:tcW w:w="1943" w:type="dxa"/>
            <w:tcBorders>
              <w:top w:val="nil"/>
              <w:left w:val="single" w:sz="4" w:space="0" w:color="auto"/>
              <w:bottom w:val="single" w:sz="4" w:space="0" w:color="auto"/>
              <w:right w:val="single" w:sz="4" w:space="0" w:color="auto"/>
            </w:tcBorders>
            <w:shd w:val="clear" w:color="000000" w:fill="808080"/>
            <w:vAlign w:val="center"/>
            <w:hideMark/>
          </w:tcPr>
          <w:p w:rsidR="00A5166C" w:rsidRPr="00155392" w:rsidRDefault="00A5166C" w:rsidP="00A5166C">
            <w:pPr>
              <w:jc w:val="center"/>
              <w:rPr>
                <w:rFonts w:ascii="Times New Roman" w:hAnsi="Times New Roman"/>
                <w:color w:val="FFFFFF"/>
                <w:sz w:val="24"/>
                <w:szCs w:val="24"/>
              </w:rPr>
            </w:pPr>
            <w:r w:rsidRPr="00155392">
              <w:rPr>
                <w:rFonts w:ascii="Times New Roman" w:hAnsi="Times New Roman"/>
                <w:color w:val="FFFFFF"/>
                <w:sz w:val="24"/>
                <w:szCs w:val="24"/>
              </w:rPr>
              <w:t>Rekabet edebilirlik</w:t>
            </w:r>
          </w:p>
        </w:tc>
        <w:tc>
          <w:tcPr>
            <w:tcW w:w="599" w:type="dxa"/>
            <w:tcBorders>
              <w:top w:val="single" w:sz="4" w:space="0" w:color="auto"/>
              <w:left w:val="nil"/>
              <w:bottom w:val="single" w:sz="4" w:space="0" w:color="auto"/>
              <w:right w:val="single" w:sz="4" w:space="0" w:color="auto"/>
            </w:tcBorders>
            <w:shd w:val="clear" w:color="000000" w:fill="9BC2E6"/>
            <w:noWrap/>
            <w:vAlign w:val="center"/>
            <w:hideMark/>
          </w:tcPr>
          <w:p w:rsidR="00A5166C" w:rsidRPr="00155392" w:rsidRDefault="00A5166C" w:rsidP="00A5166C">
            <w:pPr>
              <w:jc w:val="center"/>
              <w:rPr>
                <w:rFonts w:ascii="Times New Roman" w:hAnsi="Times New Roman"/>
                <w:color w:val="000000"/>
                <w:sz w:val="24"/>
                <w:szCs w:val="24"/>
              </w:rPr>
            </w:pPr>
            <w:r w:rsidRPr="00155392">
              <w:rPr>
                <w:rFonts w:ascii="Times New Roman" w:hAnsi="Times New Roman"/>
                <w:color w:val="000000"/>
                <w:sz w:val="24"/>
                <w:szCs w:val="24"/>
              </w:rPr>
              <w:t>0</w:t>
            </w:r>
          </w:p>
        </w:tc>
        <w:tc>
          <w:tcPr>
            <w:tcW w:w="761" w:type="dxa"/>
            <w:tcBorders>
              <w:top w:val="single" w:sz="4" w:space="0" w:color="auto"/>
              <w:left w:val="nil"/>
              <w:bottom w:val="single" w:sz="4" w:space="0" w:color="auto"/>
              <w:right w:val="single" w:sz="4" w:space="0" w:color="auto"/>
            </w:tcBorders>
            <w:shd w:val="clear" w:color="000000" w:fill="9BC2E6"/>
            <w:noWrap/>
            <w:vAlign w:val="center"/>
            <w:hideMark/>
          </w:tcPr>
          <w:p w:rsidR="00A5166C" w:rsidRPr="00155392" w:rsidRDefault="00A5166C" w:rsidP="00A5166C">
            <w:pPr>
              <w:jc w:val="center"/>
              <w:rPr>
                <w:rFonts w:ascii="Times New Roman" w:hAnsi="Times New Roman"/>
                <w:color w:val="000000"/>
                <w:sz w:val="24"/>
                <w:szCs w:val="24"/>
              </w:rPr>
            </w:pPr>
            <w:r w:rsidRPr="00155392">
              <w:rPr>
                <w:rFonts w:ascii="Times New Roman" w:hAnsi="Times New Roman"/>
                <w:color w:val="000000"/>
                <w:sz w:val="24"/>
                <w:szCs w:val="24"/>
              </w:rPr>
              <w:t>4</w:t>
            </w:r>
          </w:p>
        </w:tc>
        <w:tc>
          <w:tcPr>
            <w:tcW w:w="853" w:type="dxa"/>
            <w:tcBorders>
              <w:top w:val="single" w:sz="4" w:space="0" w:color="auto"/>
              <w:left w:val="nil"/>
              <w:bottom w:val="single" w:sz="4" w:space="0" w:color="auto"/>
              <w:right w:val="single" w:sz="4" w:space="0" w:color="auto"/>
            </w:tcBorders>
            <w:shd w:val="clear" w:color="000000" w:fill="9BC2E6"/>
            <w:noWrap/>
            <w:vAlign w:val="center"/>
            <w:hideMark/>
          </w:tcPr>
          <w:p w:rsidR="00A5166C" w:rsidRPr="00155392" w:rsidRDefault="00A5166C" w:rsidP="00A5166C">
            <w:pPr>
              <w:jc w:val="center"/>
              <w:rPr>
                <w:rFonts w:ascii="Times New Roman" w:hAnsi="Times New Roman"/>
                <w:color w:val="000000"/>
                <w:sz w:val="24"/>
                <w:szCs w:val="24"/>
              </w:rPr>
            </w:pPr>
            <w:r w:rsidRPr="00155392">
              <w:rPr>
                <w:rFonts w:ascii="Times New Roman" w:hAnsi="Times New Roman"/>
                <w:color w:val="000000"/>
                <w:sz w:val="24"/>
                <w:szCs w:val="24"/>
              </w:rPr>
              <w:t>0</w:t>
            </w:r>
          </w:p>
        </w:tc>
        <w:tc>
          <w:tcPr>
            <w:tcW w:w="551" w:type="dxa"/>
            <w:tcBorders>
              <w:top w:val="single" w:sz="4" w:space="0" w:color="auto"/>
              <w:left w:val="nil"/>
              <w:bottom w:val="single" w:sz="4" w:space="0" w:color="auto"/>
              <w:right w:val="single" w:sz="4" w:space="0" w:color="auto"/>
            </w:tcBorders>
            <w:shd w:val="clear" w:color="000000" w:fill="9BC2E6"/>
            <w:noWrap/>
            <w:vAlign w:val="center"/>
            <w:hideMark/>
          </w:tcPr>
          <w:p w:rsidR="00A5166C" w:rsidRPr="00155392" w:rsidRDefault="00A5166C" w:rsidP="00A5166C">
            <w:pPr>
              <w:jc w:val="center"/>
              <w:rPr>
                <w:rFonts w:ascii="Times New Roman" w:hAnsi="Times New Roman"/>
                <w:sz w:val="24"/>
                <w:szCs w:val="24"/>
              </w:rPr>
            </w:pPr>
            <w:r w:rsidRPr="00155392">
              <w:rPr>
                <w:rFonts w:ascii="Times New Roman" w:hAnsi="Times New Roman"/>
                <w:sz w:val="24"/>
                <w:szCs w:val="24"/>
              </w:rPr>
              <w:t> </w:t>
            </w:r>
          </w:p>
        </w:tc>
        <w:tc>
          <w:tcPr>
            <w:tcW w:w="540" w:type="dxa"/>
            <w:tcBorders>
              <w:top w:val="single" w:sz="4" w:space="0" w:color="auto"/>
              <w:left w:val="nil"/>
              <w:bottom w:val="single" w:sz="4" w:space="0" w:color="auto"/>
              <w:right w:val="single" w:sz="4" w:space="0" w:color="auto"/>
            </w:tcBorders>
            <w:shd w:val="clear" w:color="000000" w:fill="9BC2E6"/>
            <w:noWrap/>
            <w:vAlign w:val="center"/>
            <w:hideMark/>
          </w:tcPr>
          <w:p w:rsidR="00A5166C" w:rsidRPr="00155392" w:rsidRDefault="00A5166C" w:rsidP="00A5166C">
            <w:pPr>
              <w:jc w:val="center"/>
              <w:rPr>
                <w:rFonts w:ascii="Times New Roman" w:hAnsi="Times New Roman"/>
                <w:sz w:val="24"/>
                <w:szCs w:val="24"/>
              </w:rPr>
            </w:pPr>
            <w:r w:rsidRPr="00155392">
              <w:rPr>
                <w:rFonts w:ascii="Times New Roman" w:hAnsi="Times New Roman"/>
                <w:sz w:val="24"/>
                <w:szCs w:val="24"/>
              </w:rPr>
              <w:t>X</w:t>
            </w:r>
          </w:p>
        </w:tc>
        <w:tc>
          <w:tcPr>
            <w:tcW w:w="615" w:type="dxa"/>
            <w:tcBorders>
              <w:top w:val="single" w:sz="4" w:space="0" w:color="auto"/>
              <w:left w:val="nil"/>
              <w:bottom w:val="single" w:sz="4" w:space="0" w:color="auto"/>
              <w:right w:val="single" w:sz="4" w:space="0" w:color="auto"/>
            </w:tcBorders>
            <w:shd w:val="clear" w:color="000000" w:fill="9BC2E6"/>
            <w:noWrap/>
            <w:vAlign w:val="center"/>
            <w:hideMark/>
          </w:tcPr>
          <w:p w:rsidR="00A5166C" w:rsidRPr="00155392" w:rsidRDefault="00A5166C" w:rsidP="00A5166C">
            <w:pPr>
              <w:jc w:val="center"/>
              <w:rPr>
                <w:rFonts w:ascii="Times New Roman" w:hAnsi="Times New Roman"/>
                <w:sz w:val="24"/>
                <w:szCs w:val="24"/>
              </w:rPr>
            </w:pPr>
            <w:r w:rsidRPr="00155392">
              <w:rPr>
                <w:rFonts w:ascii="Times New Roman" w:hAnsi="Times New Roman"/>
                <w:sz w:val="24"/>
                <w:szCs w:val="24"/>
              </w:rPr>
              <w:t>X</w:t>
            </w:r>
          </w:p>
        </w:tc>
        <w:tc>
          <w:tcPr>
            <w:tcW w:w="2185" w:type="dxa"/>
            <w:tcBorders>
              <w:top w:val="single" w:sz="4" w:space="0" w:color="auto"/>
              <w:left w:val="nil"/>
              <w:bottom w:val="single" w:sz="4" w:space="0" w:color="auto"/>
              <w:right w:val="single" w:sz="4" w:space="0" w:color="auto"/>
            </w:tcBorders>
            <w:shd w:val="clear" w:color="000000" w:fill="9BC2E6"/>
            <w:vAlign w:val="center"/>
            <w:hideMark/>
          </w:tcPr>
          <w:p w:rsidR="00A5166C" w:rsidRPr="00FD17A7" w:rsidRDefault="00A5166C" w:rsidP="00A5166C">
            <w:pPr>
              <w:jc w:val="center"/>
              <w:rPr>
                <w:rFonts w:ascii="Times New Roman" w:hAnsi="Times New Roman"/>
                <w:color w:val="000000"/>
              </w:rPr>
            </w:pPr>
            <w:r w:rsidRPr="00FD17A7">
              <w:rPr>
                <w:rFonts w:ascii="Times New Roman" w:hAnsi="Times New Roman"/>
                <w:color w:val="000000"/>
              </w:rPr>
              <w:t xml:space="preserve">Havayolu ulaşımı sektöründe sürekli gelişme sonucunda düşük </w:t>
            </w:r>
            <w:proofErr w:type="spellStart"/>
            <w:r w:rsidRPr="00FD17A7">
              <w:rPr>
                <w:rFonts w:ascii="Times New Roman" w:hAnsi="Times New Roman"/>
                <w:color w:val="000000"/>
              </w:rPr>
              <w:t>maaliyet</w:t>
            </w:r>
            <w:proofErr w:type="spellEnd"/>
            <w:r w:rsidRPr="00FD17A7">
              <w:rPr>
                <w:rFonts w:ascii="Times New Roman" w:hAnsi="Times New Roman"/>
                <w:color w:val="000000"/>
              </w:rPr>
              <w:t xml:space="preserve"> sistemi ile buna paralel olarak iç ve dış pazarda iyi durumdadır.</w:t>
            </w:r>
          </w:p>
        </w:tc>
      </w:tr>
      <w:tr w:rsidR="00027C63" w:rsidRPr="00155392" w:rsidTr="00027C63">
        <w:trPr>
          <w:trHeight w:val="816"/>
        </w:trPr>
        <w:tc>
          <w:tcPr>
            <w:tcW w:w="1943" w:type="dxa"/>
            <w:tcBorders>
              <w:top w:val="nil"/>
              <w:left w:val="single" w:sz="4" w:space="0" w:color="auto"/>
              <w:bottom w:val="single" w:sz="4" w:space="0" w:color="auto"/>
              <w:right w:val="single" w:sz="4" w:space="0" w:color="auto"/>
            </w:tcBorders>
            <w:shd w:val="clear" w:color="000000" w:fill="808080"/>
            <w:vAlign w:val="center"/>
            <w:hideMark/>
          </w:tcPr>
          <w:p w:rsidR="00A5166C" w:rsidRPr="00155392" w:rsidRDefault="00A5166C" w:rsidP="00A5166C">
            <w:pPr>
              <w:jc w:val="center"/>
              <w:rPr>
                <w:rFonts w:ascii="Times New Roman" w:hAnsi="Times New Roman"/>
                <w:color w:val="FFFFFF"/>
                <w:sz w:val="24"/>
                <w:szCs w:val="24"/>
              </w:rPr>
            </w:pPr>
            <w:r w:rsidRPr="00155392">
              <w:rPr>
                <w:rFonts w:ascii="Times New Roman" w:hAnsi="Times New Roman"/>
                <w:color w:val="FFFFFF"/>
                <w:sz w:val="24"/>
                <w:szCs w:val="24"/>
              </w:rPr>
              <w:t>Teknolojik altyapı</w:t>
            </w:r>
          </w:p>
        </w:tc>
        <w:tc>
          <w:tcPr>
            <w:tcW w:w="599" w:type="dxa"/>
            <w:tcBorders>
              <w:top w:val="nil"/>
              <w:left w:val="nil"/>
              <w:bottom w:val="single" w:sz="4" w:space="0" w:color="auto"/>
              <w:right w:val="single" w:sz="4" w:space="0" w:color="auto"/>
            </w:tcBorders>
            <w:shd w:val="clear" w:color="000000" w:fill="9BC2E6"/>
            <w:noWrap/>
            <w:vAlign w:val="center"/>
            <w:hideMark/>
          </w:tcPr>
          <w:p w:rsidR="00A5166C" w:rsidRPr="00155392" w:rsidRDefault="00A5166C" w:rsidP="00A5166C">
            <w:pPr>
              <w:jc w:val="center"/>
              <w:rPr>
                <w:rFonts w:ascii="Times New Roman" w:hAnsi="Times New Roman"/>
                <w:color w:val="000000"/>
                <w:sz w:val="24"/>
                <w:szCs w:val="24"/>
              </w:rPr>
            </w:pPr>
            <w:r w:rsidRPr="00155392">
              <w:rPr>
                <w:rFonts w:ascii="Times New Roman" w:hAnsi="Times New Roman"/>
                <w:color w:val="000000"/>
                <w:sz w:val="24"/>
                <w:szCs w:val="24"/>
              </w:rPr>
              <w:t>0</w:t>
            </w:r>
          </w:p>
        </w:tc>
        <w:tc>
          <w:tcPr>
            <w:tcW w:w="761" w:type="dxa"/>
            <w:tcBorders>
              <w:top w:val="nil"/>
              <w:left w:val="nil"/>
              <w:bottom w:val="single" w:sz="4" w:space="0" w:color="auto"/>
              <w:right w:val="single" w:sz="4" w:space="0" w:color="auto"/>
            </w:tcBorders>
            <w:shd w:val="clear" w:color="000000" w:fill="9BC2E6"/>
            <w:noWrap/>
            <w:vAlign w:val="center"/>
            <w:hideMark/>
          </w:tcPr>
          <w:p w:rsidR="00A5166C" w:rsidRPr="00155392" w:rsidRDefault="00A5166C" w:rsidP="00A5166C">
            <w:pPr>
              <w:jc w:val="center"/>
              <w:rPr>
                <w:rFonts w:ascii="Times New Roman" w:hAnsi="Times New Roman"/>
                <w:color w:val="000000"/>
                <w:sz w:val="24"/>
                <w:szCs w:val="24"/>
              </w:rPr>
            </w:pPr>
            <w:r w:rsidRPr="00155392">
              <w:rPr>
                <w:rFonts w:ascii="Times New Roman" w:hAnsi="Times New Roman"/>
                <w:color w:val="000000"/>
                <w:sz w:val="24"/>
                <w:szCs w:val="24"/>
              </w:rPr>
              <w:t>4</w:t>
            </w:r>
          </w:p>
        </w:tc>
        <w:tc>
          <w:tcPr>
            <w:tcW w:w="853" w:type="dxa"/>
            <w:tcBorders>
              <w:top w:val="nil"/>
              <w:left w:val="nil"/>
              <w:bottom w:val="single" w:sz="4" w:space="0" w:color="auto"/>
              <w:right w:val="single" w:sz="4" w:space="0" w:color="auto"/>
            </w:tcBorders>
            <w:shd w:val="clear" w:color="000000" w:fill="9BC2E6"/>
            <w:noWrap/>
            <w:vAlign w:val="center"/>
            <w:hideMark/>
          </w:tcPr>
          <w:p w:rsidR="00A5166C" w:rsidRPr="00155392" w:rsidRDefault="00A5166C" w:rsidP="00A5166C">
            <w:pPr>
              <w:jc w:val="center"/>
              <w:rPr>
                <w:rFonts w:ascii="Times New Roman" w:hAnsi="Times New Roman"/>
                <w:color w:val="000000"/>
                <w:sz w:val="24"/>
                <w:szCs w:val="24"/>
              </w:rPr>
            </w:pPr>
            <w:r w:rsidRPr="00155392">
              <w:rPr>
                <w:rFonts w:ascii="Times New Roman" w:hAnsi="Times New Roman"/>
                <w:color w:val="000000"/>
                <w:sz w:val="24"/>
                <w:szCs w:val="24"/>
              </w:rPr>
              <w:t>0</w:t>
            </w:r>
          </w:p>
        </w:tc>
        <w:tc>
          <w:tcPr>
            <w:tcW w:w="551" w:type="dxa"/>
            <w:tcBorders>
              <w:top w:val="nil"/>
              <w:left w:val="nil"/>
              <w:bottom w:val="single" w:sz="4" w:space="0" w:color="auto"/>
              <w:right w:val="single" w:sz="4" w:space="0" w:color="auto"/>
            </w:tcBorders>
            <w:shd w:val="clear" w:color="000000" w:fill="9BC2E6"/>
            <w:noWrap/>
            <w:vAlign w:val="center"/>
            <w:hideMark/>
          </w:tcPr>
          <w:p w:rsidR="00A5166C" w:rsidRPr="00155392" w:rsidRDefault="00A5166C" w:rsidP="00A5166C">
            <w:pPr>
              <w:jc w:val="center"/>
              <w:rPr>
                <w:rFonts w:ascii="Times New Roman" w:hAnsi="Times New Roman"/>
                <w:sz w:val="24"/>
                <w:szCs w:val="24"/>
              </w:rPr>
            </w:pPr>
            <w:r w:rsidRPr="00155392">
              <w:rPr>
                <w:rFonts w:ascii="Times New Roman" w:hAnsi="Times New Roman"/>
                <w:sz w:val="24"/>
                <w:szCs w:val="24"/>
              </w:rPr>
              <w:t> </w:t>
            </w:r>
          </w:p>
        </w:tc>
        <w:tc>
          <w:tcPr>
            <w:tcW w:w="540" w:type="dxa"/>
            <w:tcBorders>
              <w:top w:val="nil"/>
              <w:left w:val="nil"/>
              <w:bottom w:val="single" w:sz="4" w:space="0" w:color="auto"/>
              <w:right w:val="single" w:sz="4" w:space="0" w:color="auto"/>
            </w:tcBorders>
            <w:shd w:val="clear" w:color="000000" w:fill="9BC2E6"/>
            <w:noWrap/>
            <w:vAlign w:val="center"/>
            <w:hideMark/>
          </w:tcPr>
          <w:p w:rsidR="00A5166C" w:rsidRPr="00155392" w:rsidRDefault="00A5166C" w:rsidP="00A5166C">
            <w:pPr>
              <w:jc w:val="center"/>
              <w:rPr>
                <w:rFonts w:ascii="Times New Roman" w:hAnsi="Times New Roman"/>
                <w:sz w:val="24"/>
                <w:szCs w:val="24"/>
              </w:rPr>
            </w:pPr>
            <w:r w:rsidRPr="00155392">
              <w:rPr>
                <w:rFonts w:ascii="Times New Roman" w:hAnsi="Times New Roman"/>
                <w:sz w:val="24"/>
                <w:szCs w:val="24"/>
              </w:rPr>
              <w:t>X</w:t>
            </w:r>
          </w:p>
        </w:tc>
        <w:tc>
          <w:tcPr>
            <w:tcW w:w="615" w:type="dxa"/>
            <w:tcBorders>
              <w:top w:val="nil"/>
              <w:left w:val="nil"/>
              <w:bottom w:val="single" w:sz="4" w:space="0" w:color="auto"/>
              <w:right w:val="single" w:sz="4" w:space="0" w:color="auto"/>
            </w:tcBorders>
            <w:shd w:val="clear" w:color="000000" w:fill="9BC2E6"/>
            <w:noWrap/>
            <w:vAlign w:val="center"/>
            <w:hideMark/>
          </w:tcPr>
          <w:p w:rsidR="00A5166C" w:rsidRPr="00155392" w:rsidRDefault="00A5166C" w:rsidP="00A5166C">
            <w:pPr>
              <w:jc w:val="center"/>
              <w:rPr>
                <w:rFonts w:ascii="Times New Roman" w:hAnsi="Times New Roman"/>
                <w:sz w:val="24"/>
                <w:szCs w:val="24"/>
              </w:rPr>
            </w:pPr>
            <w:r w:rsidRPr="00155392">
              <w:rPr>
                <w:rFonts w:ascii="Times New Roman" w:hAnsi="Times New Roman"/>
                <w:sz w:val="24"/>
                <w:szCs w:val="24"/>
              </w:rPr>
              <w:t>X</w:t>
            </w:r>
          </w:p>
        </w:tc>
        <w:tc>
          <w:tcPr>
            <w:tcW w:w="2185" w:type="dxa"/>
            <w:tcBorders>
              <w:top w:val="nil"/>
              <w:left w:val="nil"/>
              <w:bottom w:val="single" w:sz="4" w:space="0" w:color="auto"/>
              <w:right w:val="single" w:sz="4" w:space="0" w:color="auto"/>
            </w:tcBorders>
            <w:shd w:val="clear" w:color="000000" w:fill="9BC2E6"/>
            <w:vAlign w:val="center"/>
            <w:hideMark/>
          </w:tcPr>
          <w:p w:rsidR="00A5166C" w:rsidRPr="00FD17A7" w:rsidRDefault="00A5166C" w:rsidP="00A5166C">
            <w:pPr>
              <w:jc w:val="center"/>
              <w:rPr>
                <w:rFonts w:ascii="Times New Roman" w:hAnsi="Times New Roman"/>
                <w:color w:val="000000"/>
              </w:rPr>
            </w:pPr>
            <w:r w:rsidRPr="00FD17A7">
              <w:rPr>
                <w:rFonts w:ascii="Times New Roman" w:hAnsi="Times New Roman"/>
                <w:color w:val="000000"/>
              </w:rPr>
              <w:t xml:space="preserve">Küresel gelişmeler yakından takip edilerek genç bir filoya sahip olan Pegasus, aynı zamanda Bilgi İşlem Teknolojileri anlamında da iyi durumdadır (web sitesi, mobil uygulamaları </w:t>
            </w:r>
            <w:proofErr w:type="spellStart"/>
            <w:r w:rsidRPr="00FD17A7">
              <w:rPr>
                <w:rFonts w:ascii="Times New Roman" w:hAnsi="Times New Roman"/>
                <w:color w:val="000000"/>
              </w:rPr>
              <w:t>vb</w:t>
            </w:r>
            <w:proofErr w:type="spellEnd"/>
            <w:r w:rsidRPr="00FD17A7">
              <w:rPr>
                <w:rFonts w:ascii="Times New Roman" w:hAnsi="Times New Roman"/>
                <w:color w:val="000000"/>
              </w:rPr>
              <w:t xml:space="preserve">). </w:t>
            </w:r>
          </w:p>
        </w:tc>
      </w:tr>
      <w:tr w:rsidR="00027C63" w:rsidRPr="00155392" w:rsidTr="00027C63">
        <w:trPr>
          <w:trHeight w:val="816"/>
        </w:trPr>
        <w:tc>
          <w:tcPr>
            <w:tcW w:w="1943" w:type="dxa"/>
            <w:tcBorders>
              <w:top w:val="nil"/>
              <w:left w:val="single" w:sz="4" w:space="0" w:color="auto"/>
              <w:bottom w:val="single" w:sz="4" w:space="0" w:color="auto"/>
              <w:right w:val="single" w:sz="4" w:space="0" w:color="auto"/>
            </w:tcBorders>
            <w:shd w:val="clear" w:color="000000" w:fill="808080"/>
            <w:vAlign w:val="center"/>
            <w:hideMark/>
          </w:tcPr>
          <w:p w:rsidR="00A5166C" w:rsidRPr="00155392" w:rsidRDefault="00A5166C" w:rsidP="00A5166C">
            <w:pPr>
              <w:jc w:val="center"/>
              <w:rPr>
                <w:rFonts w:ascii="Times New Roman" w:hAnsi="Times New Roman"/>
                <w:color w:val="FFFFFF"/>
                <w:sz w:val="24"/>
                <w:szCs w:val="24"/>
              </w:rPr>
            </w:pPr>
            <w:r w:rsidRPr="00155392">
              <w:rPr>
                <w:rFonts w:ascii="Times New Roman" w:hAnsi="Times New Roman"/>
                <w:color w:val="FFFFFF"/>
                <w:sz w:val="24"/>
                <w:szCs w:val="24"/>
              </w:rPr>
              <w:t>Yeni hat açılışları</w:t>
            </w:r>
          </w:p>
        </w:tc>
        <w:tc>
          <w:tcPr>
            <w:tcW w:w="599" w:type="dxa"/>
            <w:tcBorders>
              <w:top w:val="nil"/>
              <w:left w:val="nil"/>
              <w:bottom w:val="single" w:sz="4" w:space="0" w:color="auto"/>
              <w:right w:val="single" w:sz="4" w:space="0" w:color="auto"/>
            </w:tcBorders>
            <w:shd w:val="clear" w:color="000000" w:fill="9BC2E6"/>
            <w:noWrap/>
            <w:vAlign w:val="center"/>
            <w:hideMark/>
          </w:tcPr>
          <w:p w:rsidR="00A5166C" w:rsidRPr="00155392" w:rsidRDefault="00A5166C" w:rsidP="00A5166C">
            <w:pPr>
              <w:jc w:val="center"/>
              <w:rPr>
                <w:rFonts w:ascii="Times New Roman" w:hAnsi="Times New Roman"/>
                <w:color w:val="000000"/>
                <w:sz w:val="24"/>
                <w:szCs w:val="24"/>
              </w:rPr>
            </w:pPr>
            <w:r w:rsidRPr="00155392">
              <w:rPr>
                <w:rFonts w:ascii="Times New Roman" w:hAnsi="Times New Roman"/>
                <w:color w:val="000000"/>
                <w:sz w:val="24"/>
                <w:szCs w:val="24"/>
              </w:rPr>
              <w:t>0</w:t>
            </w:r>
          </w:p>
        </w:tc>
        <w:tc>
          <w:tcPr>
            <w:tcW w:w="761" w:type="dxa"/>
            <w:tcBorders>
              <w:top w:val="nil"/>
              <w:left w:val="nil"/>
              <w:bottom w:val="single" w:sz="4" w:space="0" w:color="auto"/>
              <w:right w:val="single" w:sz="4" w:space="0" w:color="auto"/>
            </w:tcBorders>
            <w:shd w:val="clear" w:color="000000" w:fill="9BC2E6"/>
            <w:noWrap/>
            <w:vAlign w:val="center"/>
            <w:hideMark/>
          </w:tcPr>
          <w:p w:rsidR="00A5166C" w:rsidRPr="00155392" w:rsidRDefault="00A5166C" w:rsidP="00A5166C">
            <w:pPr>
              <w:jc w:val="center"/>
              <w:rPr>
                <w:rFonts w:ascii="Times New Roman" w:hAnsi="Times New Roman"/>
                <w:color w:val="000000"/>
                <w:sz w:val="24"/>
                <w:szCs w:val="24"/>
              </w:rPr>
            </w:pPr>
            <w:r w:rsidRPr="00155392">
              <w:rPr>
                <w:rFonts w:ascii="Times New Roman" w:hAnsi="Times New Roman"/>
                <w:color w:val="000000"/>
                <w:sz w:val="24"/>
                <w:szCs w:val="24"/>
              </w:rPr>
              <w:t>3</w:t>
            </w:r>
          </w:p>
        </w:tc>
        <w:tc>
          <w:tcPr>
            <w:tcW w:w="853" w:type="dxa"/>
            <w:tcBorders>
              <w:top w:val="nil"/>
              <w:left w:val="nil"/>
              <w:bottom w:val="single" w:sz="4" w:space="0" w:color="auto"/>
              <w:right w:val="single" w:sz="4" w:space="0" w:color="auto"/>
            </w:tcBorders>
            <w:shd w:val="clear" w:color="000000" w:fill="9BC2E6"/>
            <w:noWrap/>
            <w:vAlign w:val="center"/>
            <w:hideMark/>
          </w:tcPr>
          <w:p w:rsidR="00A5166C" w:rsidRPr="00155392" w:rsidRDefault="00A5166C" w:rsidP="00A5166C">
            <w:pPr>
              <w:jc w:val="center"/>
              <w:rPr>
                <w:rFonts w:ascii="Times New Roman" w:hAnsi="Times New Roman"/>
                <w:color w:val="000000"/>
                <w:sz w:val="24"/>
                <w:szCs w:val="24"/>
              </w:rPr>
            </w:pPr>
            <w:r w:rsidRPr="00155392">
              <w:rPr>
                <w:rFonts w:ascii="Times New Roman" w:hAnsi="Times New Roman"/>
                <w:color w:val="000000"/>
                <w:sz w:val="24"/>
                <w:szCs w:val="24"/>
              </w:rPr>
              <w:t>0</w:t>
            </w:r>
          </w:p>
        </w:tc>
        <w:tc>
          <w:tcPr>
            <w:tcW w:w="551" w:type="dxa"/>
            <w:tcBorders>
              <w:top w:val="nil"/>
              <w:left w:val="nil"/>
              <w:bottom w:val="single" w:sz="4" w:space="0" w:color="auto"/>
              <w:right w:val="single" w:sz="4" w:space="0" w:color="auto"/>
            </w:tcBorders>
            <w:shd w:val="clear" w:color="000000" w:fill="9BC2E6"/>
            <w:noWrap/>
            <w:vAlign w:val="center"/>
            <w:hideMark/>
          </w:tcPr>
          <w:p w:rsidR="00A5166C" w:rsidRPr="00155392" w:rsidRDefault="00A5166C" w:rsidP="00A5166C">
            <w:pPr>
              <w:jc w:val="center"/>
              <w:rPr>
                <w:rFonts w:ascii="Times New Roman" w:hAnsi="Times New Roman"/>
                <w:sz w:val="24"/>
                <w:szCs w:val="24"/>
              </w:rPr>
            </w:pPr>
            <w:r w:rsidRPr="00155392">
              <w:rPr>
                <w:rFonts w:ascii="Times New Roman" w:hAnsi="Times New Roman"/>
                <w:sz w:val="24"/>
                <w:szCs w:val="24"/>
              </w:rPr>
              <w:t> </w:t>
            </w:r>
          </w:p>
        </w:tc>
        <w:tc>
          <w:tcPr>
            <w:tcW w:w="540" w:type="dxa"/>
            <w:tcBorders>
              <w:top w:val="nil"/>
              <w:left w:val="nil"/>
              <w:bottom w:val="single" w:sz="4" w:space="0" w:color="auto"/>
              <w:right w:val="single" w:sz="4" w:space="0" w:color="auto"/>
            </w:tcBorders>
            <w:shd w:val="clear" w:color="000000" w:fill="9BC2E6"/>
            <w:noWrap/>
            <w:vAlign w:val="center"/>
            <w:hideMark/>
          </w:tcPr>
          <w:p w:rsidR="00A5166C" w:rsidRPr="00155392" w:rsidRDefault="00A5166C" w:rsidP="00A5166C">
            <w:pPr>
              <w:jc w:val="center"/>
              <w:rPr>
                <w:rFonts w:ascii="Times New Roman" w:hAnsi="Times New Roman"/>
                <w:sz w:val="24"/>
                <w:szCs w:val="24"/>
              </w:rPr>
            </w:pPr>
            <w:r w:rsidRPr="00155392">
              <w:rPr>
                <w:rFonts w:ascii="Times New Roman" w:hAnsi="Times New Roman"/>
                <w:sz w:val="24"/>
                <w:szCs w:val="24"/>
              </w:rPr>
              <w:t> </w:t>
            </w:r>
          </w:p>
        </w:tc>
        <w:tc>
          <w:tcPr>
            <w:tcW w:w="615" w:type="dxa"/>
            <w:tcBorders>
              <w:top w:val="nil"/>
              <w:left w:val="nil"/>
              <w:bottom w:val="single" w:sz="4" w:space="0" w:color="auto"/>
              <w:right w:val="single" w:sz="4" w:space="0" w:color="auto"/>
            </w:tcBorders>
            <w:shd w:val="clear" w:color="000000" w:fill="9BC2E6"/>
            <w:noWrap/>
            <w:vAlign w:val="center"/>
            <w:hideMark/>
          </w:tcPr>
          <w:p w:rsidR="00A5166C" w:rsidRPr="00155392" w:rsidRDefault="00A5166C" w:rsidP="00A5166C">
            <w:pPr>
              <w:jc w:val="center"/>
              <w:rPr>
                <w:rFonts w:ascii="Times New Roman" w:hAnsi="Times New Roman"/>
                <w:sz w:val="24"/>
                <w:szCs w:val="24"/>
              </w:rPr>
            </w:pPr>
            <w:r w:rsidRPr="00155392">
              <w:rPr>
                <w:rFonts w:ascii="Times New Roman" w:hAnsi="Times New Roman"/>
                <w:sz w:val="24"/>
                <w:szCs w:val="24"/>
              </w:rPr>
              <w:t>X</w:t>
            </w:r>
          </w:p>
        </w:tc>
        <w:tc>
          <w:tcPr>
            <w:tcW w:w="2185" w:type="dxa"/>
            <w:tcBorders>
              <w:top w:val="nil"/>
              <w:left w:val="nil"/>
              <w:bottom w:val="single" w:sz="4" w:space="0" w:color="auto"/>
              <w:right w:val="single" w:sz="4" w:space="0" w:color="auto"/>
            </w:tcBorders>
            <w:shd w:val="clear" w:color="000000" w:fill="9BC2E6"/>
            <w:vAlign w:val="center"/>
            <w:hideMark/>
          </w:tcPr>
          <w:p w:rsidR="00A5166C" w:rsidRPr="00FD17A7" w:rsidRDefault="00A5166C" w:rsidP="00A5166C">
            <w:pPr>
              <w:jc w:val="center"/>
              <w:rPr>
                <w:rFonts w:ascii="Times New Roman" w:hAnsi="Times New Roman"/>
              </w:rPr>
            </w:pPr>
            <w:r w:rsidRPr="00FD17A7">
              <w:rPr>
                <w:rFonts w:ascii="Times New Roman" w:hAnsi="Times New Roman"/>
              </w:rPr>
              <w:t xml:space="preserve">Özellikle ülkemizdeki makroekonomik krizlerin yüksek olduğu bu dönemde düşük maliyetli havayolu firması </w:t>
            </w:r>
            <w:proofErr w:type="spellStart"/>
            <w:r w:rsidRPr="00FD17A7">
              <w:rPr>
                <w:rFonts w:ascii="Times New Roman" w:hAnsi="Times New Roman"/>
              </w:rPr>
              <w:t>olaran</w:t>
            </w:r>
            <w:proofErr w:type="spellEnd"/>
            <w:r w:rsidRPr="00FD17A7">
              <w:rPr>
                <w:rFonts w:ascii="Times New Roman" w:hAnsi="Times New Roman"/>
              </w:rPr>
              <w:t xml:space="preserve"> yeni hat açılışlarına önem vermesi ve daha çok yolcuya hitap etmesi önerilmektedir. </w:t>
            </w:r>
          </w:p>
        </w:tc>
      </w:tr>
      <w:tr w:rsidR="00027C63" w:rsidRPr="00155392" w:rsidTr="00027C63">
        <w:trPr>
          <w:trHeight w:val="816"/>
        </w:trPr>
        <w:tc>
          <w:tcPr>
            <w:tcW w:w="1943" w:type="dxa"/>
            <w:tcBorders>
              <w:top w:val="nil"/>
              <w:left w:val="single" w:sz="4" w:space="0" w:color="auto"/>
              <w:bottom w:val="single" w:sz="4" w:space="0" w:color="auto"/>
              <w:right w:val="single" w:sz="4" w:space="0" w:color="auto"/>
            </w:tcBorders>
            <w:shd w:val="clear" w:color="000000" w:fill="808080"/>
            <w:vAlign w:val="center"/>
            <w:hideMark/>
          </w:tcPr>
          <w:p w:rsidR="00A5166C" w:rsidRPr="00155392" w:rsidRDefault="00A5166C" w:rsidP="00A5166C">
            <w:pPr>
              <w:jc w:val="center"/>
              <w:rPr>
                <w:rFonts w:ascii="Times New Roman" w:hAnsi="Times New Roman"/>
                <w:color w:val="FFFFFF"/>
                <w:sz w:val="24"/>
                <w:szCs w:val="24"/>
              </w:rPr>
            </w:pPr>
            <w:r w:rsidRPr="00155392">
              <w:rPr>
                <w:rFonts w:ascii="Times New Roman" w:hAnsi="Times New Roman"/>
                <w:color w:val="FFFFFF"/>
                <w:sz w:val="24"/>
                <w:szCs w:val="24"/>
              </w:rPr>
              <w:t>İnsan Kaynakları Yönetimi</w:t>
            </w:r>
          </w:p>
        </w:tc>
        <w:tc>
          <w:tcPr>
            <w:tcW w:w="599" w:type="dxa"/>
            <w:tcBorders>
              <w:top w:val="nil"/>
              <w:left w:val="nil"/>
              <w:bottom w:val="single" w:sz="4" w:space="0" w:color="auto"/>
              <w:right w:val="single" w:sz="4" w:space="0" w:color="auto"/>
            </w:tcBorders>
            <w:shd w:val="clear" w:color="000000" w:fill="9BC2E6"/>
            <w:noWrap/>
            <w:vAlign w:val="center"/>
            <w:hideMark/>
          </w:tcPr>
          <w:p w:rsidR="00A5166C" w:rsidRPr="00155392" w:rsidRDefault="00A5166C" w:rsidP="00A5166C">
            <w:pPr>
              <w:jc w:val="center"/>
              <w:rPr>
                <w:rFonts w:ascii="Times New Roman" w:hAnsi="Times New Roman"/>
                <w:color w:val="000000"/>
                <w:sz w:val="24"/>
                <w:szCs w:val="24"/>
              </w:rPr>
            </w:pPr>
            <w:r w:rsidRPr="00155392">
              <w:rPr>
                <w:rFonts w:ascii="Times New Roman" w:hAnsi="Times New Roman"/>
                <w:color w:val="000000"/>
                <w:sz w:val="24"/>
                <w:szCs w:val="24"/>
              </w:rPr>
              <w:t>0</w:t>
            </w:r>
          </w:p>
        </w:tc>
        <w:tc>
          <w:tcPr>
            <w:tcW w:w="761" w:type="dxa"/>
            <w:tcBorders>
              <w:top w:val="nil"/>
              <w:left w:val="nil"/>
              <w:bottom w:val="single" w:sz="4" w:space="0" w:color="auto"/>
              <w:right w:val="single" w:sz="4" w:space="0" w:color="auto"/>
            </w:tcBorders>
            <w:shd w:val="clear" w:color="000000" w:fill="9BC2E6"/>
            <w:noWrap/>
            <w:vAlign w:val="center"/>
            <w:hideMark/>
          </w:tcPr>
          <w:p w:rsidR="00A5166C" w:rsidRPr="00155392" w:rsidRDefault="00A5166C" w:rsidP="00A5166C">
            <w:pPr>
              <w:jc w:val="center"/>
              <w:rPr>
                <w:rFonts w:ascii="Times New Roman" w:hAnsi="Times New Roman"/>
                <w:color w:val="000000"/>
                <w:sz w:val="24"/>
                <w:szCs w:val="24"/>
              </w:rPr>
            </w:pPr>
            <w:r w:rsidRPr="00155392">
              <w:rPr>
                <w:rFonts w:ascii="Times New Roman" w:hAnsi="Times New Roman"/>
                <w:color w:val="000000"/>
                <w:sz w:val="24"/>
                <w:szCs w:val="24"/>
              </w:rPr>
              <w:t>4</w:t>
            </w:r>
          </w:p>
        </w:tc>
        <w:tc>
          <w:tcPr>
            <w:tcW w:w="853" w:type="dxa"/>
            <w:tcBorders>
              <w:top w:val="nil"/>
              <w:left w:val="nil"/>
              <w:bottom w:val="single" w:sz="4" w:space="0" w:color="auto"/>
              <w:right w:val="single" w:sz="4" w:space="0" w:color="auto"/>
            </w:tcBorders>
            <w:shd w:val="clear" w:color="000000" w:fill="9BC2E6"/>
            <w:noWrap/>
            <w:vAlign w:val="center"/>
            <w:hideMark/>
          </w:tcPr>
          <w:p w:rsidR="00A5166C" w:rsidRPr="00155392" w:rsidRDefault="00A5166C" w:rsidP="00A5166C">
            <w:pPr>
              <w:jc w:val="center"/>
              <w:rPr>
                <w:rFonts w:ascii="Times New Roman" w:hAnsi="Times New Roman"/>
                <w:color w:val="000000"/>
                <w:sz w:val="24"/>
                <w:szCs w:val="24"/>
              </w:rPr>
            </w:pPr>
            <w:r w:rsidRPr="00155392">
              <w:rPr>
                <w:rFonts w:ascii="Times New Roman" w:hAnsi="Times New Roman"/>
                <w:color w:val="000000"/>
                <w:sz w:val="24"/>
                <w:szCs w:val="24"/>
              </w:rPr>
              <w:t>0</w:t>
            </w:r>
          </w:p>
        </w:tc>
        <w:tc>
          <w:tcPr>
            <w:tcW w:w="551" w:type="dxa"/>
            <w:tcBorders>
              <w:top w:val="nil"/>
              <w:left w:val="nil"/>
              <w:bottom w:val="single" w:sz="4" w:space="0" w:color="auto"/>
              <w:right w:val="single" w:sz="4" w:space="0" w:color="auto"/>
            </w:tcBorders>
            <w:shd w:val="clear" w:color="000000" w:fill="9BC2E6"/>
            <w:noWrap/>
            <w:vAlign w:val="center"/>
            <w:hideMark/>
          </w:tcPr>
          <w:p w:rsidR="00A5166C" w:rsidRPr="00155392" w:rsidRDefault="00A5166C" w:rsidP="00A5166C">
            <w:pPr>
              <w:jc w:val="center"/>
              <w:rPr>
                <w:rFonts w:ascii="Times New Roman" w:hAnsi="Times New Roman"/>
                <w:sz w:val="24"/>
                <w:szCs w:val="24"/>
              </w:rPr>
            </w:pPr>
            <w:r w:rsidRPr="00155392">
              <w:rPr>
                <w:rFonts w:ascii="Times New Roman" w:hAnsi="Times New Roman"/>
                <w:sz w:val="24"/>
                <w:szCs w:val="24"/>
              </w:rPr>
              <w:t>X</w:t>
            </w:r>
          </w:p>
        </w:tc>
        <w:tc>
          <w:tcPr>
            <w:tcW w:w="540" w:type="dxa"/>
            <w:tcBorders>
              <w:top w:val="nil"/>
              <w:left w:val="nil"/>
              <w:bottom w:val="single" w:sz="4" w:space="0" w:color="auto"/>
              <w:right w:val="single" w:sz="4" w:space="0" w:color="auto"/>
            </w:tcBorders>
            <w:shd w:val="clear" w:color="000000" w:fill="9BC2E6"/>
            <w:noWrap/>
            <w:vAlign w:val="center"/>
            <w:hideMark/>
          </w:tcPr>
          <w:p w:rsidR="00A5166C" w:rsidRPr="00155392" w:rsidRDefault="00A5166C" w:rsidP="00A5166C">
            <w:pPr>
              <w:jc w:val="center"/>
              <w:rPr>
                <w:rFonts w:ascii="Times New Roman" w:hAnsi="Times New Roman"/>
                <w:sz w:val="24"/>
                <w:szCs w:val="24"/>
              </w:rPr>
            </w:pPr>
            <w:r w:rsidRPr="00155392">
              <w:rPr>
                <w:rFonts w:ascii="Times New Roman" w:hAnsi="Times New Roman"/>
                <w:sz w:val="24"/>
                <w:szCs w:val="24"/>
              </w:rPr>
              <w:t>X</w:t>
            </w:r>
          </w:p>
        </w:tc>
        <w:tc>
          <w:tcPr>
            <w:tcW w:w="615" w:type="dxa"/>
            <w:tcBorders>
              <w:top w:val="nil"/>
              <w:left w:val="nil"/>
              <w:bottom w:val="single" w:sz="4" w:space="0" w:color="auto"/>
              <w:right w:val="single" w:sz="4" w:space="0" w:color="auto"/>
            </w:tcBorders>
            <w:shd w:val="clear" w:color="000000" w:fill="9BC2E6"/>
            <w:noWrap/>
            <w:vAlign w:val="center"/>
            <w:hideMark/>
          </w:tcPr>
          <w:p w:rsidR="00A5166C" w:rsidRPr="00155392" w:rsidRDefault="00A5166C" w:rsidP="00A5166C">
            <w:pPr>
              <w:jc w:val="center"/>
              <w:rPr>
                <w:rFonts w:ascii="Times New Roman" w:hAnsi="Times New Roman"/>
                <w:sz w:val="24"/>
                <w:szCs w:val="24"/>
              </w:rPr>
            </w:pPr>
            <w:r w:rsidRPr="00155392">
              <w:rPr>
                <w:rFonts w:ascii="Times New Roman" w:hAnsi="Times New Roman"/>
                <w:sz w:val="24"/>
                <w:szCs w:val="24"/>
              </w:rPr>
              <w:t>X</w:t>
            </w:r>
          </w:p>
        </w:tc>
        <w:tc>
          <w:tcPr>
            <w:tcW w:w="2185" w:type="dxa"/>
            <w:tcBorders>
              <w:top w:val="nil"/>
              <w:left w:val="nil"/>
              <w:bottom w:val="single" w:sz="4" w:space="0" w:color="auto"/>
              <w:right w:val="single" w:sz="4" w:space="0" w:color="auto"/>
            </w:tcBorders>
            <w:shd w:val="clear" w:color="000000" w:fill="9BC2E6"/>
            <w:vAlign w:val="center"/>
            <w:hideMark/>
          </w:tcPr>
          <w:p w:rsidR="00A5166C" w:rsidRPr="00FD17A7" w:rsidRDefault="00A5166C" w:rsidP="00A5166C">
            <w:pPr>
              <w:jc w:val="center"/>
              <w:rPr>
                <w:rFonts w:ascii="Times New Roman" w:hAnsi="Times New Roman"/>
              </w:rPr>
            </w:pPr>
            <w:r w:rsidRPr="00FD17A7">
              <w:rPr>
                <w:rFonts w:ascii="Times New Roman" w:hAnsi="Times New Roman"/>
              </w:rPr>
              <w:t xml:space="preserve">İKY stratejisi hali hazırda çok iyi olup, diğer havayolu firmalarına da uçuş eğitimleri, simülasyonlar vb. destek vermeye devam etmektedir. Bu </w:t>
            </w:r>
            <w:proofErr w:type="spellStart"/>
            <w:r w:rsidRPr="00FD17A7">
              <w:rPr>
                <w:rFonts w:ascii="Times New Roman" w:hAnsi="Times New Roman"/>
              </w:rPr>
              <w:t>etkinliliğini</w:t>
            </w:r>
            <w:proofErr w:type="spellEnd"/>
            <w:r w:rsidRPr="00FD17A7">
              <w:rPr>
                <w:rFonts w:ascii="Times New Roman" w:hAnsi="Times New Roman"/>
              </w:rPr>
              <w:t xml:space="preserve"> daha da arttırarak yan gelirlerini ve çalışanlarının eğitim seviyesini artırabilir.</w:t>
            </w:r>
          </w:p>
        </w:tc>
      </w:tr>
      <w:tr w:rsidR="00027C63" w:rsidRPr="00155392" w:rsidTr="00027C63">
        <w:trPr>
          <w:trHeight w:val="816"/>
        </w:trPr>
        <w:tc>
          <w:tcPr>
            <w:tcW w:w="1943" w:type="dxa"/>
            <w:tcBorders>
              <w:top w:val="nil"/>
              <w:left w:val="single" w:sz="4" w:space="0" w:color="auto"/>
              <w:bottom w:val="single" w:sz="4" w:space="0" w:color="auto"/>
              <w:right w:val="single" w:sz="4" w:space="0" w:color="auto"/>
            </w:tcBorders>
            <w:shd w:val="clear" w:color="000000" w:fill="808080"/>
            <w:vAlign w:val="center"/>
            <w:hideMark/>
          </w:tcPr>
          <w:p w:rsidR="00A5166C" w:rsidRPr="00155392" w:rsidRDefault="00A5166C" w:rsidP="00A5166C">
            <w:pPr>
              <w:jc w:val="center"/>
              <w:rPr>
                <w:rFonts w:ascii="Times New Roman" w:hAnsi="Times New Roman"/>
                <w:color w:val="FFFFFF"/>
                <w:sz w:val="24"/>
                <w:szCs w:val="24"/>
              </w:rPr>
            </w:pPr>
            <w:proofErr w:type="spellStart"/>
            <w:r w:rsidRPr="00155392">
              <w:rPr>
                <w:rFonts w:ascii="Times New Roman" w:hAnsi="Times New Roman"/>
                <w:color w:val="FFFFFF"/>
                <w:sz w:val="24"/>
                <w:szCs w:val="24"/>
              </w:rPr>
              <w:t>SAW'da</w:t>
            </w:r>
            <w:proofErr w:type="spellEnd"/>
            <w:r w:rsidRPr="00155392">
              <w:rPr>
                <w:rFonts w:ascii="Times New Roman" w:hAnsi="Times New Roman"/>
                <w:color w:val="FFFFFF"/>
                <w:sz w:val="24"/>
                <w:szCs w:val="24"/>
              </w:rPr>
              <w:t xml:space="preserve"> kapasite artırımı</w:t>
            </w:r>
          </w:p>
        </w:tc>
        <w:tc>
          <w:tcPr>
            <w:tcW w:w="599" w:type="dxa"/>
            <w:tcBorders>
              <w:top w:val="nil"/>
              <w:left w:val="nil"/>
              <w:bottom w:val="single" w:sz="4" w:space="0" w:color="auto"/>
              <w:right w:val="single" w:sz="4" w:space="0" w:color="auto"/>
            </w:tcBorders>
            <w:shd w:val="clear" w:color="000000" w:fill="9BC2E6"/>
            <w:noWrap/>
            <w:vAlign w:val="center"/>
            <w:hideMark/>
          </w:tcPr>
          <w:p w:rsidR="00A5166C" w:rsidRPr="00155392" w:rsidRDefault="00A5166C" w:rsidP="00A5166C">
            <w:pPr>
              <w:jc w:val="center"/>
              <w:rPr>
                <w:rFonts w:ascii="Times New Roman" w:hAnsi="Times New Roman"/>
                <w:color w:val="000000"/>
                <w:sz w:val="24"/>
                <w:szCs w:val="24"/>
              </w:rPr>
            </w:pPr>
            <w:r w:rsidRPr="00155392">
              <w:rPr>
                <w:rFonts w:ascii="Times New Roman" w:hAnsi="Times New Roman"/>
                <w:color w:val="000000"/>
                <w:sz w:val="24"/>
                <w:szCs w:val="24"/>
              </w:rPr>
              <w:t>0</w:t>
            </w:r>
          </w:p>
        </w:tc>
        <w:tc>
          <w:tcPr>
            <w:tcW w:w="761" w:type="dxa"/>
            <w:tcBorders>
              <w:top w:val="nil"/>
              <w:left w:val="nil"/>
              <w:bottom w:val="single" w:sz="4" w:space="0" w:color="auto"/>
              <w:right w:val="single" w:sz="4" w:space="0" w:color="auto"/>
            </w:tcBorders>
            <w:shd w:val="clear" w:color="000000" w:fill="9BC2E6"/>
            <w:noWrap/>
            <w:vAlign w:val="center"/>
            <w:hideMark/>
          </w:tcPr>
          <w:p w:rsidR="00A5166C" w:rsidRPr="00155392" w:rsidRDefault="00A5166C" w:rsidP="00A5166C">
            <w:pPr>
              <w:jc w:val="center"/>
              <w:rPr>
                <w:rFonts w:ascii="Times New Roman" w:hAnsi="Times New Roman"/>
                <w:color w:val="000000"/>
                <w:sz w:val="24"/>
                <w:szCs w:val="24"/>
              </w:rPr>
            </w:pPr>
            <w:r w:rsidRPr="00155392">
              <w:rPr>
                <w:rFonts w:ascii="Times New Roman" w:hAnsi="Times New Roman"/>
                <w:color w:val="000000"/>
                <w:sz w:val="24"/>
                <w:szCs w:val="24"/>
              </w:rPr>
              <w:t>3</w:t>
            </w:r>
          </w:p>
        </w:tc>
        <w:tc>
          <w:tcPr>
            <w:tcW w:w="853" w:type="dxa"/>
            <w:tcBorders>
              <w:top w:val="nil"/>
              <w:left w:val="nil"/>
              <w:bottom w:val="single" w:sz="4" w:space="0" w:color="auto"/>
              <w:right w:val="single" w:sz="4" w:space="0" w:color="auto"/>
            </w:tcBorders>
            <w:shd w:val="clear" w:color="000000" w:fill="9BC2E6"/>
            <w:noWrap/>
            <w:vAlign w:val="center"/>
            <w:hideMark/>
          </w:tcPr>
          <w:p w:rsidR="00A5166C" w:rsidRPr="00155392" w:rsidRDefault="00A5166C" w:rsidP="00A5166C">
            <w:pPr>
              <w:jc w:val="center"/>
              <w:rPr>
                <w:rFonts w:ascii="Times New Roman" w:hAnsi="Times New Roman"/>
                <w:color w:val="000000"/>
                <w:sz w:val="24"/>
                <w:szCs w:val="24"/>
              </w:rPr>
            </w:pPr>
            <w:r w:rsidRPr="00155392">
              <w:rPr>
                <w:rFonts w:ascii="Times New Roman" w:hAnsi="Times New Roman"/>
                <w:color w:val="000000"/>
                <w:sz w:val="24"/>
                <w:szCs w:val="24"/>
              </w:rPr>
              <w:t>0</w:t>
            </w:r>
          </w:p>
        </w:tc>
        <w:tc>
          <w:tcPr>
            <w:tcW w:w="551" w:type="dxa"/>
            <w:tcBorders>
              <w:top w:val="nil"/>
              <w:left w:val="nil"/>
              <w:bottom w:val="single" w:sz="4" w:space="0" w:color="auto"/>
              <w:right w:val="single" w:sz="4" w:space="0" w:color="auto"/>
            </w:tcBorders>
            <w:shd w:val="clear" w:color="000000" w:fill="9BC2E6"/>
            <w:noWrap/>
            <w:vAlign w:val="center"/>
            <w:hideMark/>
          </w:tcPr>
          <w:p w:rsidR="00A5166C" w:rsidRPr="00155392" w:rsidRDefault="00A5166C" w:rsidP="00A5166C">
            <w:pPr>
              <w:jc w:val="center"/>
              <w:rPr>
                <w:rFonts w:ascii="Times New Roman" w:hAnsi="Times New Roman"/>
                <w:sz w:val="24"/>
                <w:szCs w:val="24"/>
              </w:rPr>
            </w:pPr>
            <w:r w:rsidRPr="00155392">
              <w:rPr>
                <w:rFonts w:ascii="Times New Roman" w:hAnsi="Times New Roman"/>
                <w:sz w:val="24"/>
                <w:szCs w:val="24"/>
              </w:rPr>
              <w:t> </w:t>
            </w:r>
          </w:p>
        </w:tc>
        <w:tc>
          <w:tcPr>
            <w:tcW w:w="540" w:type="dxa"/>
            <w:tcBorders>
              <w:top w:val="nil"/>
              <w:left w:val="nil"/>
              <w:bottom w:val="single" w:sz="4" w:space="0" w:color="auto"/>
              <w:right w:val="single" w:sz="4" w:space="0" w:color="auto"/>
            </w:tcBorders>
            <w:shd w:val="clear" w:color="000000" w:fill="9BC2E6"/>
            <w:noWrap/>
            <w:vAlign w:val="center"/>
            <w:hideMark/>
          </w:tcPr>
          <w:p w:rsidR="00A5166C" w:rsidRPr="00155392" w:rsidRDefault="00A5166C" w:rsidP="00A5166C">
            <w:pPr>
              <w:jc w:val="center"/>
              <w:rPr>
                <w:rFonts w:ascii="Times New Roman" w:hAnsi="Times New Roman"/>
                <w:sz w:val="24"/>
                <w:szCs w:val="24"/>
              </w:rPr>
            </w:pPr>
            <w:r w:rsidRPr="00155392">
              <w:rPr>
                <w:rFonts w:ascii="Times New Roman" w:hAnsi="Times New Roman"/>
                <w:sz w:val="24"/>
                <w:szCs w:val="24"/>
              </w:rPr>
              <w:t>X</w:t>
            </w:r>
          </w:p>
        </w:tc>
        <w:tc>
          <w:tcPr>
            <w:tcW w:w="615" w:type="dxa"/>
            <w:tcBorders>
              <w:top w:val="nil"/>
              <w:left w:val="nil"/>
              <w:bottom w:val="single" w:sz="4" w:space="0" w:color="auto"/>
              <w:right w:val="single" w:sz="4" w:space="0" w:color="auto"/>
            </w:tcBorders>
            <w:shd w:val="clear" w:color="000000" w:fill="9BC2E6"/>
            <w:noWrap/>
            <w:vAlign w:val="center"/>
            <w:hideMark/>
          </w:tcPr>
          <w:p w:rsidR="00A5166C" w:rsidRPr="00155392" w:rsidRDefault="00A5166C" w:rsidP="00A5166C">
            <w:pPr>
              <w:jc w:val="center"/>
              <w:rPr>
                <w:rFonts w:ascii="Times New Roman" w:hAnsi="Times New Roman"/>
                <w:sz w:val="24"/>
                <w:szCs w:val="24"/>
              </w:rPr>
            </w:pPr>
            <w:r w:rsidRPr="00155392">
              <w:rPr>
                <w:rFonts w:ascii="Times New Roman" w:hAnsi="Times New Roman"/>
                <w:sz w:val="24"/>
                <w:szCs w:val="24"/>
              </w:rPr>
              <w:t>X</w:t>
            </w:r>
          </w:p>
        </w:tc>
        <w:tc>
          <w:tcPr>
            <w:tcW w:w="2185" w:type="dxa"/>
            <w:tcBorders>
              <w:top w:val="nil"/>
              <w:left w:val="nil"/>
              <w:bottom w:val="single" w:sz="4" w:space="0" w:color="auto"/>
              <w:right w:val="single" w:sz="4" w:space="0" w:color="auto"/>
            </w:tcBorders>
            <w:shd w:val="clear" w:color="000000" w:fill="9BC2E6"/>
            <w:vAlign w:val="center"/>
            <w:hideMark/>
          </w:tcPr>
          <w:p w:rsidR="00A5166C" w:rsidRPr="00FD17A7" w:rsidRDefault="00A5166C" w:rsidP="00A5166C">
            <w:pPr>
              <w:jc w:val="center"/>
              <w:rPr>
                <w:rFonts w:ascii="Times New Roman" w:hAnsi="Times New Roman"/>
              </w:rPr>
            </w:pPr>
            <w:r w:rsidRPr="00FD17A7">
              <w:rPr>
                <w:rFonts w:ascii="Times New Roman" w:hAnsi="Times New Roman"/>
              </w:rPr>
              <w:t xml:space="preserve">İstanbul yeni havalimanı açılışından sonra özellikle İstanbul içi ulaşımın </w:t>
            </w:r>
            <w:proofErr w:type="spellStart"/>
            <w:r w:rsidRPr="00FD17A7">
              <w:rPr>
                <w:rFonts w:ascii="Times New Roman" w:hAnsi="Times New Roman"/>
              </w:rPr>
              <w:t>nispeden</w:t>
            </w:r>
            <w:proofErr w:type="spellEnd"/>
            <w:r w:rsidRPr="00FD17A7">
              <w:rPr>
                <w:rFonts w:ascii="Times New Roman" w:hAnsi="Times New Roman"/>
              </w:rPr>
              <w:t xml:space="preserve"> daha kolay olduğu </w:t>
            </w:r>
            <w:proofErr w:type="spellStart"/>
            <w:r w:rsidRPr="00FD17A7">
              <w:rPr>
                <w:rFonts w:ascii="Times New Roman" w:hAnsi="Times New Roman"/>
              </w:rPr>
              <w:lastRenderedPageBreak/>
              <w:t>SAW'da</w:t>
            </w:r>
            <w:proofErr w:type="spellEnd"/>
            <w:r w:rsidRPr="00FD17A7">
              <w:rPr>
                <w:rFonts w:ascii="Times New Roman" w:hAnsi="Times New Roman"/>
              </w:rPr>
              <w:t xml:space="preserve"> kapasite artırımına giderek büyüme stratejisini sürdürebilir. </w:t>
            </w:r>
          </w:p>
        </w:tc>
      </w:tr>
      <w:tr w:rsidR="00027C63" w:rsidRPr="00155392" w:rsidTr="00027C63">
        <w:trPr>
          <w:trHeight w:val="816"/>
        </w:trPr>
        <w:tc>
          <w:tcPr>
            <w:tcW w:w="1943" w:type="dxa"/>
            <w:tcBorders>
              <w:top w:val="nil"/>
              <w:left w:val="single" w:sz="4" w:space="0" w:color="auto"/>
              <w:bottom w:val="single" w:sz="4" w:space="0" w:color="auto"/>
              <w:right w:val="single" w:sz="4" w:space="0" w:color="auto"/>
            </w:tcBorders>
            <w:shd w:val="clear" w:color="000000" w:fill="808080"/>
            <w:vAlign w:val="center"/>
            <w:hideMark/>
          </w:tcPr>
          <w:p w:rsidR="00A5166C" w:rsidRPr="00155392" w:rsidRDefault="00A5166C" w:rsidP="00A5166C">
            <w:pPr>
              <w:jc w:val="center"/>
              <w:rPr>
                <w:rFonts w:ascii="Times New Roman" w:hAnsi="Times New Roman"/>
                <w:color w:val="FFFFFF"/>
                <w:sz w:val="24"/>
                <w:szCs w:val="24"/>
              </w:rPr>
            </w:pPr>
            <w:r w:rsidRPr="00155392">
              <w:rPr>
                <w:rFonts w:ascii="Times New Roman" w:hAnsi="Times New Roman"/>
                <w:color w:val="FFFFFF"/>
                <w:sz w:val="24"/>
                <w:szCs w:val="24"/>
              </w:rPr>
              <w:lastRenderedPageBreak/>
              <w:t>Sermaye yapısı</w:t>
            </w:r>
          </w:p>
        </w:tc>
        <w:tc>
          <w:tcPr>
            <w:tcW w:w="599" w:type="dxa"/>
            <w:tcBorders>
              <w:top w:val="nil"/>
              <w:left w:val="nil"/>
              <w:bottom w:val="single" w:sz="4" w:space="0" w:color="auto"/>
              <w:right w:val="single" w:sz="4" w:space="0" w:color="auto"/>
            </w:tcBorders>
            <w:shd w:val="clear" w:color="000000" w:fill="9BC2E6"/>
            <w:noWrap/>
            <w:vAlign w:val="center"/>
            <w:hideMark/>
          </w:tcPr>
          <w:p w:rsidR="00A5166C" w:rsidRPr="00155392" w:rsidRDefault="00A5166C" w:rsidP="00A5166C">
            <w:pPr>
              <w:jc w:val="center"/>
              <w:rPr>
                <w:rFonts w:ascii="Times New Roman" w:hAnsi="Times New Roman"/>
                <w:color w:val="000000"/>
                <w:sz w:val="24"/>
                <w:szCs w:val="24"/>
              </w:rPr>
            </w:pPr>
            <w:r w:rsidRPr="00155392">
              <w:rPr>
                <w:rFonts w:ascii="Times New Roman" w:hAnsi="Times New Roman"/>
                <w:color w:val="000000"/>
                <w:sz w:val="24"/>
                <w:szCs w:val="24"/>
              </w:rPr>
              <w:t>0</w:t>
            </w:r>
          </w:p>
        </w:tc>
        <w:tc>
          <w:tcPr>
            <w:tcW w:w="761" w:type="dxa"/>
            <w:tcBorders>
              <w:top w:val="nil"/>
              <w:left w:val="nil"/>
              <w:bottom w:val="single" w:sz="4" w:space="0" w:color="auto"/>
              <w:right w:val="single" w:sz="4" w:space="0" w:color="auto"/>
            </w:tcBorders>
            <w:shd w:val="clear" w:color="000000" w:fill="9BC2E6"/>
            <w:noWrap/>
            <w:vAlign w:val="center"/>
            <w:hideMark/>
          </w:tcPr>
          <w:p w:rsidR="00A5166C" w:rsidRPr="00155392" w:rsidRDefault="00A5166C" w:rsidP="00A5166C">
            <w:pPr>
              <w:jc w:val="center"/>
              <w:rPr>
                <w:rFonts w:ascii="Times New Roman" w:hAnsi="Times New Roman"/>
                <w:color w:val="000000"/>
                <w:sz w:val="24"/>
                <w:szCs w:val="24"/>
              </w:rPr>
            </w:pPr>
            <w:r w:rsidRPr="00155392">
              <w:rPr>
                <w:rFonts w:ascii="Times New Roman" w:hAnsi="Times New Roman"/>
                <w:color w:val="000000"/>
                <w:sz w:val="24"/>
                <w:szCs w:val="24"/>
              </w:rPr>
              <w:t>2</w:t>
            </w:r>
          </w:p>
        </w:tc>
        <w:tc>
          <w:tcPr>
            <w:tcW w:w="853" w:type="dxa"/>
            <w:tcBorders>
              <w:top w:val="nil"/>
              <w:left w:val="nil"/>
              <w:bottom w:val="single" w:sz="4" w:space="0" w:color="auto"/>
              <w:right w:val="single" w:sz="4" w:space="0" w:color="auto"/>
            </w:tcBorders>
            <w:shd w:val="clear" w:color="000000" w:fill="9BC2E6"/>
            <w:noWrap/>
            <w:vAlign w:val="center"/>
            <w:hideMark/>
          </w:tcPr>
          <w:p w:rsidR="00A5166C" w:rsidRPr="00155392" w:rsidRDefault="00A5166C" w:rsidP="00A5166C">
            <w:pPr>
              <w:jc w:val="center"/>
              <w:rPr>
                <w:rFonts w:ascii="Times New Roman" w:hAnsi="Times New Roman"/>
                <w:color w:val="000000"/>
                <w:sz w:val="24"/>
                <w:szCs w:val="24"/>
              </w:rPr>
            </w:pPr>
            <w:r w:rsidRPr="00155392">
              <w:rPr>
                <w:rFonts w:ascii="Times New Roman" w:hAnsi="Times New Roman"/>
                <w:color w:val="000000"/>
                <w:sz w:val="24"/>
                <w:szCs w:val="24"/>
              </w:rPr>
              <w:t>0</w:t>
            </w:r>
          </w:p>
        </w:tc>
        <w:tc>
          <w:tcPr>
            <w:tcW w:w="551" w:type="dxa"/>
            <w:tcBorders>
              <w:top w:val="nil"/>
              <w:left w:val="nil"/>
              <w:bottom w:val="single" w:sz="4" w:space="0" w:color="auto"/>
              <w:right w:val="single" w:sz="4" w:space="0" w:color="auto"/>
            </w:tcBorders>
            <w:shd w:val="clear" w:color="000000" w:fill="9BC2E6"/>
            <w:noWrap/>
            <w:vAlign w:val="center"/>
            <w:hideMark/>
          </w:tcPr>
          <w:p w:rsidR="00A5166C" w:rsidRPr="00155392" w:rsidRDefault="00A5166C" w:rsidP="00A5166C">
            <w:pPr>
              <w:jc w:val="center"/>
              <w:rPr>
                <w:rFonts w:ascii="Times New Roman" w:hAnsi="Times New Roman"/>
                <w:sz w:val="24"/>
                <w:szCs w:val="24"/>
              </w:rPr>
            </w:pPr>
            <w:r w:rsidRPr="00155392">
              <w:rPr>
                <w:rFonts w:ascii="Times New Roman" w:hAnsi="Times New Roman"/>
                <w:sz w:val="24"/>
                <w:szCs w:val="24"/>
              </w:rPr>
              <w:t>X</w:t>
            </w:r>
          </w:p>
        </w:tc>
        <w:tc>
          <w:tcPr>
            <w:tcW w:w="540" w:type="dxa"/>
            <w:tcBorders>
              <w:top w:val="nil"/>
              <w:left w:val="nil"/>
              <w:bottom w:val="single" w:sz="4" w:space="0" w:color="auto"/>
              <w:right w:val="single" w:sz="4" w:space="0" w:color="auto"/>
            </w:tcBorders>
            <w:shd w:val="clear" w:color="000000" w:fill="9BC2E6"/>
            <w:noWrap/>
            <w:vAlign w:val="center"/>
            <w:hideMark/>
          </w:tcPr>
          <w:p w:rsidR="00A5166C" w:rsidRPr="00155392" w:rsidRDefault="00A5166C" w:rsidP="00A5166C">
            <w:pPr>
              <w:jc w:val="center"/>
              <w:rPr>
                <w:rFonts w:ascii="Times New Roman" w:hAnsi="Times New Roman"/>
                <w:sz w:val="24"/>
                <w:szCs w:val="24"/>
              </w:rPr>
            </w:pPr>
            <w:r w:rsidRPr="00155392">
              <w:rPr>
                <w:rFonts w:ascii="Times New Roman" w:hAnsi="Times New Roman"/>
                <w:sz w:val="24"/>
                <w:szCs w:val="24"/>
              </w:rPr>
              <w:t>X</w:t>
            </w:r>
          </w:p>
        </w:tc>
        <w:tc>
          <w:tcPr>
            <w:tcW w:w="615" w:type="dxa"/>
            <w:tcBorders>
              <w:top w:val="nil"/>
              <w:left w:val="nil"/>
              <w:bottom w:val="single" w:sz="4" w:space="0" w:color="auto"/>
              <w:right w:val="single" w:sz="4" w:space="0" w:color="auto"/>
            </w:tcBorders>
            <w:shd w:val="clear" w:color="000000" w:fill="9BC2E6"/>
            <w:noWrap/>
            <w:vAlign w:val="center"/>
            <w:hideMark/>
          </w:tcPr>
          <w:p w:rsidR="00A5166C" w:rsidRPr="00155392" w:rsidRDefault="00A5166C" w:rsidP="00A5166C">
            <w:pPr>
              <w:jc w:val="center"/>
              <w:rPr>
                <w:rFonts w:ascii="Times New Roman" w:hAnsi="Times New Roman"/>
                <w:sz w:val="24"/>
                <w:szCs w:val="24"/>
              </w:rPr>
            </w:pPr>
            <w:r w:rsidRPr="00155392">
              <w:rPr>
                <w:rFonts w:ascii="Times New Roman" w:hAnsi="Times New Roman"/>
                <w:sz w:val="24"/>
                <w:szCs w:val="24"/>
              </w:rPr>
              <w:t>X</w:t>
            </w:r>
          </w:p>
        </w:tc>
        <w:tc>
          <w:tcPr>
            <w:tcW w:w="2185" w:type="dxa"/>
            <w:tcBorders>
              <w:top w:val="nil"/>
              <w:left w:val="nil"/>
              <w:bottom w:val="single" w:sz="4" w:space="0" w:color="auto"/>
              <w:right w:val="single" w:sz="4" w:space="0" w:color="auto"/>
            </w:tcBorders>
            <w:shd w:val="clear" w:color="000000" w:fill="9BC2E6"/>
            <w:vAlign w:val="center"/>
            <w:hideMark/>
          </w:tcPr>
          <w:p w:rsidR="00A5166C" w:rsidRPr="00FD17A7" w:rsidRDefault="00A5166C" w:rsidP="00A5166C">
            <w:pPr>
              <w:jc w:val="center"/>
              <w:rPr>
                <w:rFonts w:ascii="Times New Roman" w:hAnsi="Times New Roman"/>
              </w:rPr>
            </w:pPr>
            <w:r w:rsidRPr="00FD17A7">
              <w:rPr>
                <w:rFonts w:ascii="Times New Roman" w:hAnsi="Times New Roman"/>
              </w:rPr>
              <w:t xml:space="preserve">Borçluluk oranı yüksek bir firma olarak sermaye yapısını acilen uygulamakta olduğu 3C modeli ile iyileştirmeli, uzun vadede yeni çözümler üretmelidir. </w:t>
            </w:r>
          </w:p>
        </w:tc>
      </w:tr>
      <w:tr w:rsidR="00027C63" w:rsidRPr="00155392" w:rsidTr="00027C63">
        <w:trPr>
          <w:trHeight w:val="816"/>
        </w:trPr>
        <w:tc>
          <w:tcPr>
            <w:tcW w:w="1943" w:type="dxa"/>
            <w:tcBorders>
              <w:top w:val="nil"/>
              <w:left w:val="single" w:sz="4" w:space="0" w:color="auto"/>
              <w:bottom w:val="single" w:sz="4" w:space="0" w:color="auto"/>
              <w:right w:val="single" w:sz="4" w:space="0" w:color="auto"/>
            </w:tcBorders>
            <w:shd w:val="clear" w:color="000000" w:fill="808080"/>
            <w:vAlign w:val="center"/>
            <w:hideMark/>
          </w:tcPr>
          <w:p w:rsidR="00A5166C" w:rsidRPr="00155392" w:rsidRDefault="00A5166C" w:rsidP="00A5166C">
            <w:pPr>
              <w:jc w:val="center"/>
              <w:rPr>
                <w:rFonts w:ascii="Times New Roman" w:hAnsi="Times New Roman"/>
                <w:color w:val="FFFFFF"/>
                <w:sz w:val="24"/>
                <w:szCs w:val="24"/>
              </w:rPr>
            </w:pPr>
            <w:r w:rsidRPr="00155392">
              <w:rPr>
                <w:rFonts w:ascii="Times New Roman" w:hAnsi="Times New Roman"/>
                <w:color w:val="FFFFFF"/>
                <w:sz w:val="24"/>
                <w:szCs w:val="24"/>
              </w:rPr>
              <w:t>Yüksek hizmet kalitesi &amp; Yan gelirler</w:t>
            </w:r>
          </w:p>
        </w:tc>
        <w:tc>
          <w:tcPr>
            <w:tcW w:w="599" w:type="dxa"/>
            <w:tcBorders>
              <w:top w:val="nil"/>
              <w:left w:val="nil"/>
              <w:bottom w:val="single" w:sz="4" w:space="0" w:color="auto"/>
              <w:right w:val="single" w:sz="4" w:space="0" w:color="auto"/>
            </w:tcBorders>
            <w:shd w:val="clear" w:color="000000" w:fill="9BC2E6"/>
            <w:noWrap/>
            <w:vAlign w:val="center"/>
            <w:hideMark/>
          </w:tcPr>
          <w:p w:rsidR="00A5166C" w:rsidRPr="00155392" w:rsidRDefault="00A5166C" w:rsidP="00A5166C">
            <w:pPr>
              <w:jc w:val="center"/>
              <w:rPr>
                <w:rFonts w:ascii="Times New Roman" w:hAnsi="Times New Roman"/>
                <w:color w:val="000000"/>
                <w:sz w:val="24"/>
                <w:szCs w:val="24"/>
              </w:rPr>
            </w:pPr>
            <w:r w:rsidRPr="00155392">
              <w:rPr>
                <w:rFonts w:ascii="Times New Roman" w:hAnsi="Times New Roman"/>
                <w:color w:val="000000"/>
                <w:sz w:val="24"/>
                <w:szCs w:val="24"/>
              </w:rPr>
              <w:t>0</w:t>
            </w:r>
          </w:p>
        </w:tc>
        <w:tc>
          <w:tcPr>
            <w:tcW w:w="761" w:type="dxa"/>
            <w:tcBorders>
              <w:top w:val="nil"/>
              <w:left w:val="nil"/>
              <w:bottom w:val="single" w:sz="4" w:space="0" w:color="auto"/>
              <w:right w:val="single" w:sz="4" w:space="0" w:color="auto"/>
            </w:tcBorders>
            <w:shd w:val="clear" w:color="000000" w:fill="9BC2E6"/>
            <w:noWrap/>
            <w:vAlign w:val="center"/>
            <w:hideMark/>
          </w:tcPr>
          <w:p w:rsidR="00A5166C" w:rsidRPr="00155392" w:rsidRDefault="00A5166C" w:rsidP="00A5166C">
            <w:pPr>
              <w:jc w:val="center"/>
              <w:rPr>
                <w:rFonts w:ascii="Times New Roman" w:hAnsi="Times New Roman"/>
                <w:color w:val="000000"/>
                <w:sz w:val="24"/>
                <w:szCs w:val="24"/>
              </w:rPr>
            </w:pPr>
            <w:r w:rsidRPr="00155392">
              <w:rPr>
                <w:rFonts w:ascii="Times New Roman" w:hAnsi="Times New Roman"/>
                <w:color w:val="000000"/>
                <w:sz w:val="24"/>
                <w:szCs w:val="24"/>
              </w:rPr>
              <w:t>4</w:t>
            </w:r>
          </w:p>
        </w:tc>
        <w:tc>
          <w:tcPr>
            <w:tcW w:w="853" w:type="dxa"/>
            <w:tcBorders>
              <w:top w:val="nil"/>
              <w:left w:val="nil"/>
              <w:bottom w:val="single" w:sz="4" w:space="0" w:color="auto"/>
              <w:right w:val="single" w:sz="4" w:space="0" w:color="auto"/>
            </w:tcBorders>
            <w:shd w:val="clear" w:color="000000" w:fill="9BC2E6"/>
            <w:noWrap/>
            <w:vAlign w:val="center"/>
            <w:hideMark/>
          </w:tcPr>
          <w:p w:rsidR="00A5166C" w:rsidRPr="00155392" w:rsidRDefault="00A5166C" w:rsidP="00A5166C">
            <w:pPr>
              <w:jc w:val="center"/>
              <w:rPr>
                <w:rFonts w:ascii="Times New Roman" w:hAnsi="Times New Roman"/>
                <w:color w:val="000000"/>
                <w:sz w:val="24"/>
                <w:szCs w:val="24"/>
              </w:rPr>
            </w:pPr>
            <w:r w:rsidRPr="00155392">
              <w:rPr>
                <w:rFonts w:ascii="Times New Roman" w:hAnsi="Times New Roman"/>
                <w:color w:val="000000"/>
                <w:sz w:val="24"/>
                <w:szCs w:val="24"/>
              </w:rPr>
              <w:t>0</w:t>
            </w:r>
          </w:p>
        </w:tc>
        <w:tc>
          <w:tcPr>
            <w:tcW w:w="551" w:type="dxa"/>
            <w:tcBorders>
              <w:top w:val="nil"/>
              <w:left w:val="nil"/>
              <w:bottom w:val="single" w:sz="4" w:space="0" w:color="auto"/>
              <w:right w:val="single" w:sz="4" w:space="0" w:color="auto"/>
            </w:tcBorders>
            <w:shd w:val="clear" w:color="000000" w:fill="9BC2E6"/>
            <w:noWrap/>
            <w:vAlign w:val="center"/>
            <w:hideMark/>
          </w:tcPr>
          <w:p w:rsidR="00A5166C" w:rsidRPr="00155392" w:rsidRDefault="00A5166C" w:rsidP="00A5166C">
            <w:pPr>
              <w:jc w:val="center"/>
              <w:rPr>
                <w:rFonts w:ascii="Times New Roman" w:hAnsi="Times New Roman"/>
                <w:sz w:val="24"/>
                <w:szCs w:val="24"/>
              </w:rPr>
            </w:pPr>
            <w:r w:rsidRPr="00155392">
              <w:rPr>
                <w:rFonts w:ascii="Times New Roman" w:hAnsi="Times New Roman"/>
                <w:sz w:val="24"/>
                <w:szCs w:val="24"/>
              </w:rPr>
              <w:t> </w:t>
            </w:r>
          </w:p>
        </w:tc>
        <w:tc>
          <w:tcPr>
            <w:tcW w:w="540" w:type="dxa"/>
            <w:tcBorders>
              <w:top w:val="nil"/>
              <w:left w:val="nil"/>
              <w:bottom w:val="single" w:sz="4" w:space="0" w:color="auto"/>
              <w:right w:val="single" w:sz="4" w:space="0" w:color="auto"/>
            </w:tcBorders>
            <w:shd w:val="clear" w:color="000000" w:fill="9BC2E6"/>
            <w:noWrap/>
            <w:vAlign w:val="center"/>
            <w:hideMark/>
          </w:tcPr>
          <w:p w:rsidR="00A5166C" w:rsidRPr="00155392" w:rsidRDefault="00A5166C" w:rsidP="00A5166C">
            <w:pPr>
              <w:jc w:val="center"/>
              <w:rPr>
                <w:rFonts w:ascii="Times New Roman" w:hAnsi="Times New Roman"/>
                <w:sz w:val="24"/>
                <w:szCs w:val="24"/>
              </w:rPr>
            </w:pPr>
            <w:r w:rsidRPr="00155392">
              <w:rPr>
                <w:rFonts w:ascii="Times New Roman" w:hAnsi="Times New Roman"/>
                <w:sz w:val="24"/>
                <w:szCs w:val="24"/>
              </w:rPr>
              <w:t>X</w:t>
            </w:r>
          </w:p>
        </w:tc>
        <w:tc>
          <w:tcPr>
            <w:tcW w:w="615" w:type="dxa"/>
            <w:tcBorders>
              <w:top w:val="nil"/>
              <w:left w:val="nil"/>
              <w:bottom w:val="single" w:sz="4" w:space="0" w:color="auto"/>
              <w:right w:val="single" w:sz="4" w:space="0" w:color="auto"/>
            </w:tcBorders>
            <w:shd w:val="clear" w:color="000000" w:fill="9BC2E6"/>
            <w:noWrap/>
            <w:vAlign w:val="center"/>
            <w:hideMark/>
          </w:tcPr>
          <w:p w:rsidR="00A5166C" w:rsidRPr="00155392" w:rsidRDefault="00A5166C" w:rsidP="00A5166C">
            <w:pPr>
              <w:jc w:val="center"/>
              <w:rPr>
                <w:rFonts w:ascii="Times New Roman" w:hAnsi="Times New Roman"/>
                <w:sz w:val="24"/>
                <w:szCs w:val="24"/>
              </w:rPr>
            </w:pPr>
            <w:r w:rsidRPr="00155392">
              <w:rPr>
                <w:rFonts w:ascii="Times New Roman" w:hAnsi="Times New Roman"/>
                <w:sz w:val="24"/>
                <w:szCs w:val="24"/>
              </w:rPr>
              <w:t> </w:t>
            </w:r>
          </w:p>
        </w:tc>
        <w:tc>
          <w:tcPr>
            <w:tcW w:w="2185" w:type="dxa"/>
            <w:tcBorders>
              <w:top w:val="nil"/>
              <w:left w:val="nil"/>
              <w:bottom w:val="single" w:sz="4" w:space="0" w:color="auto"/>
              <w:right w:val="single" w:sz="4" w:space="0" w:color="auto"/>
            </w:tcBorders>
            <w:shd w:val="clear" w:color="000000" w:fill="9BC2E6"/>
            <w:vAlign w:val="center"/>
            <w:hideMark/>
          </w:tcPr>
          <w:p w:rsidR="00A5166C" w:rsidRPr="00FD17A7" w:rsidRDefault="00A5166C" w:rsidP="00A5166C">
            <w:pPr>
              <w:jc w:val="center"/>
              <w:rPr>
                <w:rFonts w:ascii="Times New Roman" w:hAnsi="Times New Roman"/>
              </w:rPr>
            </w:pPr>
            <w:r w:rsidRPr="00FD17A7">
              <w:rPr>
                <w:rFonts w:ascii="Times New Roman" w:hAnsi="Times New Roman"/>
              </w:rPr>
              <w:t xml:space="preserve">Firma bir </w:t>
            </w:r>
            <w:proofErr w:type="spellStart"/>
            <w:r w:rsidRPr="00FD17A7">
              <w:rPr>
                <w:rFonts w:ascii="Times New Roman" w:hAnsi="Times New Roman"/>
              </w:rPr>
              <w:t>low</w:t>
            </w:r>
            <w:proofErr w:type="spellEnd"/>
            <w:r w:rsidRPr="00FD17A7">
              <w:rPr>
                <w:rFonts w:ascii="Times New Roman" w:hAnsi="Times New Roman"/>
              </w:rPr>
              <w:t xml:space="preserve"> </w:t>
            </w:r>
            <w:proofErr w:type="spellStart"/>
            <w:r w:rsidRPr="00FD17A7">
              <w:rPr>
                <w:rFonts w:ascii="Times New Roman" w:hAnsi="Times New Roman"/>
              </w:rPr>
              <w:t>cost</w:t>
            </w:r>
            <w:proofErr w:type="spellEnd"/>
            <w:r w:rsidRPr="00FD17A7">
              <w:rPr>
                <w:rFonts w:ascii="Times New Roman" w:hAnsi="Times New Roman"/>
              </w:rPr>
              <w:t xml:space="preserve"> strateji izlediği için yan gelir elde ettiği ürünler ile kalitesini müşterinin beklentisine göre ayarlamaktadır. Kişiselleştirilmiş hizmetler ile her türlü profildeki hedef kitleye hitap etmektedir. </w:t>
            </w:r>
          </w:p>
        </w:tc>
      </w:tr>
      <w:tr w:rsidR="00027C63" w:rsidRPr="00155392" w:rsidTr="00027C63">
        <w:trPr>
          <w:trHeight w:val="816"/>
        </w:trPr>
        <w:tc>
          <w:tcPr>
            <w:tcW w:w="1943" w:type="dxa"/>
            <w:tcBorders>
              <w:top w:val="nil"/>
              <w:left w:val="single" w:sz="4" w:space="0" w:color="auto"/>
              <w:bottom w:val="single" w:sz="4" w:space="0" w:color="auto"/>
              <w:right w:val="single" w:sz="4" w:space="0" w:color="auto"/>
            </w:tcBorders>
            <w:shd w:val="clear" w:color="000000" w:fill="808080"/>
            <w:vAlign w:val="center"/>
            <w:hideMark/>
          </w:tcPr>
          <w:p w:rsidR="00A5166C" w:rsidRPr="00155392" w:rsidRDefault="00A5166C" w:rsidP="00A5166C">
            <w:pPr>
              <w:jc w:val="center"/>
              <w:rPr>
                <w:rFonts w:ascii="Times New Roman" w:hAnsi="Times New Roman"/>
                <w:color w:val="FFFFFF"/>
                <w:sz w:val="24"/>
                <w:szCs w:val="24"/>
              </w:rPr>
            </w:pPr>
            <w:r w:rsidRPr="00155392">
              <w:rPr>
                <w:rFonts w:ascii="Times New Roman" w:hAnsi="Times New Roman"/>
                <w:color w:val="FFFFFF"/>
                <w:sz w:val="24"/>
                <w:szCs w:val="24"/>
              </w:rPr>
              <w:t>Düşük fiyat politikaları</w:t>
            </w:r>
          </w:p>
        </w:tc>
        <w:tc>
          <w:tcPr>
            <w:tcW w:w="599" w:type="dxa"/>
            <w:tcBorders>
              <w:top w:val="nil"/>
              <w:left w:val="nil"/>
              <w:bottom w:val="single" w:sz="4" w:space="0" w:color="auto"/>
              <w:right w:val="single" w:sz="4" w:space="0" w:color="auto"/>
            </w:tcBorders>
            <w:shd w:val="clear" w:color="000000" w:fill="9BC2E6"/>
            <w:noWrap/>
            <w:vAlign w:val="center"/>
            <w:hideMark/>
          </w:tcPr>
          <w:p w:rsidR="00A5166C" w:rsidRPr="00155392" w:rsidRDefault="00A5166C" w:rsidP="00A5166C">
            <w:pPr>
              <w:jc w:val="center"/>
              <w:rPr>
                <w:rFonts w:ascii="Times New Roman" w:hAnsi="Times New Roman"/>
                <w:color w:val="000000"/>
                <w:sz w:val="24"/>
                <w:szCs w:val="24"/>
              </w:rPr>
            </w:pPr>
            <w:r w:rsidRPr="00155392">
              <w:rPr>
                <w:rFonts w:ascii="Times New Roman" w:hAnsi="Times New Roman"/>
                <w:color w:val="000000"/>
                <w:sz w:val="24"/>
                <w:szCs w:val="24"/>
              </w:rPr>
              <w:t>0</w:t>
            </w:r>
          </w:p>
        </w:tc>
        <w:tc>
          <w:tcPr>
            <w:tcW w:w="761" w:type="dxa"/>
            <w:tcBorders>
              <w:top w:val="nil"/>
              <w:left w:val="nil"/>
              <w:bottom w:val="single" w:sz="4" w:space="0" w:color="auto"/>
              <w:right w:val="single" w:sz="4" w:space="0" w:color="auto"/>
            </w:tcBorders>
            <w:shd w:val="clear" w:color="000000" w:fill="9BC2E6"/>
            <w:noWrap/>
            <w:vAlign w:val="center"/>
            <w:hideMark/>
          </w:tcPr>
          <w:p w:rsidR="00A5166C" w:rsidRPr="00155392" w:rsidRDefault="00A5166C" w:rsidP="00A5166C">
            <w:pPr>
              <w:jc w:val="center"/>
              <w:rPr>
                <w:rFonts w:ascii="Times New Roman" w:hAnsi="Times New Roman"/>
                <w:color w:val="000000"/>
                <w:sz w:val="24"/>
                <w:szCs w:val="24"/>
              </w:rPr>
            </w:pPr>
            <w:r w:rsidRPr="00155392">
              <w:rPr>
                <w:rFonts w:ascii="Times New Roman" w:hAnsi="Times New Roman"/>
                <w:color w:val="000000"/>
                <w:sz w:val="24"/>
                <w:szCs w:val="24"/>
              </w:rPr>
              <w:t>4</w:t>
            </w:r>
          </w:p>
        </w:tc>
        <w:tc>
          <w:tcPr>
            <w:tcW w:w="853" w:type="dxa"/>
            <w:tcBorders>
              <w:top w:val="nil"/>
              <w:left w:val="nil"/>
              <w:bottom w:val="single" w:sz="4" w:space="0" w:color="auto"/>
              <w:right w:val="single" w:sz="4" w:space="0" w:color="auto"/>
            </w:tcBorders>
            <w:shd w:val="clear" w:color="000000" w:fill="9BC2E6"/>
            <w:noWrap/>
            <w:vAlign w:val="center"/>
            <w:hideMark/>
          </w:tcPr>
          <w:p w:rsidR="00A5166C" w:rsidRPr="00155392" w:rsidRDefault="00A5166C" w:rsidP="00A5166C">
            <w:pPr>
              <w:jc w:val="center"/>
              <w:rPr>
                <w:rFonts w:ascii="Times New Roman" w:hAnsi="Times New Roman"/>
                <w:color w:val="000000"/>
                <w:sz w:val="24"/>
                <w:szCs w:val="24"/>
              </w:rPr>
            </w:pPr>
            <w:r w:rsidRPr="00155392">
              <w:rPr>
                <w:rFonts w:ascii="Times New Roman" w:hAnsi="Times New Roman"/>
                <w:color w:val="000000"/>
                <w:sz w:val="24"/>
                <w:szCs w:val="24"/>
              </w:rPr>
              <w:t>1</w:t>
            </w:r>
          </w:p>
        </w:tc>
        <w:tc>
          <w:tcPr>
            <w:tcW w:w="551" w:type="dxa"/>
            <w:tcBorders>
              <w:top w:val="nil"/>
              <w:left w:val="nil"/>
              <w:bottom w:val="single" w:sz="4" w:space="0" w:color="auto"/>
              <w:right w:val="single" w:sz="4" w:space="0" w:color="auto"/>
            </w:tcBorders>
            <w:shd w:val="clear" w:color="000000" w:fill="9BC2E6"/>
            <w:noWrap/>
            <w:vAlign w:val="center"/>
            <w:hideMark/>
          </w:tcPr>
          <w:p w:rsidR="00A5166C" w:rsidRPr="00155392" w:rsidRDefault="00A5166C" w:rsidP="00A5166C">
            <w:pPr>
              <w:jc w:val="center"/>
              <w:rPr>
                <w:rFonts w:ascii="Times New Roman" w:hAnsi="Times New Roman"/>
                <w:sz w:val="24"/>
                <w:szCs w:val="24"/>
              </w:rPr>
            </w:pPr>
            <w:r w:rsidRPr="00155392">
              <w:rPr>
                <w:rFonts w:ascii="Times New Roman" w:hAnsi="Times New Roman"/>
                <w:sz w:val="24"/>
                <w:szCs w:val="24"/>
              </w:rPr>
              <w:t> </w:t>
            </w:r>
          </w:p>
        </w:tc>
        <w:tc>
          <w:tcPr>
            <w:tcW w:w="540" w:type="dxa"/>
            <w:tcBorders>
              <w:top w:val="nil"/>
              <w:left w:val="nil"/>
              <w:bottom w:val="single" w:sz="4" w:space="0" w:color="auto"/>
              <w:right w:val="single" w:sz="4" w:space="0" w:color="auto"/>
            </w:tcBorders>
            <w:shd w:val="clear" w:color="000000" w:fill="9BC2E6"/>
            <w:noWrap/>
            <w:vAlign w:val="center"/>
            <w:hideMark/>
          </w:tcPr>
          <w:p w:rsidR="00A5166C" w:rsidRPr="00155392" w:rsidRDefault="00A5166C" w:rsidP="00A5166C">
            <w:pPr>
              <w:jc w:val="center"/>
              <w:rPr>
                <w:rFonts w:ascii="Times New Roman" w:hAnsi="Times New Roman"/>
                <w:sz w:val="24"/>
                <w:szCs w:val="24"/>
              </w:rPr>
            </w:pPr>
            <w:r w:rsidRPr="00155392">
              <w:rPr>
                <w:rFonts w:ascii="Times New Roman" w:hAnsi="Times New Roman"/>
                <w:sz w:val="24"/>
                <w:szCs w:val="24"/>
              </w:rPr>
              <w:t>X</w:t>
            </w:r>
          </w:p>
        </w:tc>
        <w:tc>
          <w:tcPr>
            <w:tcW w:w="615" w:type="dxa"/>
            <w:tcBorders>
              <w:top w:val="nil"/>
              <w:left w:val="nil"/>
              <w:bottom w:val="single" w:sz="4" w:space="0" w:color="auto"/>
              <w:right w:val="single" w:sz="4" w:space="0" w:color="auto"/>
            </w:tcBorders>
            <w:shd w:val="clear" w:color="000000" w:fill="9BC2E6"/>
            <w:noWrap/>
            <w:vAlign w:val="center"/>
            <w:hideMark/>
          </w:tcPr>
          <w:p w:rsidR="00A5166C" w:rsidRPr="00155392" w:rsidRDefault="00A5166C" w:rsidP="00A5166C">
            <w:pPr>
              <w:jc w:val="center"/>
              <w:rPr>
                <w:rFonts w:ascii="Times New Roman" w:hAnsi="Times New Roman"/>
                <w:sz w:val="24"/>
                <w:szCs w:val="24"/>
              </w:rPr>
            </w:pPr>
            <w:r w:rsidRPr="00155392">
              <w:rPr>
                <w:rFonts w:ascii="Times New Roman" w:hAnsi="Times New Roman"/>
                <w:sz w:val="24"/>
                <w:szCs w:val="24"/>
              </w:rPr>
              <w:t>X</w:t>
            </w:r>
          </w:p>
        </w:tc>
        <w:tc>
          <w:tcPr>
            <w:tcW w:w="2185" w:type="dxa"/>
            <w:tcBorders>
              <w:top w:val="nil"/>
              <w:left w:val="nil"/>
              <w:bottom w:val="single" w:sz="4" w:space="0" w:color="auto"/>
              <w:right w:val="single" w:sz="4" w:space="0" w:color="auto"/>
            </w:tcBorders>
            <w:shd w:val="clear" w:color="000000" w:fill="9BC2E6"/>
            <w:vAlign w:val="center"/>
            <w:hideMark/>
          </w:tcPr>
          <w:p w:rsidR="00A5166C" w:rsidRPr="00FD17A7" w:rsidRDefault="00A5166C" w:rsidP="00A5166C">
            <w:pPr>
              <w:jc w:val="center"/>
              <w:rPr>
                <w:rFonts w:ascii="Times New Roman" w:hAnsi="Times New Roman"/>
              </w:rPr>
            </w:pPr>
            <w:r w:rsidRPr="00FD17A7">
              <w:rPr>
                <w:rFonts w:ascii="Times New Roman" w:hAnsi="Times New Roman"/>
              </w:rPr>
              <w:t xml:space="preserve">Bir </w:t>
            </w:r>
            <w:proofErr w:type="spellStart"/>
            <w:r w:rsidRPr="00FD17A7">
              <w:rPr>
                <w:rFonts w:ascii="Times New Roman" w:hAnsi="Times New Roman"/>
              </w:rPr>
              <w:t>low</w:t>
            </w:r>
            <w:proofErr w:type="spellEnd"/>
            <w:r w:rsidRPr="00FD17A7">
              <w:rPr>
                <w:rFonts w:ascii="Times New Roman" w:hAnsi="Times New Roman"/>
              </w:rPr>
              <w:t xml:space="preserve"> </w:t>
            </w:r>
            <w:proofErr w:type="spellStart"/>
            <w:r w:rsidRPr="00FD17A7">
              <w:rPr>
                <w:rFonts w:ascii="Times New Roman" w:hAnsi="Times New Roman"/>
              </w:rPr>
              <w:t>cost</w:t>
            </w:r>
            <w:proofErr w:type="spellEnd"/>
            <w:r w:rsidRPr="00FD17A7">
              <w:rPr>
                <w:rFonts w:ascii="Times New Roman" w:hAnsi="Times New Roman"/>
              </w:rPr>
              <w:t xml:space="preserve"> firması olarak bu stratejiyi sürdürmeli ve maliyet liderliğine devam etmelidir. </w:t>
            </w:r>
          </w:p>
        </w:tc>
      </w:tr>
      <w:tr w:rsidR="00027C63" w:rsidRPr="00155392" w:rsidTr="00027C63">
        <w:trPr>
          <w:trHeight w:val="816"/>
        </w:trPr>
        <w:tc>
          <w:tcPr>
            <w:tcW w:w="1943" w:type="dxa"/>
            <w:tcBorders>
              <w:top w:val="nil"/>
              <w:left w:val="single" w:sz="4" w:space="0" w:color="auto"/>
              <w:bottom w:val="single" w:sz="4" w:space="0" w:color="auto"/>
              <w:right w:val="single" w:sz="4" w:space="0" w:color="auto"/>
            </w:tcBorders>
            <w:shd w:val="clear" w:color="000000" w:fill="808080"/>
            <w:vAlign w:val="center"/>
            <w:hideMark/>
          </w:tcPr>
          <w:p w:rsidR="00A5166C" w:rsidRPr="00155392" w:rsidRDefault="00A5166C" w:rsidP="00A5166C">
            <w:pPr>
              <w:jc w:val="center"/>
              <w:rPr>
                <w:rFonts w:ascii="Times New Roman" w:hAnsi="Times New Roman"/>
                <w:color w:val="FFFFFF"/>
                <w:sz w:val="24"/>
                <w:szCs w:val="24"/>
              </w:rPr>
            </w:pPr>
            <w:r w:rsidRPr="00155392">
              <w:rPr>
                <w:rFonts w:ascii="Times New Roman" w:hAnsi="Times New Roman"/>
                <w:color w:val="FFFFFF"/>
                <w:sz w:val="24"/>
                <w:szCs w:val="24"/>
              </w:rPr>
              <w:t xml:space="preserve">Etkin </w:t>
            </w:r>
            <w:r w:rsidR="007E6BD0">
              <w:rPr>
                <w:rFonts w:ascii="Times New Roman" w:hAnsi="Times New Roman"/>
                <w:color w:val="FFFFFF"/>
                <w:sz w:val="24"/>
                <w:szCs w:val="24"/>
              </w:rPr>
              <w:t>M</w:t>
            </w:r>
            <w:r w:rsidRPr="00155392">
              <w:rPr>
                <w:rFonts w:ascii="Times New Roman" w:hAnsi="Times New Roman"/>
                <w:color w:val="FFFFFF"/>
                <w:sz w:val="24"/>
                <w:szCs w:val="24"/>
              </w:rPr>
              <w:t>aliyet yönetimi</w:t>
            </w:r>
          </w:p>
        </w:tc>
        <w:tc>
          <w:tcPr>
            <w:tcW w:w="599" w:type="dxa"/>
            <w:tcBorders>
              <w:top w:val="nil"/>
              <w:left w:val="nil"/>
              <w:bottom w:val="single" w:sz="4" w:space="0" w:color="auto"/>
              <w:right w:val="single" w:sz="4" w:space="0" w:color="auto"/>
            </w:tcBorders>
            <w:shd w:val="clear" w:color="000000" w:fill="9BC2E6"/>
            <w:noWrap/>
            <w:vAlign w:val="center"/>
            <w:hideMark/>
          </w:tcPr>
          <w:p w:rsidR="00A5166C" w:rsidRPr="00155392" w:rsidRDefault="00A5166C" w:rsidP="00A5166C">
            <w:pPr>
              <w:jc w:val="center"/>
              <w:rPr>
                <w:rFonts w:ascii="Times New Roman" w:hAnsi="Times New Roman"/>
                <w:color w:val="000000"/>
                <w:sz w:val="24"/>
                <w:szCs w:val="24"/>
              </w:rPr>
            </w:pPr>
            <w:r w:rsidRPr="00155392">
              <w:rPr>
                <w:rFonts w:ascii="Times New Roman" w:hAnsi="Times New Roman"/>
                <w:color w:val="000000"/>
                <w:sz w:val="24"/>
                <w:szCs w:val="24"/>
              </w:rPr>
              <w:t>0</w:t>
            </w:r>
          </w:p>
        </w:tc>
        <w:tc>
          <w:tcPr>
            <w:tcW w:w="761" w:type="dxa"/>
            <w:tcBorders>
              <w:top w:val="nil"/>
              <w:left w:val="nil"/>
              <w:bottom w:val="single" w:sz="4" w:space="0" w:color="auto"/>
              <w:right w:val="single" w:sz="4" w:space="0" w:color="auto"/>
            </w:tcBorders>
            <w:shd w:val="clear" w:color="000000" w:fill="9BC2E6"/>
            <w:noWrap/>
            <w:vAlign w:val="center"/>
            <w:hideMark/>
          </w:tcPr>
          <w:p w:rsidR="00A5166C" w:rsidRPr="00155392" w:rsidRDefault="00A5166C" w:rsidP="00A5166C">
            <w:pPr>
              <w:jc w:val="center"/>
              <w:rPr>
                <w:rFonts w:ascii="Times New Roman" w:hAnsi="Times New Roman"/>
                <w:color w:val="000000"/>
                <w:sz w:val="24"/>
                <w:szCs w:val="24"/>
              </w:rPr>
            </w:pPr>
            <w:r w:rsidRPr="00155392">
              <w:rPr>
                <w:rFonts w:ascii="Times New Roman" w:hAnsi="Times New Roman"/>
                <w:color w:val="000000"/>
                <w:sz w:val="24"/>
                <w:szCs w:val="24"/>
              </w:rPr>
              <w:t>4</w:t>
            </w:r>
          </w:p>
        </w:tc>
        <w:tc>
          <w:tcPr>
            <w:tcW w:w="853" w:type="dxa"/>
            <w:tcBorders>
              <w:top w:val="nil"/>
              <w:left w:val="nil"/>
              <w:bottom w:val="single" w:sz="4" w:space="0" w:color="auto"/>
              <w:right w:val="single" w:sz="4" w:space="0" w:color="auto"/>
            </w:tcBorders>
            <w:shd w:val="clear" w:color="000000" w:fill="9BC2E6"/>
            <w:noWrap/>
            <w:vAlign w:val="center"/>
            <w:hideMark/>
          </w:tcPr>
          <w:p w:rsidR="00A5166C" w:rsidRPr="00155392" w:rsidRDefault="00A5166C" w:rsidP="00A5166C">
            <w:pPr>
              <w:jc w:val="center"/>
              <w:rPr>
                <w:rFonts w:ascii="Times New Roman" w:hAnsi="Times New Roman"/>
                <w:color w:val="000000"/>
                <w:sz w:val="24"/>
                <w:szCs w:val="24"/>
              </w:rPr>
            </w:pPr>
            <w:r w:rsidRPr="00155392">
              <w:rPr>
                <w:rFonts w:ascii="Times New Roman" w:hAnsi="Times New Roman"/>
                <w:color w:val="000000"/>
                <w:sz w:val="24"/>
                <w:szCs w:val="24"/>
              </w:rPr>
              <w:t>0</w:t>
            </w:r>
          </w:p>
        </w:tc>
        <w:tc>
          <w:tcPr>
            <w:tcW w:w="551" w:type="dxa"/>
            <w:tcBorders>
              <w:top w:val="nil"/>
              <w:left w:val="nil"/>
              <w:bottom w:val="single" w:sz="4" w:space="0" w:color="auto"/>
              <w:right w:val="single" w:sz="4" w:space="0" w:color="auto"/>
            </w:tcBorders>
            <w:shd w:val="clear" w:color="000000" w:fill="9BC2E6"/>
            <w:noWrap/>
            <w:vAlign w:val="center"/>
            <w:hideMark/>
          </w:tcPr>
          <w:p w:rsidR="00A5166C" w:rsidRPr="00155392" w:rsidRDefault="00A5166C" w:rsidP="00A5166C">
            <w:pPr>
              <w:jc w:val="center"/>
              <w:rPr>
                <w:rFonts w:ascii="Times New Roman" w:hAnsi="Times New Roman"/>
                <w:sz w:val="24"/>
                <w:szCs w:val="24"/>
              </w:rPr>
            </w:pPr>
            <w:r w:rsidRPr="00155392">
              <w:rPr>
                <w:rFonts w:ascii="Times New Roman" w:hAnsi="Times New Roman"/>
                <w:sz w:val="24"/>
                <w:szCs w:val="24"/>
              </w:rPr>
              <w:t> </w:t>
            </w:r>
          </w:p>
        </w:tc>
        <w:tc>
          <w:tcPr>
            <w:tcW w:w="540" w:type="dxa"/>
            <w:tcBorders>
              <w:top w:val="nil"/>
              <w:left w:val="nil"/>
              <w:bottom w:val="single" w:sz="4" w:space="0" w:color="auto"/>
              <w:right w:val="single" w:sz="4" w:space="0" w:color="auto"/>
            </w:tcBorders>
            <w:shd w:val="clear" w:color="000000" w:fill="9BC2E6"/>
            <w:noWrap/>
            <w:vAlign w:val="center"/>
            <w:hideMark/>
          </w:tcPr>
          <w:p w:rsidR="00A5166C" w:rsidRPr="00155392" w:rsidRDefault="00A5166C" w:rsidP="00A5166C">
            <w:pPr>
              <w:jc w:val="center"/>
              <w:rPr>
                <w:rFonts w:ascii="Times New Roman" w:hAnsi="Times New Roman"/>
                <w:sz w:val="24"/>
                <w:szCs w:val="24"/>
              </w:rPr>
            </w:pPr>
            <w:r w:rsidRPr="00155392">
              <w:rPr>
                <w:rFonts w:ascii="Times New Roman" w:hAnsi="Times New Roman"/>
                <w:sz w:val="24"/>
                <w:szCs w:val="24"/>
              </w:rPr>
              <w:t>X</w:t>
            </w:r>
          </w:p>
        </w:tc>
        <w:tc>
          <w:tcPr>
            <w:tcW w:w="615" w:type="dxa"/>
            <w:tcBorders>
              <w:top w:val="nil"/>
              <w:left w:val="nil"/>
              <w:bottom w:val="single" w:sz="4" w:space="0" w:color="auto"/>
              <w:right w:val="single" w:sz="4" w:space="0" w:color="auto"/>
            </w:tcBorders>
            <w:shd w:val="clear" w:color="000000" w:fill="9BC2E6"/>
            <w:noWrap/>
            <w:vAlign w:val="center"/>
            <w:hideMark/>
          </w:tcPr>
          <w:p w:rsidR="00A5166C" w:rsidRPr="00155392" w:rsidRDefault="00A5166C" w:rsidP="00A5166C">
            <w:pPr>
              <w:jc w:val="center"/>
              <w:rPr>
                <w:rFonts w:ascii="Times New Roman" w:hAnsi="Times New Roman"/>
                <w:sz w:val="24"/>
                <w:szCs w:val="24"/>
              </w:rPr>
            </w:pPr>
            <w:r w:rsidRPr="00155392">
              <w:rPr>
                <w:rFonts w:ascii="Times New Roman" w:hAnsi="Times New Roman"/>
                <w:sz w:val="24"/>
                <w:szCs w:val="24"/>
              </w:rPr>
              <w:t> </w:t>
            </w:r>
          </w:p>
        </w:tc>
        <w:tc>
          <w:tcPr>
            <w:tcW w:w="2185" w:type="dxa"/>
            <w:tcBorders>
              <w:top w:val="nil"/>
              <w:left w:val="nil"/>
              <w:bottom w:val="single" w:sz="4" w:space="0" w:color="auto"/>
              <w:right w:val="single" w:sz="4" w:space="0" w:color="auto"/>
            </w:tcBorders>
            <w:shd w:val="clear" w:color="000000" w:fill="9BC2E6"/>
            <w:vAlign w:val="center"/>
            <w:hideMark/>
          </w:tcPr>
          <w:p w:rsidR="00A5166C" w:rsidRPr="00FD17A7" w:rsidRDefault="00A5166C" w:rsidP="00A5166C">
            <w:pPr>
              <w:jc w:val="center"/>
              <w:rPr>
                <w:rFonts w:ascii="Times New Roman" w:hAnsi="Times New Roman"/>
              </w:rPr>
            </w:pPr>
            <w:proofErr w:type="spellStart"/>
            <w:r w:rsidRPr="00FD17A7">
              <w:rPr>
                <w:rFonts w:ascii="Times New Roman" w:hAnsi="Times New Roman"/>
              </w:rPr>
              <w:t>Maaliyetlerinin</w:t>
            </w:r>
            <w:proofErr w:type="spellEnd"/>
            <w:r w:rsidRPr="00FD17A7">
              <w:rPr>
                <w:rFonts w:ascii="Times New Roman" w:hAnsi="Times New Roman"/>
              </w:rPr>
              <w:t xml:space="preserve"> çoğunu oluşturan petrol fiyatlarındaki dalgalanmaları göz önünde bulundurarak önlemler almalı ve maliyetini en aza indirmelidir.</w:t>
            </w:r>
          </w:p>
        </w:tc>
      </w:tr>
      <w:tr w:rsidR="00027C63" w:rsidRPr="00155392" w:rsidTr="00027C63">
        <w:trPr>
          <w:trHeight w:val="660"/>
        </w:trPr>
        <w:tc>
          <w:tcPr>
            <w:tcW w:w="1943" w:type="dxa"/>
            <w:tcBorders>
              <w:top w:val="nil"/>
              <w:left w:val="single" w:sz="4" w:space="0" w:color="auto"/>
              <w:bottom w:val="single" w:sz="4" w:space="0" w:color="auto"/>
              <w:right w:val="single" w:sz="4" w:space="0" w:color="auto"/>
            </w:tcBorders>
            <w:shd w:val="clear" w:color="000000" w:fill="808080"/>
            <w:vAlign w:val="center"/>
            <w:hideMark/>
          </w:tcPr>
          <w:p w:rsidR="00A5166C" w:rsidRPr="00155392" w:rsidRDefault="00A5166C" w:rsidP="00A5166C">
            <w:pPr>
              <w:jc w:val="center"/>
              <w:rPr>
                <w:rFonts w:ascii="Times New Roman" w:hAnsi="Times New Roman"/>
                <w:color w:val="FFFFFF"/>
                <w:sz w:val="24"/>
                <w:szCs w:val="24"/>
              </w:rPr>
            </w:pPr>
            <w:r w:rsidRPr="00155392">
              <w:rPr>
                <w:rFonts w:ascii="Times New Roman" w:hAnsi="Times New Roman"/>
                <w:color w:val="FFFFFF"/>
                <w:sz w:val="24"/>
                <w:szCs w:val="24"/>
              </w:rPr>
              <w:t>Toplam Puan</w:t>
            </w:r>
          </w:p>
        </w:tc>
        <w:tc>
          <w:tcPr>
            <w:tcW w:w="599" w:type="dxa"/>
            <w:tcBorders>
              <w:top w:val="nil"/>
              <w:left w:val="nil"/>
              <w:bottom w:val="single" w:sz="4" w:space="0" w:color="auto"/>
              <w:right w:val="single" w:sz="4" w:space="0" w:color="auto"/>
            </w:tcBorders>
            <w:shd w:val="clear" w:color="000000" w:fill="808080"/>
            <w:noWrap/>
            <w:vAlign w:val="center"/>
            <w:hideMark/>
          </w:tcPr>
          <w:p w:rsidR="00A5166C" w:rsidRPr="00155392" w:rsidRDefault="00A5166C" w:rsidP="00A5166C">
            <w:pPr>
              <w:jc w:val="center"/>
              <w:rPr>
                <w:rFonts w:ascii="Times New Roman" w:hAnsi="Times New Roman"/>
                <w:sz w:val="24"/>
                <w:szCs w:val="24"/>
              </w:rPr>
            </w:pPr>
            <w:r w:rsidRPr="00155392">
              <w:rPr>
                <w:rFonts w:ascii="Times New Roman" w:hAnsi="Times New Roman"/>
                <w:sz w:val="24"/>
                <w:szCs w:val="24"/>
              </w:rPr>
              <w:t>1</w:t>
            </w:r>
          </w:p>
        </w:tc>
        <w:tc>
          <w:tcPr>
            <w:tcW w:w="761" w:type="dxa"/>
            <w:tcBorders>
              <w:top w:val="nil"/>
              <w:left w:val="nil"/>
              <w:bottom w:val="single" w:sz="4" w:space="0" w:color="auto"/>
              <w:right w:val="single" w:sz="4" w:space="0" w:color="auto"/>
            </w:tcBorders>
            <w:shd w:val="clear" w:color="000000" w:fill="808080"/>
            <w:noWrap/>
            <w:vAlign w:val="center"/>
            <w:hideMark/>
          </w:tcPr>
          <w:p w:rsidR="00A5166C" w:rsidRPr="00155392" w:rsidRDefault="00A5166C" w:rsidP="00A5166C">
            <w:pPr>
              <w:jc w:val="center"/>
              <w:rPr>
                <w:rFonts w:ascii="Times New Roman" w:hAnsi="Times New Roman"/>
                <w:color w:val="000000"/>
                <w:sz w:val="24"/>
                <w:szCs w:val="24"/>
              </w:rPr>
            </w:pPr>
            <w:r w:rsidRPr="00155392">
              <w:rPr>
                <w:rFonts w:ascii="Times New Roman" w:hAnsi="Times New Roman"/>
                <w:color w:val="000000"/>
                <w:sz w:val="24"/>
                <w:szCs w:val="24"/>
              </w:rPr>
              <w:t> </w:t>
            </w:r>
          </w:p>
        </w:tc>
        <w:tc>
          <w:tcPr>
            <w:tcW w:w="853" w:type="dxa"/>
            <w:tcBorders>
              <w:top w:val="nil"/>
              <w:left w:val="nil"/>
              <w:bottom w:val="single" w:sz="4" w:space="0" w:color="auto"/>
              <w:right w:val="single" w:sz="4" w:space="0" w:color="auto"/>
            </w:tcBorders>
            <w:shd w:val="clear" w:color="000000" w:fill="808080"/>
            <w:noWrap/>
            <w:vAlign w:val="center"/>
            <w:hideMark/>
          </w:tcPr>
          <w:p w:rsidR="00A5166C" w:rsidRPr="00155392" w:rsidRDefault="00A5166C" w:rsidP="00A5166C">
            <w:pPr>
              <w:jc w:val="center"/>
              <w:rPr>
                <w:rFonts w:ascii="Times New Roman" w:hAnsi="Times New Roman"/>
                <w:sz w:val="24"/>
                <w:szCs w:val="24"/>
              </w:rPr>
            </w:pPr>
            <w:r w:rsidRPr="00155392">
              <w:rPr>
                <w:rFonts w:ascii="Times New Roman" w:hAnsi="Times New Roman"/>
                <w:sz w:val="24"/>
                <w:szCs w:val="24"/>
              </w:rPr>
              <w:t>4</w:t>
            </w:r>
          </w:p>
        </w:tc>
        <w:tc>
          <w:tcPr>
            <w:tcW w:w="551" w:type="dxa"/>
            <w:tcBorders>
              <w:top w:val="nil"/>
              <w:left w:val="nil"/>
              <w:bottom w:val="single" w:sz="4" w:space="0" w:color="auto"/>
              <w:right w:val="single" w:sz="4" w:space="0" w:color="auto"/>
            </w:tcBorders>
            <w:shd w:val="clear" w:color="000000" w:fill="808080"/>
            <w:noWrap/>
            <w:vAlign w:val="center"/>
            <w:hideMark/>
          </w:tcPr>
          <w:p w:rsidR="00A5166C" w:rsidRPr="00155392" w:rsidRDefault="00A5166C" w:rsidP="00A5166C">
            <w:pPr>
              <w:jc w:val="center"/>
              <w:rPr>
                <w:rFonts w:ascii="Times New Roman" w:hAnsi="Times New Roman"/>
                <w:sz w:val="24"/>
                <w:szCs w:val="24"/>
              </w:rPr>
            </w:pPr>
            <w:r w:rsidRPr="00155392">
              <w:rPr>
                <w:rFonts w:ascii="Times New Roman" w:hAnsi="Times New Roman"/>
                <w:sz w:val="24"/>
                <w:szCs w:val="24"/>
              </w:rPr>
              <w:t>2</w:t>
            </w:r>
          </w:p>
        </w:tc>
        <w:tc>
          <w:tcPr>
            <w:tcW w:w="540" w:type="dxa"/>
            <w:tcBorders>
              <w:top w:val="nil"/>
              <w:left w:val="nil"/>
              <w:bottom w:val="single" w:sz="4" w:space="0" w:color="auto"/>
              <w:right w:val="single" w:sz="4" w:space="0" w:color="auto"/>
            </w:tcBorders>
            <w:shd w:val="clear" w:color="000000" w:fill="808080"/>
            <w:noWrap/>
            <w:vAlign w:val="center"/>
            <w:hideMark/>
          </w:tcPr>
          <w:p w:rsidR="00A5166C" w:rsidRPr="00155392" w:rsidRDefault="00A5166C" w:rsidP="00A5166C">
            <w:pPr>
              <w:jc w:val="center"/>
              <w:rPr>
                <w:rFonts w:ascii="Times New Roman" w:hAnsi="Times New Roman"/>
                <w:sz w:val="24"/>
                <w:szCs w:val="24"/>
              </w:rPr>
            </w:pPr>
            <w:r w:rsidRPr="00155392">
              <w:rPr>
                <w:rFonts w:ascii="Times New Roman" w:hAnsi="Times New Roman"/>
                <w:sz w:val="24"/>
                <w:szCs w:val="24"/>
              </w:rPr>
              <w:t>8</w:t>
            </w:r>
          </w:p>
        </w:tc>
        <w:tc>
          <w:tcPr>
            <w:tcW w:w="615" w:type="dxa"/>
            <w:tcBorders>
              <w:top w:val="nil"/>
              <w:left w:val="nil"/>
              <w:bottom w:val="single" w:sz="4" w:space="0" w:color="auto"/>
              <w:right w:val="single" w:sz="4" w:space="0" w:color="auto"/>
            </w:tcBorders>
            <w:shd w:val="clear" w:color="000000" w:fill="808080"/>
            <w:noWrap/>
            <w:vAlign w:val="center"/>
            <w:hideMark/>
          </w:tcPr>
          <w:p w:rsidR="00A5166C" w:rsidRPr="00155392" w:rsidRDefault="00A5166C" w:rsidP="00A5166C">
            <w:pPr>
              <w:jc w:val="center"/>
              <w:rPr>
                <w:rFonts w:ascii="Times New Roman" w:hAnsi="Times New Roman"/>
                <w:sz w:val="24"/>
                <w:szCs w:val="24"/>
              </w:rPr>
            </w:pPr>
            <w:r w:rsidRPr="00155392">
              <w:rPr>
                <w:rFonts w:ascii="Times New Roman" w:hAnsi="Times New Roman"/>
                <w:sz w:val="24"/>
                <w:szCs w:val="24"/>
              </w:rPr>
              <w:t>7</w:t>
            </w:r>
          </w:p>
        </w:tc>
        <w:tc>
          <w:tcPr>
            <w:tcW w:w="2185" w:type="dxa"/>
            <w:tcBorders>
              <w:top w:val="nil"/>
              <w:left w:val="nil"/>
              <w:bottom w:val="single" w:sz="4" w:space="0" w:color="auto"/>
              <w:right w:val="single" w:sz="4" w:space="0" w:color="auto"/>
            </w:tcBorders>
            <w:shd w:val="clear" w:color="000000" w:fill="808080"/>
            <w:noWrap/>
            <w:vAlign w:val="bottom"/>
            <w:hideMark/>
          </w:tcPr>
          <w:p w:rsidR="00A5166C" w:rsidRPr="00155392" w:rsidRDefault="00A5166C" w:rsidP="00A5166C">
            <w:pPr>
              <w:rPr>
                <w:rFonts w:ascii="Times New Roman" w:hAnsi="Times New Roman"/>
                <w:color w:val="000000"/>
                <w:sz w:val="24"/>
                <w:szCs w:val="24"/>
              </w:rPr>
            </w:pPr>
            <w:r w:rsidRPr="00155392">
              <w:rPr>
                <w:rFonts w:ascii="Times New Roman" w:hAnsi="Times New Roman"/>
                <w:color w:val="000000"/>
                <w:sz w:val="24"/>
                <w:szCs w:val="24"/>
              </w:rPr>
              <w:t> </w:t>
            </w:r>
          </w:p>
        </w:tc>
      </w:tr>
    </w:tbl>
    <w:p w:rsidR="00A5166C" w:rsidRPr="00187F15" w:rsidRDefault="00A5166C" w:rsidP="00675F82">
      <w:pPr>
        <w:spacing w:line="360" w:lineRule="auto"/>
        <w:rPr>
          <w:rFonts w:ascii="Times New Roman" w:hAnsi="Times New Roman"/>
          <w:b/>
          <w:sz w:val="24"/>
          <w:szCs w:val="24"/>
        </w:rPr>
      </w:pPr>
    </w:p>
    <w:p w:rsidR="002741CB" w:rsidRDefault="002741CB" w:rsidP="002741CB">
      <w:pPr>
        <w:pStyle w:val="BlmBal"/>
        <w:jc w:val="left"/>
        <w:rPr>
          <w:rFonts w:ascii="Times New Roman" w:hAnsi="Times New Roman"/>
          <w:sz w:val="24"/>
          <w:szCs w:val="24"/>
        </w:rPr>
      </w:pPr>
      <w:r>
        <w:rPr>
          <w:rFonts w:ascii="Times New Roman" w:hAnsi="Times New Roman"/>
          <w:sz w:val="24"/>
          <w:szCs w:val="24"/>
        </w:rPr>
        <w:br w:type="page"/>
      </w:r>
    </w:p>
    <w:p w:rsidR="0021573B" w:rsidRPr="00187F15" w:rsidRDefault="00C86D47" w:rsidP="00C86D47">
      <w:pPr>
        <w:pStyle w:val="BlmBal"/>
        <w:rPr>
          <w:rFonts w:ascii="Times New Roman" w:hAnsi="Times New Roman"/>
          <w:sz w:val="24"/>
          <w:szCs w:val="24"/>
        </w:rPr>
      </w:pPr>
      <w:r>
        <w:rPr>
          <w:rFonts w:ascii="Times New Roman" w:hAnsi="Times New Roman"/>
          <w:sz w:val="24"/>
          <w:szCs w:val="24"/>
        </w:rPr>
        <w:t xml:space="preserve">4. </w:t>
      </w:r>
      <w:r w:rsidR="00416C0C" w:rsidRPr="00187F15">
        <w:rPr>
          <w:rFonts w:ascii="Times New Roman" w:hAnsi="Times New Roman"/>
          <w:sz w:val="24"/>
          <w:szCs w:val="24"/>
        </w:rPr>
        <w:t>BÖLÜM</w:t>
      </w:r>
    </w:p>
    <w:p w:rsidR="00DB5C2B" w:rsidRPr="00187F15" w:rsidRDefault="00DB5C2B" w:rsidP="00C86D47">
      <w:pPr>
        <w:pStyle w:val="BALIK"/>
        <w:rPr>
          <w:rFonts w:ascii="Times New Roman" w:hAnsi="Times New Roman"/>
          <w:sz w:val="24"/>
          <w:szCs w:val="24"/>
        </w:rPr>
      </w:pPr>
      <w:r w:rsidRPr="00187F15">
        <w:rPr>
          <w:rFonts w:ascii="Times New Roman" w:hAnsi="Times New Roman"/>
          <w:sz w:val="24"/>
          <w:szCs w:val="24"/>
        </w:rPr>
        <w:t>SONUÇ</w:t>
      </w:r>
    </w:p>
    <w:p w:rsidR="00DB1056" w:rsidRPr="00187F15" w:rsidRDefault="00DB1056" w:rsidP="009770A0">
      <w:pPr>
        <w:rPr>
          <w:rFonts w:ascii="Times New Roman" w:hAnsi="Times New Roman"/>
          <w:sz w:val="24"/>
          <w:szCs w:val="24"/>
        </w:rPr>
      </w:pPr>
    </w:p>
    <w:p w:rsidR="00B33B1C" w:rsidRPr="00B33B1C" w:rsidRDefault="00B33B1C" w:rsidP="00B33B1C">
      <w:pPr>
        <w:numPr>
          <w:ilvl w:val="0"/>
          <w:numId w:val="14"/>
        </w:numPr>
        <w:spacing w:line="360" w:lineRule="auto"/>
        <w:jc w:val="both"/>
        <w:rPr>
          <w:rFonts w:ascii="Times New Roman" w:hAnsi="Times New Roman"/>
          <w:b/>
          <w:bCs/>
          <w:sz w:val="24"/>
          <w:szCs w:val="24"/>
          <w:lang w:eastAsia="en-US"/>
        </w:rPr>
      </w:pPr>
      <w:r w:rsidRPr="00B33B1C">
        <w:rPr>
          <w:rFonts w:ascii="Times New Roman" w:hAnsi="Times New Roman"/>
          <w:b/>
          <w:bCs/>
          <w:sz w:val="24"/>
          <w:szCs w:val="24"/>
          <w:lang w:eastAsia="en-US"/>
        </w:rPr>
        <w:t xml:space="preserve">Pegasus’un </w:t>
      </w:r>
      <w:r w:rsidR="007F224B" w:rsidRPr="00B33B1C">
        <w:rPr>
          <w:rFonts w:ascii="Times New Roman" w:hAnsi="Times New Roman"/>
          <w:b/>
          <w:bCs/>
          <w:sz w:val="24"/>
          <w:szCs w:val="24"/>
          <w:lang w:eastAsia="en-US"/>
        </w:rPr>
        <w:t>Strateji</w:t>
      </w:r>
      <w:r w:rsidRPr="00B33B1C">
        <w:rPr>
          <w:rFonts w:ascii="Times New Roman" w:hAnsi="Times New Roman"/>
          <w:b/>
          <w:bCs/>
          <w:sz w:val="24"/>
          <w:szCs w:val="24"/>
          <w:lang w:eastAsia="en-US"/>
        </w:rPr>
        <w:t xml:space="preserve"> Analiz Bulguları</w:t>
      </w:r>
    </w:p>
    <w:p w:rsidR="004B2684" w:rsidRPr="00362708" w:rsidRDefault="004B2684" w:rsidP="004B2684">
      <w:pPr>
        <w:spacing w:line="360" w:lineRule="auto"/>
        <w:ind w:firstLine="720"/>
        <w:jc w:val="both"/>
        <w:rPr>
          <w:rFonts w:ascii="Times New Roman" w:hAnsi="Times New Roman"/>
          <w:sz w:val="24"/>
          <w:szCs w:val="24"/>
          <w:lang w:eastAsia="en-US"/>
        </w:rPr>
      </w:pPr>
      <w:r w:rsidRPr="00362708">
        <w:rPr>
          <w:rFonts w:ascii="Times New Roman" w:hAnsi="Times New Roman"/>
          <w:sz w:val="24"/>
          <w:szCs w:val="24"/>
          <w:lang w:eastAsia="en-US"/>
        </w:rPr>
        <w:t>Pegasus, hayata geçirdiği ve Türkiye'de liderliğini sürdürdüğü "</w:t>
      </w:r>
      <w:proofErr w:type="spellStart"/>
      <w:r w:rsidRPr="00362708">
        <w:rPr>
          <w:rFonts w:ascii="Times New Roman" w:hAnsi="Times New Roman"/>
          <w:sz w:val="24"/>
          <w:szCs w:val="24"/>
          <w:lang w:eastAsia="en-US"/>
        </w:rPr>
        <w:t>low</w:t>
      </w:r>
      <w:proofErr w:type="spellEnd"/>
      <w:r w:rsidRPr="00362708">
        <w:rPr>
          <w:rFonts w:ascii="Times New Roman" w:hAnsi="Times New Roman"/>
          <w:sz w:val="24"/>
          <w:szCs w:val="24"/>
          <w:lang w:eastAsia="en-US"/>
        </w:rPr>
        <w:t xml:space="preserve"> </w:t>
      </w:r>
      <w:proofErr w:type="spellStart"/>
      <w:r w:rsidRPr="00362708">
        <w:rPr>
          <w:rFonts w:ascii="Times New Roman" w:hAnsi="Times New Roman"/>
          <w:sz w:val="24"/>
          <w:szCs w:val="24"/>
          <w:lang w:eastAsia="en-US"/>
        </w:rPr>
        <w:t>cost</w:t>
      </w:r>
      <w:proofErr w:type="spellEnd"/>
      <w:r w:rsidRPr="00362708">
        <w:rPr>
          <w:rFonts w:ascii="Times New Roman" w:hAnsi="Times New Roman"/>
          <w:sz w:val="24"/>
          <w:szCs w:val="24"/>
          <w:lang w:eastAsia="en-US"/>
        </w:rPr>
        <w:t xml:space="preserve"> modeli" uygulamalarla hava yolu ile yolculuğun herkesin hakkı olduğuna inanan Pegasus, bu vizyonundan hareketle, misafirlerine uygun fiyatlı hava yolu ulaşımını genç filosu ve yüksek zamanında kalkış oranları ile sunmaktadır.</w:t>
      </w:r>
    </w:p>
    <w:p w:rsidR="004B2684" w:rsidRPr="00362708" w:rsidRDefault="004B2684" w:rsidP="004B2684">
      <w:pPr>
        <w:spacing w:line="360" w:lineRule="auto"/>
        <w:ind w:firstLine="720"/>
        <w:jc w:val="both"/>
        <w:rPr>
          <w:rFonts w:ascii="Times New Roman" w:hAnsi="Times New Roman"/>
          <w:sz w:val="24"/>
          <w:szCs w:val="24"/>
          <w:lang w:eastAsia="en-US"/>
        </w:rPr>
      </w:pPr>
      <w:r w:rsidRPr="00362708">
        <w:rPr>
          <w:rFonts w:ascii="Times New Roman" w:hAnsi="Times New Roman"/>
          <w:sz w:val="24"/>
          <w:szCs w:val="24"/>
          <w:lang w:eastAsia="en-US"/>
        </w:rPr>
        <w:t xml:space="preserve">İstikrarlı büyümesini sürdüren Pegasus, 2012 yılında </w:t>
      </w:r>
      <w:proofErr w:type="spellStart"/>
      <w:r w:rsidRPr="00362708">
        <w:rPr>
          <w:rFonts w:ascii="Times New Roman" w:hAnsi="Times New Roman"/>
          <w:sz w:val="24"/>
          <w:szCs w:val="24"/>
          <w:lang w:eastAsia="en-US"/>
        </w:rPr>
        <w:t>Official</w:t>
      </w:r>
      <w:proofErr w:type="spellEnd"/>
      <w:r w:rsidRPr="00362708">
        <w:rPr>
          <w:rFonts w:ascii="Times New Roman" w:hAnsi="Times New Roman"/>
          <w:sz w:val="24"/>
          <w:szCs w:val="24"/>
          <w:lang w:eastAsia="en-US"/>
        </w:rPr>
        <w:t xml:space="preserve"> </w:t>
      </w:r>
      <w:proofErr w:type="spellStart"/>
      <w:r w:rsidRPr="00362708">
        <w:rPr>
          <w:rFonts w:ascii="Times New Roman" w:hAnsi="Times New Roman"/>
          <w:sz w:val="24"/>
          <w:szCs w:val="24"/>
          <w:lang w:eastAsia="en-US"/>
        </w:rPr>
        <w:t>Airline</w:t>
      </w:r>
      <w:proofErr w:type="spellEnd"/>
      <w:r w:rsidRPr="00362708">
        <w:rPr>
          <w:rFonts w:ascii="Times New Roman" w:hAnsi="Times New Roman"/>
          <w:sz w:val="24"/>
          <w:szCs w:val="24"/>
          <w:lang w:eastAsia="en-US"/>
        </w:rPr>
        <w:t xml:space="preserve"> Guide (OAG) raporunda koltuk kapasiteleri baz alınarak yapılan sıralamaya göre Avrupa’nın en büyük 25 hava yolu arasında “Avrupa’nın En Hızlı Büyüyen Havayolu” olarak gösterilmiştir.</w:t>
      </w:r>
    </w:p>
    <w:p w:rsidR="004B2684" w:rsidRPr="00362708" w:rsidRDefault="004B2684" w:rsidP="004B2684">
      <w:pPr>
        <w:spacing w:line="360" w:lineRule="auto"/>
        <w:ind w:firstLine="720"/>
        <w:jc w:val="both"/>
        <w:rPr>
          <w:rFonts w:ascii="Times New Roman" w:hAnsi="Times New Roman"/>
          <w:sz w:val="24"/>
          <w:szCs w:val="24"/>
          <w:lang w:eastAsia="en-US"/>
        </w:rPr>
      </w:pPr>
      <w:r w:rsidRPr="00362708">
        <w:rPr>
          <w:rFonts w:ascii="Times New Roman" w:hAnsi="Times New Roman"/>
          <w:sz w:val="24"/>
          <w:szCs w:val="24"/>
          <w:lang w:eastAsia="en-US"/>
        </w:rPr>
        <w:t xml:space="preserve">Paylarının yüzde 34,5’lik kısmını halka arz ederek 26 Nisan 2013 tarihinde Borsa İstanbul’da “PGSUS” kodu ile işlem görmeye başlayan Pegasus Hava Yolları; Türkiye’de borsaya </w:t>
      </w:r>
      <w:proofErr w:type="spellStart"/>
      <w:r w:rsidRPr="00362708">
        <w:rPr>
          <w:rFonts w:ascii="Times New Roman" w:hAnsi="Times New Roman"/>
          <w:sz w:val="24"/>
          <w:szCs w:val="24"/>
          <w:lang w:eastAsia="en-US"/>
        </w:rPr>
        <w:t>kote</w:t>
      </w:r>
      <w:proofErr w:type="spellEnd"/>
      <w:r w:rsidRPr="00362708">
        <w:rPr>
          <w:rFonts w:ascii="Times New Roman" w:hAnsi="Times New Roman"/>
          <w:sz w:val="24"/>
          <w:szCs w:val="24"/>
          <w:lang w:eastAsia="en-US"/>
        </w:rPr>
        <w:t xml:space="preserve"> olan ilk özel havayoludur.</w:t>
      </w:r>
    </w:p>
    <w:p w:rsidR="004B2684" w:rsidRPr="00362708" w:rsidRDefault="004B2684" w:rsidP="004B2684">
      <w:pPr>
        <w:spacing w:line="360" w:lineRule="auto"/>
        <w:ind w:firstLine="720"/>
        <w:jc w:val="both"/>
        <w:rPr>
          <w:rFonts w:ascii="Times New Roman" w:hAnsi="Times New Roman"/>
          <w:bCs/>
          <w:sz w:val="24"/>
          <w:szCs w:val="24"/>
        </w:rPr>
      </w:pPr>
      <w:r w:rsidRPr="00362708">
        <w:rPr>
          <w:rFonts w:ascii="Times New Roman" w:hAnsi="Times New Roman"/>
          <w:sz w:val="24"/>
          <w:szCs w:val="24"/>
          <w:lang w:eastAsia="en-US"/>
        </w:rPr>
        <w:t>Pegasus için d</w:t>
      </w:r>
      <w:r w:rsidRPr="00362708">
        <w:rPr>
          <w:rFonts w:ascii="Times New Roman" w:hAnsi="Times New Roman"/>
          <w:bCs/>
          <w:sz w:val="24"/>
          <w:szCs w:val="24"/>
        </w:rPr>
        <w:t xml:space="preserve">öviz kurunun artışı ve Türk </w:t>
      </w:r>
      <w:r w:rsidR="002B2CB0" w:rsidRPr="00362708">
        <w:rPr>
          <w:rFonts w:ascii="Times New Roman" w:hAnsi="Times New Roman"/>
          <w:bCs/>
          <w:sz w:val="24"/>
          <w:szCs w:val="24"/>
        </w:rPr>
        <w:t>lirasının</w:t>
      </w:r>
      <w:r w:rsidRPr="00362708">
        <w:rPr>
          <w:rFonts w:ascii="Times New Roman" w:hAnsi="Times New Roman"/>
          <w:bCs/>
          <w:sz w:val="24"/>
          <w:szCs w:val="24"/>
        </w:rPr>
        <w:t xml:space="preserve"> Euro ve Dolar karşısında değer kaybetmesi bir fırsat olarak görülebilir ve Türkiye turizmde çok iyi hamleler yapabilir. Bu da öncelikle havayolu firmalarının işine yarayabilir. Pegasus bu durum karşısında reklam ve tanıtım faaliyetlerine ağırlık vererek pastadaki payını artırabilir.</w:t>
      </w:r>
    </w:p>
    <w:p w:rsidR="004B2684" w:rsidRPr="00362708" w:rsidRDefault="004B2684" w:rsidP="004B2684">
      <w:pPr>
        <w:spacing w:line="360" w:lineRule="auto"/>
        <w:ind w:firstLine="720"/>
        <w:jc w:val="both"/>
        <w:rPr>
          <w:rFonts w:ascii="Times New Roman" w:hAnsi="Times New Roman"/>
          <w:bCs/>
          <w:sz w:val="24"/>
          <w:szCs w:val="24"/>
        </w:rPr>
      </w:pPr>
      <w:r w:rsidRPr="00362708">
        <w:rPr>
          <w:rFonts w:ascii="Times New Roman" w:hAnsi="Times New Roman"/>
          <w:bCs/>
          <w:sz w:val="24"/>
          <w:szCs w:val="24"/>
        </w:rPr>
        <w:t xml:space="preserve">Türkiye coğrafi konumu sebebi ile dünyadaki birçok havayolu firmasına göre avantajlı durumdadır. Pegasus da bu yönde yaptığı ve yapacağı yatırımlar ile hem kar elde edebilir hem de </w:t>
      </w:r>
      <w:r w:rsidR="002B2CB0" w:rsidRPr="00362708">
        <w:rPr>
          <w:rFonts w:ascii="Times New Roman" w:hAnsi="Times New Roman"/>
          <w:bCs/>
          <w:sz w:val="24"/>
          <w:szCs w:val="24"/>
        </w:rPr>
        <w:t>birçok</w:t>
      </w:r>
      <w:r w:rsidRPr="00362708">
        <w:rPr>
          <w:rFonts w:ascii="Times New Roman" w:hAnsi="Times New Roman"/>
          <w:bCs/>
          <w:sz w:val="24"/>
          <w:szCs w:val="24"/>
        </w:rPr>
        <w:t xml:space="preserve"> destinasyon için birincil ya da ikincil tercih sebebi olabilir.</w:t>
      </w:r>
    </w:p>
    <w:p w:rsidR="004B2684" w:rsidRPr="00362708" w:rsidRDefault="004B2684" w:rsidP="004B2684">
      <w:pPr>
        <w:spacing w:line="360" w:lineRule="auto"/>
        <w:ind w:firstLine="720"/>
        <w:jc w:val="both"/>
        <w:rPr>
          <w:rFonts w:ascii="Times New Roman" w:hAnsi="Times New Roman"/>
          <w:bCs/>
          <w:sz w:val="24"/>
          <w:szCs w:val="24"/>
        </w:rPr>
      </w:pPr>
      <w:r w:rsidRPr="00362708">
        <w:rPr>
          <w:rFonts w:ascii="Times New Roman" w:hAnsi="Times New Roman"/>
          <w:bCs/>
          <w:sz w:val="24"/>
          <w:szCs w:val="24"/>
        </w:rPr>
        <w:t>Petrol havayolu firmalarının birincil gider kalemi olarak düşünüldüğü zaman bu konu çok önemlidir. Petrol fiyatlarında kalıcı gerileme ve istikrarlı fiyat hareketleri firmanın geleceğini daha iyi görmesi ve yatırımlarını bu yönde yapması için zemin oluşturabilir.</w:t>
      </w:r>
    </w:p>
    <w:p w:rsidR="004B2684" w:rsidRPr="00362708" w:rsidRDefault="004B2684" w:rsidP="004B2684">
      <w:pPr>
        <w:spacing w:line="360" w:lineRule="auto"/>
        <w:ind w:firstLine="720"/>
        <w:jc w:val="both"/>
        <w:rPr>
          <w:rFonts w:ascii="Times New Roman" w:hAnsi="Times New Roman"/>
          <w:bCs/>
          <w:sz w:val="24"/>
          <w:szCs w:val="24"/>
        </w:rPr>
      </w:pPr>
      <w:r w:rsidRPr="00362708">
        <w:rPr>
          <w:rFonts w:ascii="Times New Roman" w:hAnsi="Times New Roman"/>
          <w:bCs/>
          <w:sz w:val="24"/>
          <w:szCs w:val="24"/>
        </w:rPr>
        <w:t xml:space="preserve">SAW Türkiye'nin hali hazırda en büyük ikinci havalimanı olmakla birlikte, Pegasus'un da merkez üssüdür. Bu havalimanı kapasitesinin artırılması, Pegasus'un </w:t>
      </w:r>
      <w:r w:rsidRPr="00362708">
        <w:rPr>
          <w:rFonts w:ascii="Times New Roman" w:hAnsi="Times New Roman"/>
          <w:bCs/>
          <w:sz w:val="24"/>
          <w:szCs w:val="24"/>
        </w:rPr>
        <w:lastRenderedPageBreak/>
        <w:t xml:space="preserve">elini güçlendirecektir. Özellikle yeni açılan havalimanının uzak olması ve yeni yapılan (yapılacak) ulaşım araçları sayesinde </w:t>
      </w:r>
      <w:proofErr w:type="spellStart"/>
      <w:r w:rsidRPr="00362708">
        <w:rPr>
          <w:rFonts w:ascii="Times New Roman" w:hAnsi="Times New Roman"/>
          <w:bCs/>
          <w:sz w:val="24"/>
          <w:szCs w:val="24"/>
        </w:rPr>
        <w:t>SAW'a</w:t>
      </w:r>
      <w:proofErr w:type="spellEnd"/>
      <w:r w:rsidRPr="00362708">
        <w:rPr>
          <w:rFonts w:ascii="Times New Roman" w:hAnsi="Times New Roman"/>
          <w:bCs/>
          <w:sz w:val="24"/>
          <w:szCs w:val="24"/>
        </w:rPr>
        <w:t xml:space="preserve"> olan ilgi artacaktır.</w:t>
      </w:r>
    </w:p>
    <w:p w:rsidR="004B2684" w:rsidRPr="00362708" w:rsidRDefault="004B2684" w:rsidP="004B2684">
      <w:pPr>
        <w:spacing w:line="360" w:lineRule="auto"/>
        <w:ind w:firstLine="720"/>
        <w:jc w:val="both"/>
        <w:rPr>
          <w:rFonts w:ascii="Times New Roman" w:hAnsi="Times New Roman"/>
          <w:bCs/>
          <w:sz w:val="24"/>
          <w:szCs w:val="24"/>
        </w:rPr>
      </w:pPr>
      <w:r w:rsidRPr="00362708">
        <w:rPr>
          <w:rFonts w:ascii="Times New Roman" w:hAnsi="Times New Roman"/>
          <w:bCs/>
          <w:sz w:val="24"/>
          <w:szCs w:val="24"/>
        </w:rPr>
        <w:t>Öte yandan Türkiye'de bulunan tüm firmalar için geçerli olan Makroekonomik koşullarında kötüleşme durumu Pegasus için de aynı şekilde geçerlidir. Ülke ekonomisinin kötü olması, müşterilerin alım gücünü düşürecek, seyahat ve tatil planlarını askıya alma, hatta iptal etmelerine sonuç verecektir.</w:t>
      </w:r>
    </w:p>
    <w:p w:rsidR="004B2684" w:rsidRPr="00362708" w:rsidRDefault="004B2684" w:rsidP="004B2684">
      <w:pPr>
        <w:spacing w:line="360" w:lineRule="auto"/>
        <w:ind w:firstLine="720"/>
        <w:jc w:val="both"/>
        <w:rPr>
          <w:rFonts w:ascii="Times New Roman" w:hAnsi="Times New Roman"/>
          <w:bCs/>
          <w:sz w:val="24"/>
          <w:szCs w:val="24"/>
        </w:rPr>
      </w:pPr>
      <w:r w:rsidRPr="00362708">
        <w:rPr>
          <w:rFonts w:ascii="Times New Roman" w:hAnsi="Times New Roman"/>
          <w:bCs/>
          <w:sz w:val="24"/>
          <w:szCs w:val="24"/>
        </w:rPr>
        <w:t>Havacılık sektörü açısından önem arz eden turizm sektörü, ülkelerarası politik ilişkiler, güvenlik algısındaki gelişmeler, doğal afet ve yaygın hastalık gibi ekonomik olmayan faktörlerin yoğun etkisi altındadır. Örneğin, 2016 yılında Türkiye’de yaşanan başarısız darbe girişimi ve terör olayları nedeniyle artan güvenlik endişelerinin yanı sıra Rusya ve Avrupa ile gerilen politik ilişkiler, turizm sektörünü olumsuz yönde etkilemiştir.</w:t>
      </w:r>
    </w:p>
    <w:p w:rsidR="004B2684" w:rsidRPr="00362708" w:rsidRDefault="004B2684" w:rsidP="004B2684">
      <w:pPr>
        <w:spacing w:line="360" w:lineRule="auto"/>
        <w:ind w:firstLine="720"/>
        <w:jc w:val="both"/>
        <w:rPr>
          <w:rFonts w:ascii="Times New Roman" w:hAnsi="Times New Roman"/>
          <w:bCs/>
          <w:sz w:val="24"/>
          <w:szCs w:val="24"/>
        </w:rPr>
      </w:pPr>
      <w:r w:rsidRPr="00362708">
        <w:rPr>
          <w:rFonts w:ascii="Times New Roman" w:hAnsi="Times New Roman"/>
          <w:bCs/>
          <w:sz w:val="24"/>
          <w:szCs w:val="24"/>
        </w:rPr>
        <w:t xml:space="preserve">Yine yakıt giderleri, havayolu şirketlerinin en önemli gider kalemidir. 2017 yılında Türk Hava Yolları (THY) ve Pegasus (PGS)’un yakıt giderlerinin toplam </w:t>
      </w:r>
      <w:proofErr w:type="spellStart"/>
      <w:r w:rsidRPr="00362708">
        <w:rPr>
          <w:rFonts w:ascii="Times New Roman" w:hAnsi="Times New Roman"/>
          <w:bCs/>
          <w:sz w:val="24"/>
          <w:szCs w:val="24"/>
        </w:rPr>
        <w:t>operasyonel</w:t>
      </w:r>
      <w:proofErr w:type="spellEnd"/>
      <w:r w:rsidRPr="00362708">
        <w:rPr>
          <w:rFonts w:ascii="Times New Roman" w:hAnsi="Times New Roman"/>
          <w:bCs/>
          <w:sz w:val="24"/>
          <w:szCs w:val="24"/>
        </w:rPr>
        <w:t xml:space="preserve"> giderleri içerisindeki payı sırasıyla %28,2 ve %30,7 seviyesinde gerçekleşmiştir. Pegasus bu durumu iyi hesaplamalıdır. </w:t>
      </w:r>
    </w:p>
    <w:p w:rsidR="004B2684" w:rsidRPr="00362708" w:rsidRDefault="004B2684" w:rsidP="004B2684">
      <w:pPr>
        <w:spacing w:line="360" w:lineRule="auto"/>
        <w:ind w:firstLine="720"/>
        <w:jc w:val="both"/>
        <w:rPr>
          <w:rFonts w:ascii="Times New Roman" w:hAnsi="Times New Roman"/>
          <w:bCs/>
          <w:sz w:val="24"/>
          <w:szCs w:val="24"/>
        </w:rPr>
      </w:pPr>
      <w:r w:rsidRPr="00362708">
        <w:rPr>
          <w:rFonts w:ascii="Times New Roman" w:hAnsi="Times New Roman"/>
          <w:bCs/>
          <w:sz w:val="24"/>
          <w:szCs w:val="24"/>
        </w:rPr>
        <w:t>Şu anda Türk Hava Yolları başta olmak üzere, Pegasus'un dünyada ve bölgede birçok rakibi bulunmaktadır. Özellikle Türk Hava Yolları'nın sunduğu ek hizmetlere rağmen düşük fiyat biletler satıyor olması, Pegasus için büyük tehdit oluşturmaktadır.</w:t>
      </w:r>
    </w:p>
    <w:p w:rsidR="004B2684" w:rsidRPr="00362708" w:rsidRDefault="004B2684" w:rsidP="004B2684">
      <w:pPr>
        <w:spacing w:line="360" w:lineRule="auto"/>
        <w:ind w:firstLine="720"/>
        <w:jc w:val="both"/>
        <w:rPr>
          <w:rFonts w:ascii="Times New Roman" w:hAnsi="Times New Roman"/>
          <w:bCs/>
          <w:sz w:val="24"/>
          <w:szCs w:val="24"/>
        </w:rPr>
      </w:pPr>
      <w:r w:rsidRPr="00362708">
        <w:rPr>
          <w:rFonts w:ascii="Times New Roman" w:hAnsi="Times New Roman"/>
          <w:bCs/>
          <w:sz w:val="24"/>
          <w:szCs w:val="24"/>
        </w:rPr>
        <w:t>Pegasus, güçlü yönlerinin farkında olması gereken bir havayolu firmasıdır. Bu doğrultuda "</w:t>
      </w:r>
      <w:proofErr w:type="spellStart"/>
      <w:r w:rsidRPr="00362708">
        <w:rPr>
          <w:rFonts w:ascii="Times New Roman" w:hAnsi="Times New Roman"/>
          <w:bCs/>
          <w:sz w:val="24"/>
          <w:szCs w:val="24"/>
        </w:rPr>
        <w:t>Low</w:t>
      </w:r>
      <w:proofErr w:type="spellEnd"/>
      <w:r w:rsidRPr="00362708">
        <w:rPr>
          <w:rFonts w:ascii="Times New Roman" w:hAnsi="Times New Roman"/>
          <w:bCs/>
          <w:sz w:val="24"/>
          <w:szCs w:val="24"/>
        </w:rPr>
        <w:t xml:space="preserve"> </w:t>
      </w:r>
      <w:proofErr w:type="spellStart"/>
      <w:r w:rsidRPr="00362708">
        <w:rPr>
          <w:rFonts w:ascii="Times New Roman" w:hAnsi="Times New Roman"/>
          <w:bCs/>
          <w:sz w:val="24"/>
          <w:szCs w:val="24"/>
        </w:rPr>
        <w:t>cost</w:t>
      </w:r>
      <w:proofErr w:type="spellEnd"/>
      <w:r w:rsidRPr="00362708">
        <w:rPr>
          <w:rFonts w:ascii="Times New Roman" w:hAnsi="Times New Roman"/>
          <w:bCs/>
          <w:sz w:val="24"/>
          <w:szCs w:val="24"/>
        </w:rPr>
        <w:t xml:space="preserve"> </w:t>
      </w:r>
      <w:proofErr w:type="spellStart"/>
      <w:r w:rsidRPr="00362708">
        <w:rPr>
          <w:rFonts w:ascii="Times New Roman" w:hAnsi="Times New Roman"/>
          <w:bCs/>
          <w:sz w:val="24"/>
          <w:szCs w:val="24"/>
        </w:rPr>
        <w:t>airline</w:t>
      </w:r>
      <w:proofErr w:type="spellEnd"/>
      <w:r w:rsidRPr="00362708">
        <w:rPr>
          <w:rFonts w:ascii="Times New Roman" w:hAnsi="Times New Roman"/>
          <w:bCs/>
          <w:sz w:val="24"/>
          <w:szCs w:val="24"/>
        </w:rPr>
        <w:t>" modeli ile Türkiye'de ilk ve tek olması Pegasus'un en büyük avantajı olup, her kesimden yolcuya hitap etmektedir.</w:t>
      </w:r>
    </w:p>
    <w:p w:rsidR="004B2684" w:rsidRPr="00362708" w:rsidRDefault="004B2684" w:rsidP="004B2684">
      <w:pPr>
        <w:spacing w:line="360" w:lineRule="auto"/>
        <w:ind w:firstLine="720"/>
        <w:jc w:val="both"/>
        <w:rPr>
          <w:rFonts w:ascii="Times New Roman" w:hAnsi="Times New Roman"/>
          <w:bCs/>
          <w:sz w:val="24"/>
          <w:szCs w:val="24"/>
        </w:rPr>
      </w:pPr>
      <w:r w:rsidRPr="00362708">
        <w:rPr>
          <w:rFonts w:ascii="Times New Roman" w:hAnsi="Times New Roman"/>
          <w:bCs/>
          <w:sz w:val="24"/>
          <w:szCs w:val="24"/>
        </w:rPr>
        <w:t>Genç filosu ile daha az arıza yapan uçakları ve bakım ve onarım maliyetlerini düşürmekte, yine tek tip uçaklarla çalışıyor olması uçakların kullanım ve bakım zamanlarındaki tasarruf açısından önem arz etmektedir.</w:t>
      </w:r>
    </w:p>
    <w:p w:rsidR="004B2684" w:rsidRPr="00362708" w:rsidRDefault="004B2684" w:rsidP="004B2684">
      <w:pPr>
        <w:spacing w:line="360" w:lineRule="auto"/>
        <w:ind w:firstLine="720"/>
        <w:jc w:val="both"/>
        <w:rPr>
          <w:rFonts w:ascii="Times New Roman" w:hAnsi="Times New Roman"/>
          <w:bCs/>
          <w:sz w:val="24"/>
          <w:szCs w:val="24"/>
        </w:rPr>
      </w:pPr>
      <w:r w:rsidRPr="00362708">
        <w:rPr>
          <w:rFonts w:ascii="Times New Roman" w:hAnsi="Times New Roman"/>
          <w:bCs/>
          <w:sz w:val="24"/>
          <w:szCs w:val="24"/>
        </w:rPr>
        <w:t>Yan gelirler Pegasus'un en önemli kazanç kalemlerinden biri olup, yolcuların bireysel beklentilerine cevap veren hem sadece ulaşım için hem de uçak içi hizmetlerden faydalanmak isteyen herkese hitap etmesi açısından önem arz etmektedir.</w:t>
      </w:r>
    </w:p>
    <w:p w:rsidR="004B2684" w:rsidRPr="00362708" w:rsidRDefault="004B2684" w:rsidP="004B2684">
      <w:pPr>
        <w:spacing w:line="360" w:lineRule="auto"/>
        <w:ind w:firstLine="720"/>
        <w:jc w:val="both"/>
        <w:rPr>
          <w:rFonts w:ascii="Times New Roman" w:hAnsi="Times New Roman"/>
          <w:bCs/>
          <w:sz w:val="24"/>
          <w:szCs w:val="24"/>
        </w:rPr>
      </w:pPr>
      <w:r w:rsidRPr="00362708">
        <w:rPr>
          <w:rFonts w:ascii="Times New Roman" w:hAnsi="Times New Roman"/>
          <w:bCs/>
          <w:sz w:val="24"/>
          <w:szCs w:val="24"/>
        </w:rPr>
        <w:lastRenderedPageBreak/>
        <w:t>3C modeli başta olmak üzere, etkin maliyet yönetimi ve pazardaki maliyet liderliğini koruması açısından önem arz etmektedir.</w:t>
      </w:r>
    </w:p>
    <w:p w:rsidR="004B2684" w:rsidRPr="00362708" w:rsidRDefault="004B2684" w:rsidP="004B2684">
      <w:pPr>
        <w:spacing w:line="360" w:lineRule="auto"/>
        <w:ind w:firstLine="720"/>
        <w:jc w:val="both"/>
        <w:rPr>
          <w:rFonts w:ascii="Times New Roman" w:hAnsi="Times New Roman"/>
          <w:bCs/>
          <w:sz w:val="24"/>
          <w:szCs w:val="24"/>
        </w:rPr>
      </w:pPr>
      <w:r w:rsidRPr="00362708">
        <w:rPr>
          <w:rFonts w:ascii="Times New Roman" w:hAnsi="Times New Roman"/>
          <w:bCs/>
          <w:sz w:val="24"/>
          <w:szCs w:val="24"/>
        </w:rPr>
        <w:t>Pegasus'un Türkiye’deki makroekonomik dalgalanmalar, istikrarsız olan ekonomik gündeme karşı koruma stratejisi yerinde ve çalışır durumda olduğunu geçtiğimiz yıllarda ispatlamıştır. Bu stratejiye devam etmelidir.</w:t>
      </w:r>
    </w:p>
    <w:p w:rsidR="004B2684" w:rsidRPr="00362708" w:rsidRDefault="004B2684" w:rsidP="004B2684">
      <w:pPr>
        <w:spacing w:line="360" w:lineRule="auto"/>
        <w:ind w:firstLine="720"/>
        <w:jc w:val="both"/>
        <w:rPr>
          <w:rFonts w:ascii="Times New Roman" w:hAnsi="Times New Roman"/>
          <w:bCs/>
          <w:sz w:val="24"/>
          <w:szCs w:val="24"/>
        </w:rPr>
      </w:pPr>
      <w:r w:rsidRPr="00362708">
        <w:rPr>
          <w:rFonts w:ascii="Times New Roman" w:hAnsi="Times New Roman"/>
          <w:bCs/>
          <w:sz w:val="24"/>
          <w:szCs w:val="24"/>
        </w:rPr>
        <w:t>Zayıf yönleri için ise; Pegasus için Türkiye'nin turizm sektöründeki gelişmelere hassasiyeti zayıf yönü olduğu kadar fırsatıdır da bu alandaki gücünü fırsatları görecek şekilde kampanyalar ile desteklemeli ve reklam çalışmalarına hız katmalıdır.</w:t>
      </w:r>
    </w:p>
    <w:p w:rsidR="004B2684" w:rsidRPr="00362708" w:rsidRDefault="004B2684" w:rsidP="004B2684">
      <w:pPr>
        <w:spacing w:line="360" w:lineRule="auto"/>
        <w:ind w:firstLine="720"/>
        <w:jc w:val="both"/>
        <w:rPr>
          <w:rFonts w:ascii="Times New Roman" w:hAnsi="Times New Roman"/>
          <w:bCs/>
          <w:sz w:val="24"/>
          <w:szCs w:val="24"/>
        </w:rPr>
      </w:pPr>
      <w:r w:rsidRPr="00362708">
        <w:rPr>
          <w:rFonts w:ascii="Times New Roman" w:hAnsi="Times New Roman"/>
          <w:bCs/>
          <w:sz w:val="24"/>
          <w:szCs w:val="24"/>
        </w:rPr>
        <w:t xml:space="preserve">Gelecekte büyüme stratejilerinin başında Avrupa pazarının gelmesi, bu pazarda mevcut güçlü rakiplerin bulunması firmanın rekabet gücünü yıpratabilir. Bu sebeple borçluluk oranını en aza indirme stratejisi için 3C </w:t>
      </w:r>
      <w:proofErr w:type="spellStart"/>
      <w:r w:rsidRPr="00362708">
        <w:rPr>
          <w:rFonts w:ascii="Times New Roman" w:hAnsi="Times New Roman"/>
          <w:bCs/>
          <w:sz w:val="24"/>
          <w:szCs w:val="24"/>
        </w:rPr>
        <w:t>vb</w:t>
      </w:r>
      <w:proofErr w:type="spellEnd"/>
      <w:r w:rsidRPr="00362708">
        <w:rPr>
          <w:rFonts w:ascii="Times New Roman" w:hAnsi="Times New Roman"/>
          <w:bCs/>
          <w:sz w:val="24"/>
          <w:szCs w:val="24"/>
        </w:rPr>
        <w:t xml:space="preserve"> paketleri uygulamaya devam etmelidir.</w:t>
      </w:r>
    </w:p>
    <w:p w:rsidR="004B2684" w:rsidRPr="00362708" w:rsidRDefault="004B2684" w:rsidP="00771547">
      <w:pPr>
        <w:spacing w:line="360" w:lineRule="auto"/>
        <w:ind w:firstLine="720"/>
        <w:jc w:val="both"/>
        <w:rPr>
          <w:rFonts w:ascii="Times New Roman" w:hAnsi="Times New Roman"/>
          <w:bCs/>
          <w:sz w:val="24"/>
          <w:szCs w:val="24"/>
        </w:rPr>
      </w:pPr>
      <w:r w:rsidRPr="00362708">
        <w:rPr>
          <w:rFonts w:ascii="Times New Roman" w:hAnsi="Times New Roman"/>
          <w:bCs/>
          <w:sz w:val="24"/>
          <w:szCs w:val="24"/>
        </w:rPr>
        <w:t>Firma iç ve dış pazarlarda müşteriyi daha yakından tanıyıp, beklentilerini karşılayabilmek için stratejik ortaklıklar gerçekleştirebilir.</w:t>
      </w:r>
    </w:p>
    <w:p w:rsidR="004B2684" w:rsidRPr="00362708" w:rsidRDefault="004B2684" w:rsidP="004B2684">
      <w:pPr>
        <w:spacing w:line="360" w:lineRule="auto"/>
        <w:ind w:firstLine="720"/>
        <w:jc w:val="both"/>
        <w:rPr>
          <w:rFonts w:ascii="Times New Roman" w:hAnsi="Times New Roman"/>
          <w:bCs/>
          <w:sz w:val="24"/>
          <w:szCs w:val="24"/>
        </w:rPr>
      </w:pPr>
      <w:r w:rsidRPr="00362708">
        <w:rPr>
          <w:rFonts w:ascii="Times New Roman" w:hAnsi="Times New Roman"/>
          <w:bCs/>
          <w:sz w:val="24"/>
          <w:szCs w:val="24"/>
        </w:rPr>
        <w:t xml:space="preserve">Özetle güçlü olduğu konular ile fırsatlarını değerlendirirken; Turizm sektöründeki artış ile düşük maliyetli uçuşları sayesinde iyi bir yolcu kapasitesine ulaşabilir. Özellikle yeni hat açılışları sayesinde turistlerin yeni rotası olarak Türkiye'nin güney ve ege sahillerine yönelik reklam çalışmalarını hızlandırabilir. </w:t>
      </w:r>
      <w:proofErr w:type="spellStart"/>
      <w:r w:rsidRPr="00362708">
        <w:rPr>
          <w:rFonts w:ascii="Times New Roman" w:hAnsi="Times New Roman"/>
          <w:bCs/>
          <w:sz w:val="24"/>
          <w:szCs w:val="24"/>
        </w:rPr>
        <w:t>SAW'da</w:t>
      </w:r>
      <w:proofErr w:type="spellEnd"/>
      <w:r w:rsidRPr="00362708">
        <w:rPr>
          <w:rFonts w:ascii="Times New Roman" w:hAnsi="Times New Roman"/>
          <w:bCs/>
          <w:sz w:val="24"/>
          <w:szCs w:val="24"/>
        </w:rPr>
        <w:t xml:space="preserve"> kapasite artırımı ile özellikle İstanbul çıkış ve varışlı müşterilerini etkin bir şekilde artırabilir. Yeni açılan Marmaray hattı ile </w:t>
      </w:r>
      <w:proofErr w:type="spellStart"/>
      <w:r w:rsidRPr="00362708">
        <w:rPr>
          <w:rFonts w:ascii="Times New Roman" w:hAnsi="Times New Roman"/>
          <w:bCs/>
          <w:sz w:val="24"/>
          <w:szCs w:val="24"/>
        </w:rPr>
        <w:t>SAW'a</w:t>
      </w:r>
      <w:proofErr w:type="spellEnd"/>
      <w:r w:rsidRPr="00362708">
        <w:rPr>
          <w:rFonts w:ascii="Times New Roman" w:hAnsi="Times New Roman"/>
          <w:bCs/>
          <w:sz w:val="24"/>
          <w:szCs w:val="24"/>
        </w:rPr>
        <w:t xml:space="preserve"> ulaşımın kolay olmasını bir fırsat olarak kullanıp hem yerli yolcuların hem de yurtdışı yolcuların erişimini fırsata çevirebilir. </w:t>
      </w:r>
    </w:p>
    <w:p w:rsidR="004B2684" w:rsidRPr="00362708" w:rsidRDefault="004B2684" w:rsidP="004B2684">
      <w:pPr>
        <w:spacing w:line="360" w:lineRule="auto"/>
        <w:ind w:firstLine="720"/>
        <w:jc w:val="both"/>
        <w:rPr>
          <w:rFonts w:ascii="Times New Roman" w:hAnsi="Times New Roman"/>
          <w:bCs/>
          <w:sz w:val="24"/>
          <w:szCs w:val="24"/>
        </w:rPr>
      </w:pPr>
      <w:r w:rsidRPr="00362708">
        <w:rPr>
          <w:rFonts w:ascii="Times New Roman" w:hAnsi="Times New Roman"/>
          <w:bCs/>
          <w:sz w:val="24"/>
          <w:szCs w:val="24"/>
        </w:rPr>
        <w:t xml:space="preserve">Zayıf yönlerini fırsatlar ile kapatmak anlamında; Pegasus her ne kadar turizm sektöründeki gelişmelerden yüksek oranda etkilense de </w:t>
      </w:r>
      <w:proofErr w:type="spellStart"/>
      <w:r w:rsidRPr="00362708">
        <w:rPr>
          <w:rFonts w:ascii="Times New Roman" w:hAnsi="Times New Roman"/>
          <w:bCs/>
          <w:sz w:val="24"/>
          <w:szCs w:val="24"/>
        </w:rPr>
        <w:t>low</w:t>
      </w:r>
      <w:proofErr w:type="spellEnd"/>
      <w:r w:rsidRPr="00362708">
        <w:rPr>
          <w:rFonts w:ascii="Times New Roman" w:hAnsi="Times New Roman"/>
          <w:bCs/>
          <w:sz w:val="24"/>
          <w:szCs w:val="24"/>
        </w:rPr>
        <w:t xml:space="preserve"> </w:t>
      </w:r>
      <w:proofErr w:type="spellStart"/>
      <w:r w:rsidRPr="00362708">
        <w:rPr>
          <w:rFonts w:ascii="Times New Roman" w:hAnsi="Times New Roman"/>
          <w:bCs/>
          <w:sz w:val="24"/>
          <w:szCs w:val="24"/>
        </w:rPr>
        <w:t>cost</w:t>
      </w:r>
      <w:proofErr w:type="spellEnd"/>
      <w:r w:rsidRPr="00362708">
        <w:rPr>
          <w:rFonts w:ascii="Times New Roman" w:hAnsi="Times New Roman"/>
          <w:bCs/>
          <w:sz w:val="24"/>
          <w:szCs w:val="24"/>
        </w:rPr>
        <w:t xml:space="preserve"> (düşük maliyet) stratejisi ile pazarda sürekli olarak maliyet liderliği stratejisi yürütebilmektedir. Bu sebeple karlı yeni hat açılışları ile misyonunda da belirttiği gibi herkese hitap eden bir havayolu şirketi olmaya devam ettiği sürece bu zayıflıkları uzun vadede çözebileceği görülmektedir.</w:t>
      </w:r>
    </w:p>
    <w:p w:rsidR="004B2684" w:rsidRPr="00362708" w:rsidRDefault="004B2684" w:rsidP="004B2684">
      <w:pPr>
        <w:spacing w:line="360" w:lineRule="auto"/>
        <w:ind w:firstLine="720"/>
        <w:jc w:val="both"/>
        <w:rPr>
          <w:rFonts w:ascii="Times New Roman" w:hAnsi="Times New Roman"/>
          <w:bCs/>
          <w:sz w:val="24"/>
          <w:szCs w:val="24"/>
        </w:rPr>
      </w:pPr>
      <w:r w:rsidRPr="00362708">
        <w:rPr>
          <w:rFonts w:ascii="Times New Roman" w:hAnsi="Times New Roman"/>
          <w:bCs/>
          <w:sz w:val="24"/>
          <w:szCs w:val="24"/>
        </w:rPr>
        <w:t xml:space="preserve">Güçlü yönlerini tehditleri savuşturmak adına; Makroekonomik koşullardaki kötüleşme tüm ülke pazarını olumsuz olarak etkilemekte olup, bu nedenle Pegasus </w:t>
      </w:r>
      <w:r w:rsidRPr="00362708">
        <w:rPr>
          <w:rFonts w:ascii="Times New Roman" w:hAnsi="Times New Roman"/>
          <w:bCs/>
          <w:sz w:val="24"/>
          <w:szCs w:val="24"/>
        </w:rPr>
        <w:lastRenderedPageBreak/>
        <w:t xml:space="preserve">düşük maliyet stratejisi sebebi ile diğer havayolu firmalarına göre avantajlı durumdadır. </w:t>
      </w:r>
    </w:p>
    <w:p w:rsidR="004B2684" w:rsidRPr="00362708" w:rsidRDefault="004B2684" w:rsidP="004B2684">
      <w:pPr>
        <w:spacing w:line="360" w:lineRule="auto"/>
        <w:ind w:firstLine="720"/>
        <w:jc w:val="both"/>
        <w:rPr>
          <w:rFonts w:ascii="Times New Roman" w:hAnsi="Times New Roman"/>
          <w:bCs/>
          <w:sz w:val="24"/>
          <w:szCs w:val="24"/>
        </w:rPr>
      </w:pPr>
      <w:r w:rsidRPr="00362708">
        <w:rPr>
          <w:rFonts w:ascii="Times New Roman" w:hAnsi="Times New Roman"/>
          <w:bCs/>
          <w:sz w:val="24"/>
          <w:szCs w:val="24"/>
        </w:rPr>
        <w:t>Özellikle hem iç pazardaki alım gücü düşük olan yolculara, hem de dış pazardaki yolculara hitap eden bir stratejiye hali hazırda sahiptir. Uçuş maliyetleri en düşük seviyede olan bu havayolu firması politik ilişkilerdeki bozulmaları da göz önünde bulundurarak hem iç pazara hem de dış pazara aynı ağırlıkta yönelmeli, dengeli bir strateji ile iki pazarı birbirinin yedeği olarak kullanmalıdır.</w:t>
      </w:r>
    </w:p>
    <w:p w:rsidR="004B2684" w:rsidRPr="00362708" w:rsidRDefault="004B2684" w:rsidP="004B2684">
      <w:pPr>
        <w:spacing w:line="360" w:lineRule="auto"/>
        <w:ind w:firstLine="720"/>
        <w:jc w:val="both"/>
        <w:rPr>
          <w:rFonts w:ascii="Times New Roman" w:hAnsi="Times New Roman"/>
          <w:bCs/>
          <w:sz w:val="24"/>
          <w:szCs w:val="24"/>
        </w:rPr>
      </w:pPr>
      <w:r w:rsidRPr="00362708">
        <w:rPr>
          <w:rFonts w:ascii="Times New Roman" w:hAnsi="Times New Roman"/>
          <w:bCs/>
          <w:sz w:val="24"/>
          <w:szCs w:val="24"/>
        </w:rPr>
        <w:t xml:space="preserve">Zayıf yönlerini kapatmak ve tehditler için ise; Operasyonlarda yüksek dönemsellik etkisi her ne kadar Pegasus'un zayıf noktası olsa da pazarda bulunan makroekonomik koşullardaki kötüleşme Pegasus'un dış pazardan yabancı para ile kazancını olumlu olarak değerlendirme şansı doğurabilir. Dış pazara yönelerek yeni hat açılışları ve </w:t>
      </w:r>
      <w:proofErr w:type="spellStart"/>
      <w:r w:rsidRPr="00362708">
        <w:rPr>
          <w:rFonts w:ascii="Times New Roman" w:hAnsi="Times New Roman"/>
          <w:bCs/>
          <w:sz w:val="24"/>
          <w:szCs w:val="24"/>
        </w:rPr>
        <w:t>SAW'daki</w:t>
      </w:r>
      <w:proofErr w:type="spellEnd"/>
      <w:r w:rsidRPr="00362708">
        <w:rPr>
          <w:rFonts w:ascii="Times New Roman" w:hAnsi="Times New Roman"/>
          <w:bCs/>
          <w:sz w:val="24"/>
          <w:szCs w:val="24"/>
        </w:rPr>
        <w:t xml:space="preserve"> stratejik konumunu kullanarak konumunu koruyabilir. </w:t>
      </w:r>
    </w:p>
    <w:p w:rsidR="004B2684" w:rsidRPr="00362708" w:rsidRDefault="004B2684" w:rsidP="004B2684">
      <w:pPr>
        <w:spacing w:line="360" w:lineRule="auto"/>
        <w:ind w:firstLine="720"/>
        <w:jc w:val="both"/>
        <w:rPr>
          <w:rFonts w:ascii="Times New Roman" w:hAnsi="Times New Roman"/>
          <w:bCs/>
          <w:sz w:val="24"/>
          <w:szCs w:val="24"/>
        </w:rPr>
      </w:pPr>
      <w:r w:rsidRPr="00362708">
        <w:rPr>
          <w:rFonts w:ascii="Times New Roman" w:hAnsi="Times New Roman"/>
          <w:bCs/>
          <w:sz w:val="24"/>
          <w:szCs w:val="24"/>
        </w:rPr>
        <w:t>Pegasus’un şirket vizyon oldukça iyi planlanmıştır. Misyon konusunda ise; Sektörde neden olduğunu, neyi neden yaptığını ve kime hitap ettiğini misyonda belirlenmesi gerekmektedir.</w:t>
      </w:r>
    </w:p>
    <w:p w:rsidR="004B2684" w:rsidRPr="00362708" w:rsidRDefault="004B2684" w:rsidP="004B2684">
      <w:pPr>
        <w:spacing w:line="360" w:lineRule="auto"/>
        <w:ind w:firstLine="720"/>
        <w:jc w:val="both"/>
        <w:rPr>
          <w:rFonts w:ascii="Times New Roman" w:hAnsi="Times New Roman"/>
          <w:sz w:val="24"/>
          <w:szCs w:val="24"/>
        </w:rPr>
      </w:pPr>
      <w:r w:rsidRPr="00362708">
        <w:rPr>
          <w:rFonts w:ascii="Times New Roman" w:hAnsi="Times New Roman"/>
          <w:sz w:val="24"/>
          <w:szCs w:val="24"/>
        </w:rPr>
        <w:t>Her ne kadar yönetim kurulu çift sayıdan oluşsa da genel olarak yönetim kurulunun doğru ve etkin kararlar verebilecek kapasitede olduğu görülmektedir.</w:t>
      </w:r>
    </w:p>
    <w:p w:rsidR="004B2684" w:rsidRPr="00362708" w:rsidRDefault="004B2684" w:rsidP="004B2684">
      <w:pPr>
        <w:spacing w:line="360" w:lineRule="auto"/>
        <w:ind w:firstLine="720"/>
        <w:jc w:val="both"/>
        <w:rPr>
          <w:rFonts w:ascii="Times New Roman" w:hAnsi="Times New Roman"/>
          <w:sz w:val="24"/>
          <w:szCs w:val="24"/>
        </w:rPr>
      </w:pPr>
      <w:r w:rsidRPr="00362708">
        <w:rPr>
          <w:rFonts w:ascii="Times New Roman" w:hAnsi="Times New Roman"/>
          <w:sz w:val="24"/>
          <w:szCs w:val="24"/>
        </w:rPr>
        <w:t xml:space="preserve">Üst yönetim ile ilgili olarak da </w:t>
      </w:r>
      <w:r>
        <w:rPr>
          <w:rFonts w:ascii="Times New Roman" w:hAnsi="Times New Roman"/>
          <w:sz w:val="24"/>
          <w:szCs w:val="24"/>
        </w:rPr>
        <w:t>l</w:t>
      </w:r>
      <w:r w:rsidRPr="00362708">
        <w:rPr>
          <w:rFonts w:ascii="Times New Roman" w:hAnsi="Times New Roman"/>
          <w:sz w:val="24"/>
          <w:szCs w:val="24"/>
        </w:rPr>
        <w:t>iyakat ve deneyim göz önüne alındığında mevcut kadrolar ile şirket yönetiminin verimli ve etkin bir şekilde işlemesi sağlanacaktır.</w:t>
      </w:r>
    </w:p>
    <w:p w:rsidR="004B2684" w:rsidRPr="00362708" w:rsidRDefault="004B2684" w:rsidP="004B2684">
      <w:pPr>
        <w:spacing w:line="360" w:lineRule="auto"/>
        <w:ind w:firstLine="720"/>
        <w:jc w:val="both"/>
        <w:rPr>
          <w:rFonts w:ascii="Times New Roman" w:hAnsi="Times New Roman"/>
          <w:sz w:val="24"/>
          <w:szCs w:val="24"/>
        </w:rPr>
      </w:pPr>
      <w:r w:rsidRPr="00362708">
        <w:rPr>
          <w:rFonts w:ascii="Times New Roman" w:hAnsi="Times New Roman"/>
          <w:sz w:val="24"/>
          <w:szCs w:val="24"/>
        </w:rPr>
        <w:t>Havayolu taşımacılığı sektörü, politik gelişmeler, güvenlik algısı, petrol fiyatları ve döviz kurlarındaki gelişmelere olan yüksek hassasiyeti nedeniyle, öngörülebilirliğin düşük olduğu bir sektördür.</w:t>
      </w:r>
    </w:p>
    <w:p w:rsidR="00771547" w:rsidRDefault="00771547" w:rsidP="004B2684">
      <w:pPr>
        <w:spacing w:line="360" w:lineRule="auto"/>
        <w:ind w:firstLine="720"/>
        <w:jc w:val="both"/>
        <w:rPr>
          <w:rFonts w:ascii="Times New Roman" w:hAnsi="Times New Roman"/>
          <w:b/>
          <w:sz w:val="24"/>
          <w:szCs w:val="24"/>
        </w:rPr>
      </w:pPr>
    </w:p>
    <w:p w:rsidR="004B2684" w:rsidRPr="00B33B1C" w:rsidRDefault="004B2684" w:rsidP="00B33B1C">
      <w:pPr>
        <w:numPr>
          <w:ilvl w:val="0"/>
          <w:numId w:val="14"/>
        </w:numPr>
        <w:spacing w:line="360" w:lineRule="auto"/>
        <w:jc w:val="both"/>
        <w:rPr>
          <w:rFonts w:ascii="Times New Roman" w:hAnsi="Times New Roman"/>
          <w:b/>
          <w:bCs/>
          <w:sz w:val="24"/>
          <w:szCs w:val="24"/>
          <w:lang w:eastAsia="en-US"/>
        </w:rPr>
      </w:pPr>
      <w:r w:rsidRPr="00B33B1C">
        <w:rPr>
          <w:rFonts w:ascii="Times New Roman" w:hAnsi="Times New Roman"/>
          <w:b/>
          <w:bCs/>
          <w:sz w:val="24"/>
          <w:szCs w:val="24"/>
          <w:lang w:eastAsia="en-US"/>
        </w:rPr>
        <w:t xml:space="preserve">Pegasus’un </w:t>
      </w:r>
      <w:r w:rsidR="000E61AC" w:rsidRPr="00B33B1C">
        <w:rPr>
          <w:rFonts w:ascii="Times New Roman" w:hAnsi="Times New Roman"/>
          <w:b/>
          <w:bCs/>
          <w:sz w:val="24"/>
          <w:szCs w:val="24"/>
          <w:lang w:eastAsia="en-US"/>
        </w:rPr>
        <w:t xml:space="preserve">Stratejik Seçenekleri </w:t>
      </w:r>
    </w:p>
    <w:p w:rsidR="004B2684" w:rsidRPr="00362708" w:rsidRDefault="004B2684" w:rsidP="004B2684">
      <w:pPr>
        <w:pStyle w:val="ListeParagraf"/>
        <w:numPr>
          <w:ilvl w:val="0"/>
          <w:numId w:val="13"/>
        </w:numPr>
        <w:spacing w:line="360" w:lineRule="auto"/>
        <w:jc w:val="both"/>
        <w:rPr>
          <w:rFonts w:ascii="Times New Roman" w:hAnsi="Times New Roman"/>
          <w:sz w:val="24"/>
          <w:szCs w:val="24"/>
        </w:rPr>
      </w:pPr>
      <w:r w:rsidRPr="00362708">
        <w:rPr>
          <w:rFonts w:ascii="Times New Roman" w:hAnsi="Times New Roman"/>
          <w:sz w:val="24"/>
          <w:szCs w:val="24"/>
        </w:rPr>
        <w:t>Pegasus, SAW gökçen havalimanına yapılan yeni ulaşım araçları sayesinde (metro, tren vb.) THY'ye nispeten daha ulaşılabilir bir konumda bulunması sebebi ile bu durumu avantaja çevirip, bilet satışını iç piyasada artırabilir. (</w:t>
      </w:r>
      <w:r w:rsidR="00952E5F">
        <w:rPr>
          <w:rFonts w:ascii="Times New Roman" w:hAnsi="Times New Roman"/>
          <w:sz w:val="24"/>
          <w:szCs w:val="24"/>
        </w:rPr>
        <w:t xml:space="preserve">Yoğunlaşma </w:t>
      </w:r>
      <w:r w:rsidRPr="00362708">
        <w:rPr>
          <w:rFonts w:ascii="Times New Roman" w:hAnsi="Times New Roman"/>
          <w:sz w:val="24"/>
          <w:szCs w:val="24"/>
        </w:rPr>
        <w:t xml:space="preserve">Stratejisi) </w:t>
      </w:r>
    </w:p>
    <w:p w:rsidR="004B2684" w:rsidRPr="00362708" w:rsidRDefault="004B2684" w:rsidP="004B2684">
      <w:pPr>
        <w:pStyle w:val="ListeParagraf"/>
        <w:numPr>
          <w:ilvl w:val="0"/>
          <w:numId w:val="13"/>
        </w:numPr>
        <w:spacing w:line="360" w:lineRule="auto"/>
        <w:jc w:val="both"/>
        <w:rPr>
          <w:rFonts w:ascii="Times New Roman" w:hAnsi="Times New Roman"/>
          <w:sz w:val="24"/>
          <w:szCs w:val="24"/>
        </w:rPr>
      </w:pPr>
      <w:r w:rsidRPr="00362708">
        <w:rPr>
          <w:rFonts w:ascii="Times New Roman" w:hAnsi="Times New Roman"/>
          <w:sz w:val="24"/>
          <w:szCs w:val="24"/>
        </w:rPr>
        <w:lastRenderedPageBreak/>
        <w:t xml:space="preserve">Özellikle SAW ve İzmir ADB havalimanları stratejik konumları nedeniyle, Dünya'nın transfer merkezi olarak konumlandırılabilir. Bu yönde </w:t>
      </w:r>
      <w:r w:rsidR="000D3576">
        <w:rPr>
          <w:rFonts w:ascii="Times New Roman" w:hAnsi="Times New Roman"/>
          <w:sz w:val="24"/>
          <w:szCs w:val="24"/>
        </w:rPr>
        <w:t xml:space="preserve">kapasite artırımı ve </w:t>
      </w:r>
      <w:r w:rsidRPr="00362708">
        <w:rPr>
          <w:rFonts w:ascii="Times New Roman" w:hAnsi="Times New Roman"/>
          <w:sz w:val="24"/>
          <w:szCs w:val="24"/>
        </w:rPr>
        <w:t xml:space="preserve">reklam çalışmaları yapılabilir ve Avrupa başta olmak üzere </w:t>
      </w:r>
      <w:r w:rsidR="005C1D3C">
        <w:rPr>
          <w:rFonts w:ascii="Times New Roman" w:hAnsi="Times New Roman"/>
          <w:sz w:val="24"/>
          <w:szCs w:val="24"/>
        </w:rPr>
        <w:t xml:space="preserve">yeni hat açılışları ile </w:t>
      </w:r>
      <w:r w:rsidRPr="00362708">
        <w:rPr>
          <w:rFonts w:ascii="Times New Roman" w:hAnsi="Times New Roman"/>
          <w:sz w:val="24"/>
          <w:szCs w:val="24"/>
        </w:rPr>
        <w:t>dış piyasadaki pazar payını artırabilir. (</w:t>
      </w:r>
      <w:r w:rsidR="00C45F64">
        <w:rPr>
          <w:rFonts w:ascii="Times New Roman" w:hAnsi="Times New Roman"/>
          <w:sz w:val="24"/>
          <w:szCs w:val="24"/>
        </w:rPr>
        <w:t xml:space="preserve">Aktif </w:t>
      </w:r>
      <w:r w:rsidRPr="00362708">
        <w:rPr>
          <w:rFonts w:ascii="Times New Roman" w:hAnsi="Times New Roman"/>
          <w:sz w:val="24"/>
          <w:szCs w:val="24"/>
        </w:rPr>
        <w:t>Büyüme Stratejisi)</w:t>
      </w:r>
    </w:p>
    <w:p w:rsidR="004B2684" w:rsidRPr="00362708" w:rsidRDefault="004B2684" w:rsidP="004B2684">
      <w:pPr>
        <w:pStyle w:val="ListeParagraf"/>
        <w:numPr>
          <w:ilvl w:val="0"/>
          <w:numId w:val="13"/>
        </w:numPr>
        <w:spacing w:line="360" w:lineRule="auto"/>
        <w:jc w:val="both"/>
        <w:rPr>
          <w:rFonts w:ascii="Times New Roman" w:hAnsi="Times New Roman"/>
          <w:sz w:val="24"/>
          <w:szCs w:val="24"/>
        </w:rPr>
      </w:pPr>
      <w:proofErr w:type="spellStart"/>
      <w:r w:rsidRPr="00362708">
        <w:rPr>
          <w:rFonts w:ascii="Times New Roman" w:hAnsi="Times New Roman"/>
          <w:sz w:val="24"/>
          <w:szCs w:val="24"/>
        </w:rPr>
        <w:t>Low</w:t>
      </w:r>
      <w:proofErr w:type="spellEnd"/>
      <w:r w:rsidRPr="00362708">
        <w:rPr>
          <w:rFonts w:ascii="Times New Roman" w:hAnsi="Times New Roman"/>
          <w:sz w:val="24"/>
          <w:szCs w:val="24"/>
        </w:rPr>
        <w:t xml:space="preserve"> </w:t>
      </w:r>
      <w:proofErr w:type="spellStart"/>
      <w:r w:rsidRPr="00362708">
        <w:rPr>
          <w:rFonts w:ascii="Times New Roman" w:hAnsi="Times New Roman"/>
          <w:sz w:val="24"/>
          <w:szCs w:val="24"/>
        </w:rPr>
        <w:t>Cost</w:t>
      </w:r>
      <w:proofErr w:type="spellEnd"/>
      <w:r w:rsidRPr="00362708">
        <w:rPr>
          <w:rFonts w:ascii="Times New Roman" w:hAnsi="Times New Roman"/>
          <w:sz w:val="24"/>
          <w:szCs w:val="24"/>
        </w:rPr>
        <w:t xml:space="preserve"> </w:t>
      </w:r>
      <w:proofErr w:type="spellStart"/>
      <w:r w:rsidRPr="00362708">
        <w:rPr>
          <w:rFonts w:ascii="Times New Roman" w:hAnsi="Times New Roman"/>
          <w:sz w:val="24"/>
          <w:szCs w:val="24"/>
        </w:rPr>
        <w:t>Airline</w:t>
      </w:r>
      <w:proofErr w:type="spellEnd"/>
      <w:r w:rsidRPr="00362708">
        <w:rPr>
          <w:rFonts w:ascii="Times New Roman" w:hAnsi="Times New Roman"/>
          <w:sz w:val="24"/>
          <w:szCs w:val="24"/>
        </w:rPr>
        <w:t xml:space="preserve"> (Düşük Maliyetli Havayolu) </w:t>
      </w:r>
      <w:proofErr w:type="spellStart"/>
      <w:r w:rsidRPr="00362708">
        <w:rPr>
          <w:rFonts w:ascii="Times New Roman" w:hAnsi="Times New Roman"/>
          <w:sz w:val="24"/>
          <w:szCs w:val="24"/>
        </w:rPr>
        <w:t>segmentinde</w:t>
      </w:r>
      <w:proofErr w:type="spellEnd"/>
      <w:r w:rsidRPr="00362708">
        <w:rPr>
          <w:rFonts w:ascii="Times New Roman" w:hAnsi="Times New Roman"/>
          <w:sz w:val="24"/>
          <w:szCs w:val="24"/>
        </w:rPr>
        <w:t xml:space="preserve"> Türkiye'de göze çarpan bir rakibi olmayışı sebebi ile bu anlamda maliyet liderliği ve pazar liderliği için çalışmalarını artırabilir. (Maliyet Liderliği ve </w:t>
      </w:r>
      <w:r w:rsidR="000001CC">
        <w:rPr>
          <w:rFonts w:ascii="Times New Roman" w:hAnsi="Times New Roman"/>
          <w:sz w:val="24"/>
          <w:szCs w:val="24"/>
        </w:rPr>
        <w:t xml:space="preserve">Aktif </w:t>
      </w:r>
      <w:r w:rsidRPr="00362708">
        <w:rPr>
          <w:rFonts w:ascii="Times New Roman" w:hAnsi="Times New Roman"/>
          <w:sz w:val="24"/>
          <w:szCs w:val="24"/>
        </w:rPr>
        <w:t xml:space="preserve">Büyüme Stratejisi) </w:t>
      </w:r>
    </w:p>
    <w:p w:rsidR="004B2684" w:rsidRPr="00362708" w:rsidRDefault="004B2684" w:rsidP="004B2684">
      <w:pPr>
        <w:spacing w:line="360" w:lineRule="auto"/>
        <w:ind w:firstLine="720"/>
        <w:jc w:val="both"/>
        <w:rPr>
          <w:rFonts w:ascii="Times New Roman" w:hAnsi="Times New Roman"/>
          <w:bCs/>
          <w:sz w:val="24"/>
          <w:szCs w:val="24"/>
        </w:rPr>
      </w:pPr>
    </w:p>
    <w:p w:rsidR="004B2684" w:rsidRPr="00622BB3" w:rsidRDefault="004B2684" w:rsidP="00622BB3">
      <w:pPr>
        <w:numPr>
          <w:ilvl w:val="0"/>
          <w:numId w:val="14"/>
        </w:numPr>
        <w:spacing w:line="360" w:lineRule="auto"/>
        <w:jc w:val="both"/>
        <w:rPr>
          <w:rFonts w:ascii="Times New Roman" w:hAnsi="Times New Roman"/>
          <w:b/>
          <w:bCs/>
          <w:sz w:val="24"/>
          <w:szCs w:val="24"/>
          <w:lang w:eastAsia="en-US"/>
        </w:rPr>
      </w:pPr>
      <w:r w:rsidRPr="00622BB3">
        <w:rPr>
          <w:rFonts w:ascii="Times New Roman" w:hAnsi="Times New Roman"/>
          <w:b/>
          <w:bCs/>
          <w:sz w:val="24"/>
          <w:szCs w:val="24"/>
          <w:lang w:eastAsia="en-US"/>
        </w:rPr>
        <w:t xml:space="preserve">Pegasus </w:t>
      </w:r>
      <w:r w:rsidR="0034476F" w:rsidRPr="00622BB3">
        <w:rPr>
          <w:rFonts w:ascii="Times New Roman" w:hAnsi="Times New Roman"/>
          <w:b/>
          <w:bCs/>
          <w:sz w:val="24"/>
          <w:szCs w:val="24"/>
          <w:lang w:eastAsia="en-US"/>
        </w:rPr>
        <w:t>İçin Önerilen Strateji</w:t>
      </w:r>
      <w:r w:rsidRPr="00622BB3">
        <w:rPr>
          <w:rFonts w:ascii="Times New Roman" w:hAnsi="Times New Roman"/>
          <w:b/>
          <w:bCs/>
          <w:sz w:val="24"/>
          <w:szCs w:val="24"/>
          <w:lang w:eastAsia="en-US"/>
        </w:rPr>
        <w:t>;</w:t>
      </w:r>
    </w:p>
    <w:p w:rsidR="00335421" w:rsidRDefault="004B2684" w:rsidP="0092346A">
      <w:pPr>
        <w:spacing w:line="360" w:lineRule="auto"/>
        <w:ind w:firstLine="720"/>
        <w:jc w:val="both"/>
        <w:rPr>
          <w:rFonts w:ascii="Times New Roman" w:hAnsi="Times New Roman"/>
          <w:sz w:val="24"/>
          <w:szCs w:val="24"/>
        </w:rPr>
      </w:pPr>
      <w:r w:rsidRPr="00362708">
        <w:rPr>
          <w:rFonts w:ascii="Times New Roman" w:hAnsi="Times New Roman"/>
          <w:sz w:val="24"/>
          <w:szCs w:val="24"/>
        </w:rPr>
        <w:t xml:space="preserve">Pegasus'un hitap ettiği pazarın büyüklüğü göz önüne alındığında şirket için önerilen </w:t>
      </w:r>
      <w:r w:rsidR="00335421">
        <w:rPr>
          <w:rFonts w:ascii="Times New Roman" w:hAnsi="Times New Roman"/>
          <w:sz w:val="24"/>
          <w:szCs w:val="24"/>
        </w:rPr>
        <w:t xml:space="preserve">birincil </w:t>
      </w:r>
      <w:r w:rsidRPr="00362708">
        <w:rPr>
          <w:rFonts w:ascii="Times New Roman" w:hAnsi="Times New Roman"/>
          <w:sz w:val="24"/>
          <w:szCs w:val="24"/>
        </w:rPr>
        <w:t xml:space="preserve">strateji Aktif Büyüme Stratejisidir. </w:t>
      </w:r>
    </w:p>
    <w:p w:rsidR="00335421" w:rsidRDefault="004B2684" w:rsidP="0092346A">
      <w:pPr>
        <w:spacing w:line="360" w:lineRule="auto"/>
        <w:ind w:firstLine="720"/>
        <w:jc w:val="both"/>
        <w:rPr>
          <w:rFonts w:ascii="Times New Roman" w:hAnsi="Times New Roman"/>
          <w:sz w:val="24"/>
          <w:szCs w:val="24"/>
        </w:rPr>
      </w:pPr>
      <w:r w:rsidRPr="00362708">
        <w:rPr>
          <w:rFonts w:ascii="Times New Roman" w:hAnsi="Times New Roman"/>
          <w:sz w:val="24"/>
          <w:szCs w:val="24"/>
        </w:rPr>
        <w:t xml:space="preserve">Ürün ve hizmetlerinin ücretleri rakiplerine kıyasla çok düşük olması sebebi ile ikincil olarak Maliyet Liderliği Stratejisi önerilebilir. </w:t>
      </w:r>
    </w:p>
    <w:p w:rsidR="00335421" w:rsidRDefault="00335421" w:rsidP="0092346A">
      <w:pPr>
        <w:spacing w:line="360" w:lineRule="auto"/>
        <w:ind w:firstLine="720"/>
        <w:jc w:val="both"/>
        <w:rPr>
          <w:rFonts w:ascii="Times New Roman" w:hAnsi="Times New Roman"/>
          <w:sz w:val="24"/>
          <w:szCs w:val="24"/>
        </w:rPr>
      </w:pPr>
      <w:r>
        <w:rPr>
          <w:rFonts w:ascii="Times New Roman" w:hAnsi="Times New Roman"/>
          <w:sz w:val="24"/>
          <w:szCs w:val="24"/>
        </w:rPr>
        <w:t xml:space="preserve">Bunun yanı sıra </w:t>
      </w:r>
      <w:proofErr w:type="spellStart"/>
      <w:r>
        <w:rPr>
          <w:rFonts w:ascii="Times New Roman" w:hAnsi="Times New Roman"/>
          <w:sz w:val="24"/>
          <w:szCs w:val="24"/>
        </w:rPr>
        <w:t>SAW’daki</w:t>
      </w:r>
      <w:proofErr w:type="spellEnd"/>
      <w:r>
        <w:rPr>
          <w:rFonts w:ascii="Times New Roman" w:hAnsi="Times New Roman"/>
          <w:sz w:val="24"/>
          <w:szCs w:val="24"/>
        </w:rPr>
        <w:t xml:space="preserve"> kapasite artışına ağırlık vererek yeni hat açılışları yapması ile de Yoğunlaşma Stratejisi önerilmektedir. </w:t>
      </w:r>
    </w:p>
    <w:p w:rsidR="004B2684" w:rsidRPr="00362708" w:rsidRDefault="004B2684" w:rsidP="0092346A">
      <w:pPr>
        <w:spacing w:line="360" w:lineRule="auto"/>
        <w:ind w:firstLine="720"/>
        <w:jc w:val="both"/>
        <w:rPr>
          <w:rFonts w:ascii="Times New Roman" w:hAnsi="Times New Roman"/>
          <w:sz w:val="24"/>
          <w:szCs w:val="24"/>
        </w:rPr>
      </w:pPr>
      <w:r w:rsidRPr="00362708">
        <w:rPr>
          <w:rFonts w:ascii="Times New Roman" w:hAnsi="Times New Roman"/>
          <w:sz w:val="24"/>
          <w:szCs w:val="24"/>
        </w:rPr>
        <w:t xml:space="preserve">Özetle Pegasus için </w:t>
      </w:r>
      <w:r w:rsidR="009E405E">
        <w:rPr>
          <w:rFonts w:ascii="Times New Roman" w:hAnsi="Times New Roman"/>
          <w:sz w:val="24"/>
          <w:szCs w:val="24"/>
        </w:rPr>
        <w:t xml:space="preserve">aktif </w:t>
      </w:r>
      <w:r w:rsidRPr="00362708">
        <w:rPr>
          <w:rFonts w:ascii="Times New Roman" w:hAnsi="Times New Roman"/>
          <w:sz w:val="24"/>
          <w:szCs w:val="24"/>
        </w:rPr>
        <w:t>büyüme</w:t>
      </w:r>
      <w:r w:rsidR="009E405E">
        <w:rPr>
          <w:rFonts w:ascii="Times New Roman" w:hAnsi="Times New Roman"/>
          <w:sz w:val="24"/>
          <w:szCs w:val="24"/>
        </w:rPr>
        <w:t xml:space="preserve">, yoğunlaşma </w:t>
      </w:r>
      <w:r w:rsidRPr="00362708">
        <w:rPr>
          <w:rFonts w:ascii="Times New Roman" w:hAnsi="Times New Roman"/>
          <w:sz w:val="24"/>
          <w:szCs w:val="24"/>
        </w:rPr>
        <w:t>ve maliyet liderliği alanlarında</w:t>
      </w:r>
      <w:r w:rsidR="007A6236">
        <w:rPr>
          <w:rFonts w:ascii="Times New Roman" w:hAnsi="Times New Roman"/>
          <w:sz w:val="24"/>
          <w:szCs w:val="24"/>
        </w:rPr>
        <w:t xml:space="preserve"> bir</w:t>
      </w:r>
      <w:r w:rsidRPr="00362708">
        <w:rPr>
          <w:rFonts w:ascii="Times New Roman" w:hAnsi="Times New Roman"/>
          <w:sz w:val="24"/>
          <w:szCs w:val="24"/>
        </w:rPr>
        <w:t xml:space="preserve"> </w:t>
      </w:r>
      <w:r w:rsidRPr="00362708">
        <w:rPr>
          <w:rFonts w:ascii="Times New Roman" w:hAnsi="Times New Roman"/>
          <w:b/>
          <w:bCs/>
          <w:sz w:val="24"/>
          <w:szCs w:val="24"/>
        </w:rPr>
        <w:t>Karma Strateji</w:t>
      </w:r>
      <w:r w:rsidRPr="00362708">
        <w:rPr>
          <w:rFonts w:ascii="Times New Roman" w:hAnsi="Times New Roman"/>
          <w:sz w:val="24"/>
          <w:szCs w:val="24"/>
        </w:rPr>
        <w:t xml:space="preserve"> önerilmektedir.</w:t>
      </w:r>
      <w:bookmarkStart w:id="9" w:name="_GoBack"/>
      <w:bookmarkEnd w:id="9"/>
    </w:p>
    <w:p w:rsidR="004B2684" w:rsidRDefault="004B2684" w:rsidP="000D252B">
      <w:pPr>
        <w:pStyle w:val="Balk1"/>
        <w:numPr>
          <w:ilvl w:val="0"/>
          <w:numId w:val="0"/>
        </w:numPr>
        <w:rPr>
          <w:rFonts w:ascii="Times New Roman" w:hAnsi="Times New Roman"/>
          <w:sz w:val="24"/>
          <w:szCs w:val="24"/>
        </w:rPr>
      </w:pPr>
    </w:p>
    <w:p w:rsidR="000D252B" w:rsidRDefault="000D252B" w:rsidP="000D252B">
      <w:pPr>
        <w:pStyle w:val="Balk1"/>
        <w:numPr>
          <w:ilvl w:val="0"/>
          <w:numId w:val="0"/>
        </w:numPr>
        <w:rPr>
          <w:rFonts w:ascii="Times New Roman" w:hAnsi="Times New Roman"/>
          <w:sz w:val="24"/>
          <w:szCs w:val="24"/>
        </w:rPr>
      </w:pPr>
    </w:p>
    <w:p w:rsidR="0073632B" w:rsidRPr="00D052AB" w:rsidRDefault="001324AF" w:rsidP="0073632B">
      <w:pPr>
        <w:pStyle w:val="BlmBal"/>
        <w:rPr>
          <w:rFonts w:ascii="Times New Roman" w:hAnsi="Times New Roman"/>
          <w:sz w:val="24"/>
          <w:szCs w:val="24"/>
        </w:rPr>
      </w:pPr>
      <w:r>
        <w:rPr>
          <w:rFonts w:ascii="Times New Roman" w:hAnsi="Times New Roman"/>
          <w:b w:val="0"/>
          <w:bCs/>
          <w:sz w:val="24"/>
          <w:szCs w:val="24"/>
        </w:rPr>
        <w:br w:type="page"/>
      </w:r>
      <w:r w:rsidR="0073632B" w:rsidRPr="00D052AB">
        <w:rPr>
          <w:rFonts w:ascii="Times New Roman" w:hAnsi="Times New Roman"/>
          <w:sz w:val="24"/>
          <w:szCs w:val="24"/>
        </w:rPr>
        <w:lastRenderedPageBreak/>
        <w:t>KAYNAKÇA</w:t>
      </w:r>
    </w:p>
    <w:p w:rsidR="0073632B" w:rsidRPr="00DD7CD9" w:rsidRDefault="0073632B" w:rsidP="0073632B">
      <w:pPr>
        <w:pStyle w:val="BlmBal"/>
        <w:ind w:firstLine="720"/>
        <w:jc w:val="left"/>
        <w:rPr>
          <w:rFonts w:ascii="Times New Roman" w:hAnsi="Times New Roman"/>
          <w:sz w:val="24"/>
          <w:szCs w:val="24"/>
        </w:rPr>
      </w:pPr>
      <w:r w:rsidRPr="00DD7CD9">
        <w:rPr>
          <w:rFonts w:ascii="Times New Roman" w:hAnsi="Times New Roman"/>
          <w:sz w:val="24"/>
          <w:szCs w:val="24"/>
        </w:rPr>
        <w:t>Makaleler</w:t>
      </w:r>
    </w:p>
    <w:p w:rsidR="0073632B" w:rsidRDefault="0073632B" w:rsidP="0073632B">
      <w:pPr>
        <w:pStyle w:val="BlmBal"/>
        <w:ind w:firstLine="720"/>
        <w:jc w:val="left"/>
        <w:rPr>
          <w:rFonts w:ascii="Times New Roman" w:hAnsi="Times New Roman"/>
          <w:b w:val="0"/>
          <w:bCs/>
          <w:sz w:val="24"/>
          <w:szCs w:val="24"/>
        </w:rPr>
      </w:pPr>
      <w:r>
        <w:rPr>
          <w:rFonts w:ascii="Times New Roman" w:hAnsi="Times New Roman"/>
          <w:b w:val="0"/>
          <w:bCs/>
          <w:sz w:val="24"/>
          <w:szCs w:val="24"/>
        </w:rPr>
        <w:t xml:space="preserve">ÖNCÜ, M. A., ÇÖMLEKÇİ, İ., COŞKUN, E.- </w:t>
      </w:r>
      <w:r w:rsidRPr="00704462">
        <w:rPr>
          <w:rFonts w:ascii="Times New Roman" w:hAnsi="Times New Roman"/>
          <w:b w:val="0"/>
          <w:bCs/>
          <w:sz w:val="24"/>
          <w:szCs w:val="24"/>
        </w:rPr>
        <w:t>Havayolu Şirketlerinin Uyguladıkları Finansal Stratejiler Üzerine Bir Araştırma</w:t>
      </w:r>
      <w:r>
        <w:rPr>
          <w:rFonts w:ascii="Times New Roman" w:hAnsi="Times New Roman"/>
          <w:b w:val="0"/>
          <w:bCs/>
          <w:sz w:val="24"/>
          <w:szCs w:val="24"/>
        </w:rPr>
        <w:t xml:space="preserve">, </w:t>
      </w:r>
      <w:r w:rsidRPr="00704462">
        <w:rPr>
          <w:rFonts w:ascii="Times New Roman" w:hAnsi="Times New Roman"/>
          <w:b w:val="0"/>
          <w:bCs/>
          <w:sz w:val="24"/>
          <w:szCs w:val="24"/>
        </w:rPr>
        <w:t>Ekonomik ve Sosyal Araştırmalar Dergisi</w:t>
      </w:r>
      <w:r>
        <w:rPr>
          <w:rFonts w:ascii="Times New Roman" w:hAnsi="Times New Roman"/>
          <w:b w:val="0"/>
          <w:bCs/>
          <w:sz w:val="24"/>
          <w:szCs w:val="24"/>
        </w:rPr>
        <w:t xml:space="preserve">, 2010 </w:t>
      </w:r>
    </w:p>
    <w:p w:rsidR="0073632B" w:rsidRDefault="0073632B" w:rsidP="0073632B">
      <w:pPr>
        <w:pStyle w:val="BlmBal"/>
        <w:ind w:firstLine="720"/>
        <w:jc w:val="left"/>
        <w:rPr>
          <w:rFonts w:ascii="Times New Roman" w:hAnsi="Times New Roman"/>
          <w:b w:val="0"/>
          <w:bCs/>
          <w:sz w:val="24"/>
          <w:szCs w:val="24"/>
        </w:rPr>
      </w:pPr>
      <w:r>
        <w:rPr>
          <w:rFonts w:ascii="Times New Roman" w:hAnsi="Times New Roman"/>
          <w:b w:val="0"/>
          <w:bCs/>
          <w:sz w:val="24"/>
          <w:szCs w:val="24"/>
        </w:rPr>
        <w:t xml:space="preserve">DEMİRTAŞ, Ö., </w:t>
      </w:r>
      <w:r w:rsidRPr="005C53CE">
        <w:rPr>
          <w:rFonts w:ascii="Times New Roman" w:hAnsi="Times New Roman"/>
          <w:b w:val="0"/>
          <w:bCs/>
          <w:sz w:val="24"/>
          <w:szCs w:val="24"/>
        </w:rPr>
        <w:t xml:space="preserve">Havacılık Endüstrisinde Stratejik Yönetim: </w:t>
      </w:r>
      <w:proofErr w:type="spellStart"/>
      <w:r w:rsidRPr="005C53CE">
        <w:rPr>
          <w:rFonts w:ascii="Times New Roman" w:hAnsi="Times New Roman"/>
          <w:b w:val="0"/>
          <w:bCs/>
          <w:sz w:val="24"/>
          <w:szCs w:val="24"/>
        </w:rPr>
        <w:t>Swot</w:t>
      </w:r>
      <w:proofErr w:type="spellEnd"/>
      <w:r w:rsidRPr="005C53CE">
        <w:rPr>
          <w:rFonts w:ascii="Times New Roman" w:hAnsi="Times New Roman"/>
          <w:b w:val="0"/>
          <w:bCs/>
          <w:sz w:val="24"/>
          <w:szCs w:val="24"/>
        </w:rPr>
        <w:t xml:space="preserve"> Analizi </w:t>
      </w:r>
      <w:r>
        <w:rPr>
          <w:rFonts w:ascii="Times New Roman" w:hAnsi="Times New Roman"/>
          <w:b w:val="0"/>
          <w:bCs/>
          <w:sz w:val="24"/>
          <w:szCs w:val="24"/>
        </w:rPr>
        <w:t>i</w:t>
      </w:r>
      <w:r w:rsidRPr="005C53CE">
        <w:rPr>
          <w:rFonts w:ascii="Times New Roman" w:hAnsi="Times New Roman"/>
          <w:b w:val="0"/>
          <w:bCs/>
          <w:sz w:val="24"/>
          <w:szCs w:val="24"/>
        </w:rPr>
        <w:t>le Durum Değerlendirmesi</w:t>
      </w:r>
      <w:r>
        <w:rPr>
          <w:rFonts w:ascii="Times New Roman" w:hAnsi="Times New Roman"/>
          <w:b w:val="0"/>
          <w:bCs/>
          <w:sz w:val="24"/>
          <w:szCs w:val="24"/>
        </w:rPr>
        <w:t xml:space="preserve">, </w:t>
      </w:r>
      <w:r w:rsidRPr="005C53CE">
        <w:rPr>
          <w:rFonts w:ascii="Times New Roman" w:hAnsi="Times New Roman"/>
          <w:b w:val="0"/>
          <w:bCs/>
          <w:sz w:val="24"/>
          <w:szCs w:val="24"/>
        </w:rPr>
        <w:t>NEÜ Sosyal Bilimler Enstitüsü Dergisi</w:t>
      </w:r>
      <w:r>
        <w:rPr>
          <w:rFonts w:ascii="Times New Roman" w:hAnsi="Times New Roman"/>
          <w:b w:val="0"/>
          <w:bCs/>
          <w:sz w:val="24"/>
          <w:szCs w:val="24"/>
        </w:rPr>
        <w:t>, 2013</w:t>
      </w:r>
    </w:p>
    <w:p w:rsidR="0073632B" w:rsidRDefault="0073632B" w:rsidP="0073632B">
      <w:pPr>
        <w:pStyle w:val="BlmBal"/>
        <w:ind w:firstLine="720"/>
        <w:jc w:val="left"/>
        <w:rPr>
          <w:rFonts w:ascii="Times New Roman" w:hAnsi="Times New Roman"/>
          <w:b w:val="0"/>
          <w:bCs/>
          <w:sz w:val="24"/>
          <w:szCs w:val="24"/>
        </w:rPr>
      </w:pPr>
      <w:r>
        <w:rPr>
          <w:rFonts w:ascii="Times New Roman" w:hAnsi="Times New Roman"/>
          <w:b w:val="0"/>
          <w:bCs/>
          <w:sz w:val="24"/>
          <w:szCs w:val="24"/>
        </w:rPr>
        <w:t xml:space="preserve">YAZZGAN, A. E., YİĞİT, S., </w:t>
      </w:r>
      <w:r w:rsidRPr="005A66A3">
        <w:rPr>
          <w:rFonts w:ascii="Times New Roman" w:hAnsi="Times New Roman"/>
          <w:b w:val="0"/>
          <w:bCs/>
          <w:sz w:val="24"/>
          <w:szCs w:val="24"/>
        </w:rPr>
        <w:t>Türk Sivil Havacılık Sektörünün Uluslararası Rekabetçilik Düzeyinin Analizi</w:t>
      </w:r>
      <w:r>
        <w:rPr>
          <w:rFonts w:ascii="Times New Roman" w:hAnsi="Times New Roman"/>
          <w:b w:val="0"/>
          <w:bCs/>
          <w:sz w:val="24"/>
          <w:szCs w:val="24"/>
        </w:rPr>
        <w:t xml:space="preserve">, </w:t>
      </w:r>
      <w:r w:rsidRPr="005A66A3">
        <w:rPr>
          <w:rFonts w:ascii="Times New Roman" w:hAnsi="Times New Roman"/>
          <w:b w:val="0"/>
          <w:bCs/>
          <w:sz w:val="24"/>
          <w:szCs w:val="24"/>
        </w:rPr>
        <w:t>Selçuk Üniversitesi İktisadi ve İdari Bilimler Fakültesi Sosyal ve Ekonomik Araştırmalar Dergisi</w:t>
      </w:r>
      <w:r>
        <w:rPr>
          <w:rFonts w:ascii="Times New Roman" w:hAnsi="Times New Roman"/>
          <w:b w:val="0"/>
          <w:bCs/>
          <w:sz w:val="24"/>
          <w:szCs w:val="24"/>
        </w:rPr>
        <w:t>, 2013</w:t>
      </w:r>
    </w:p>
    <w:p w:rsidR="0073632B" w:rsidRPr="00DD7CD9" w:rsidRDefault="0073632B" w:rsidP="0073632B">
      <w:pPr>
        <w:pStyle w:val="BlmBal"/>
        <w:ind w:firstLine="720"/>
        <w:jc w:val="left"/>
        <w:rPr>
          <w:rFonts w:ascii="Times New Roman" w:hAnsi="Times New Roman"/>
          <w:sz w:val="24"/>
          <w:szCs w:val="24"/>
        </w:rPr>
      </w:pPr>
      <w:r w:rsidRPr="00DD7CD9">
        <w:rPr>
          <w:rFonts w:ascii="Times New Roman" w:hAnsi="Times New Roman"/>
          <w:sz w:val="24"/>
          <w:szCs w:val="24"/>
        </w:rPr>
        <w:t>Raporlar</w:t>
      </w:r>
    </w:p>
    <w:p w:rsidR="0073632B" w:rsidRDefault="0073632B" w:rsidP="0073632B">
      <w:pPr>
        <w:pStyle w:val="BlmBal"/>
        <w:ind w:firstLine="720"/>
        <w:jc w:val="left"/>
        <w:rPr>
          <w:rFonts w:ascii="Times New Roman" w:hAnsi="Times New Roman"/>
          <w:b w:val="0"/>
          <w:bCs/>
          <w:sz w:val="24"/>
          <w:szCs w:val="24"/>
        </w:rPr>
      </w:pPr>
      <w:r w:rsidRPr="006B5624">
        <w:rPr>
          <w:rFonts w:ascii="Times New Roman" w:hAnsi="Times New Roman"/>
          <w:b w:val="0"/>
          <w:bCs/>
          <w:sz w:val="24"/>
          <w:szCs w:val="24"/>
        </w:rPr>
        <w:t>Havacılık Sektörü Raporu</w:t>
      </w:r>
      <w:r>
        <w:rPr>
          <w:rFonts w:ascii="Times New Roman" w:hAnsi="Times New Roman"/>
          <w:b w:val="0"/>
          <w:bCs/>
          <w:sz w:val="24"/>
          <w:szCs w:val="24"/>
        </w:rPr>
        <w:t xml:space="preserve">, Vakıf Yatırım, </w:t>
      </w:r>
      <w:r w:rsidRPr="006B5624">
        <w:rPr>
          <w:rFonts w:ascii="Times New Roman" w:hAnsi="Times New Roman"/>
          <w:b w:val="0"/>
          <w:bCs/>
          <w:sz w:val="24"/>
          <w:szCs w:val="24"/>
        </w:rPr>
        <w:t>2018</w:t>
      </w:r>
    </w:p>
    <w:p w:rsidR="0073632B" w:rsidRDefault="0073632B" w:rsidP="0073632B">
      <w:pPr>
        <w:pStyle w:val="BlmBal"/>
        <w:ind w:firstLine="720"/>
        <w:jc w:val="left"/>
        <w:rPr>
          <w:rFonts w:ascii="Times New Roman" w:hAnsi="Times New Roman"/>
          <w:b w:val="0"/>
          <w:bCs/>
          <w:sz w:val="24"/>
          <w:szCs w:val="24"/>
        </w:rPr>
      </w:pPr>
      <w:r w:rsidRPr="00BF3B9D">
        <w:rPr>
          <w:rFonts w:ascii="Times New Roman" w:hAnsi="Times New Roman"/>
          <w:b w:val="0"/>
          <w:bCs/>
          <w:sz w:val="24"/>
          <w:szCs w:val="24"/>
        </w:rPr>
        <w:t>Pegasus Faaliyet Raporu</w:t>
      </w:r>
      <w:r>
        <w:rPr>
          <w:rFonts w:ascii="Times New Roman" w:hAnsi="Times New Roman"/>
          <w:b w:val="0"/>
          <w:bCs/>
          <w:sz w:val="24"/>
          <w:szCs w:val="24"/>
        </w:rPr>
        <w:t xml:space="preserve">, </w:t>
      </w:r>
      <w:r w:rsidRPr="00BF3B9D">
        <w:rPr>
          <w:rFonts w:ascii="Times New Roman" w:hAnsi="Times New Roman"/>
          <w:b w:val="0"/>
          <w:bCs/>
          <w:sz w:val="24"/>
          <w:szCs w:val="24"/>
        </w:rPr>
        <w:t>2016</w:t>
      </w:r>
    </w:p>
    <w:p w:rsidR="0073632B" w:rsidRDefault="0073632B" w:rsidP="0073632B">
      <w:pPr>
        <w:pStyle w:val="BlmBal"/>
        <w:ind w:firstLine="720"/>
        <w:jc w:val="left"/>
        <w:rPr>
          <w:rFonts w:ascii="Times New Roman" w:hAnsi="Times New Roman"/>
          <w:b w:val="0"/>
          <w:bCs/>
          <w:sz w:val="24"/>
          <w:szCs w:val="24"/>
        </w:rPr>
      </w:pPr>
      <w:r w:rsidRPr="00BF3B9D">
        <w:rPr>
          <w:rFonts w:ascii="Times New Roman" w:hAnsi="Times New Roman"/>
          <w:b w:val="0"/>
          <w:bCs/>
          <w:sz w:val="24"/>
          <w:szCs w:val="24"/>
        </w:rPr>
        <w:t>Pegasus Mali Tablolar ve Dipnotlar</w:t>
      </w:r>
      <w:r>
        <w:rPr>
          <w:rFonts w:ascii="Times New Roman" w:hAnsi="Times New Roman"/>
          <w:b w:val="0"/>
          <w:bCs/>
          <w:sz w:val="24"/>
          <w:szCs w:val="24"/>
        </w:rPr>
        <w:t xml:space="preserve">, </w:t>
      </w:r>
      <w:r w:rsidRPr="00BF3B9D">
        <w:rPr>
          <w:rFonts w:ascii="Times New Roman" w:hAnsi="Times New Roman"/>
          <w:b w:val="0"/>
          <w:bCs/>
          <w:sz w:val="24"/>
          <w:szCs w:val="24"/>
        </w:rPr>
        <w:t>2016</w:t>
      </w:r>
    </w:p>
    <w:p w:rsidR="0073632B" w:rsidRDefault="0073632B" w:rsidP="0073632B">
      <w:pPr>
        <w:pStyle w:val="BlmBal"/>
        <w:ind w:firstLine="720"/>
        <w:jc w:val="left"/>
        <w:rPr>
          <w:rFonts w:ascii="Times New Roman" w:hAnsi="Times New Roman"/>
          <w:b w:val="0"/>
          <w:bCs/>
          <w:sz w:val="24"/>
          <w:szCs w:val="24"/>
        </w:rPr>
      </w:pPr>
      <w:r w:rsidRPr="00BF3B9D">
        <w:rPr>
          <w:rFonts w:ascii="Times New Roman" w:hAnsi="Times New Roman"/>
          <w:b w:val="0"/>
          <w:bCs/>
          <w:sz w:val="24"/>
          <w:szCs w:val="24"/>
        </w:rPr>
        <w:t>Pegasus Faaliyet Raporu</w:t>
      </w:r>
      <w:r>
        <w:rPr>
          <w:rFonts w:ascii="Times New Roman" w:hAnsi="Times New Roman"/>
          <w:b w:val="0"/>
          <w:bCs/>
          <w:sz w:val="24"/>
          <w:szCs w:val="24"/>
        </w:rPr>
        <w:t xml:space="preserve">, </w:t>
      </w:r>
      <w:r w:rsidRPr="00BF3B9D">
        <w:rPr>
          <w:rFonts w:ascii="Times New Roman" w:hAnsi="Times New Roman"/>
          <w:b w:val="0"/>
          <w:bCs/>
          <w:sz w:val="24"/>
          <w:szCs w:val="24"/>
        </w:rPr>
        <w:t>2017</w:t>
      </w:r>
    </w:p>
    <w:p w:rsidR="0073632B" w:rsidRDefault="0073632B" w:rsidP="0073632B">
      <w:pPr>
        <w:pStyle w:val="BlmBal"/>
        <w:ind w:firstLine="720"/>
        <w:jc w:val="left"/>
        <w:rPr>
          <w:rFonts w:ascii="Times New Roman" w:hAnsi="Times New Roman"/>
          <w:b w:val="0"/>
          <w:bCs/>
          <w:sz w:val="24"/>
          <w:szCs w:val="24"/>
        </w:rPr>
      </w:pPr>
      <w:r w:rsidRPr="00BF3B9D">
        <w:rPr>
          <w:rFonts w:ascii="Times New Roman" w:hAnsi="Times New Roman"/>
          <w:b w:val="0"/>
          <w:bCs/>
          <w:sz w:val="24"/>
          <w:szCs w:val="24"/>
        </w:rPr>
        <w:t>Pegasus Mali Tablolar ve Dipnotlar</w:t>
      </w:r>
      <w:r>
        <w:rPr>
          <w:rFonts w:ascii="Times New Roman" w:hAnsi="Times New Roman"/>
          <w:b w:val="0"/>
          <w:bCs/>
          <w:sz w:val="24"/>
          <w:szCs w:val="24"/>
        </w:rPr>
        <w:t xml:space="preserve">, </w:t>
      </w:r>
      <w:r w:rsidRPr="00BF3B9D">
        <w:rPr>
          <w:rFonts w:ascii="Times New Roman" w:hAnsi="Times New Roman"/>
          <w:b w:val="0"/>
          <w:bCs/>
          <w:sz w:val="24"/>
          <w:szCs w:val="24"/>
        </w:rPr>
        <w:t>2017</w:t>
      </w:r>
    </w:p>
    <w:p w:rsidR="0073632B" w:rsidRDefault="0073632B" w:rsidP="0073632B">
      <w:pPr>
        <w:pStyle w:val="BlmBal"/>
        <w:ind w:firstLine="720"/>
        <w:jc w:val="left"/>
        <w:rPr>
          <w:rFonts w:ascii="Times New Roman" w:hAnsi="Times New Roman"/>
          <w:b w:val="0"/>
          <w:bCs/>
          <w:sz w:val="24"/>
          <w:szCs w:val="24"/>
        </w:rPr>
      </w:pPr>
      <w:r w:rsidRPr="00BF3B9D">
        <w:rPr>
          <w:rFonts w:ascii="Times New Roman" w:hAnsi="Times New Roman"/>
          <w:b w:val="0"/>
          <w:bCs/>
          <w:sz w:val="24"/>
          <w:szCs w:val="24"/>
        </w:rPr>
        <w:t>Pegasus Faaliyet Raporu</w:t>
      </w:r>
      <w:r>
        <w:rPr>
          <w:rFonts w:ascii="Times New Roman" w:hAnsi="Times New Roman"/>
          <w:b w:val="0"/>
          <w:bCs/>
          <w:sz w:val="24"/>
          <w:szCs w:val="24"/>
        </w:rPr>
        <w:t xml:space="preserve">, </w:t>
      </w:r>
      <w:r w:rsidRPr="00BF3B9D">
        <w:rPr>
          <w:rFonts w:ascii="Times New Roman" w:hAnsi="Times New Roman"/>
          <w:b w:val="0"/>
          <w:bCs/>
          <w:sz w:val="24"/>
          <w:szCs w:val="24"/>
        </w:rPr>
        <w:t>2018</w:t>
      </w:r>
    </w:p>
    <w:p w:rsidR="0073632B" w:rsidRDefault="0073632B" w:rsidP="0073632B">
      <w:pPr>
        <w:pStyle w:val="BlmBal"/>
        <w:ind w:firstLine="720"/>
        <w:jc w:val="left"/>
        <w:rPr>
          <w:rFonts w:ascii="Times New Roman" w:hAnsi="Times New Roman"/>
          <w:b w:val="0"/>
          <w:bCs/>
          <w:sz w:val="24"/>
          <w:szCs w:val="24"/>
        </w:rPr>
      </w:pPr>
      <w:r w:rsidRPr="00BF3B9D">
        <w:rPr>
          <w:rFonts w:ascii="Times New Roman" w:hAnsi="Times New Roman"/>
          <w:b w:val="0"/>
          <w:bCs/>
          <w:sz w:val="24"/>
          <w:szCs w:val="24"/>
        </w:rPr>
        <w:t>Pegasus Mali Tablolar ve Dipnotlar</w:t>
      </w:r>
      <w:r>
        <w:rPr>
          <w:rFonts w:ascii="Times New Roman" w:hAnsi="Times New Roman"/>
          <w:b w:val="0"/>
          <w:bCs/>
          <w:sz w:val="24"/>
          <w:szCs w:val="24"/>
        </w:rPr>
        <w:t xml:space="preserve">, </w:t>
      </w:r>
      <w:r w:rsidRPr="00BF3B9D">
        <w:rPr>
          <w:rFonts w:ascii="Times New Roman" w:hAnsi="Times New Roman"/>
          <w:b w:val="0"/>
          <w:bCs/>
          <w:sz w:val="24"/>
          <w:szCs w:val="24"/>
        </w:rPr>
        <w:t>2018</w:t>
      </w:r>
    </w:p>
    <w:p w:rsidR="0073632B" w:rsidRPr="00DD7CD9" w:rsidRDefault="0073632B" w:rsidP="0073632B">
      <w:pPr>
        <w:pStyle w:val="BlmBal"/>
        <w:ind w:firstLine="720"/>
        <w:jc w:val="left"/>
        <w:rPr>
          <w:rFonts w:ascii="Times New Roman" w:hAnsi="Times New Roman"/>
          <w:sz w:val="24"/>
          <w:szCs w:val="24"/>
        </w:rPr>
      </w:pPr>
      <w:r w:rsidRPr="00DD7CD9">
        <w:rPr>
          <w:rFonts w:ascii="Times New Roman" w:hAnsi="Times New Roman"/>
          <w:sz w:val="24"/>
          <w:szCs w:val="24"/>
        </w:rPr>
        <w:t xml:space="preserve">Web Siteleri </w:t>
      </w:r>
    </w:p>
    <w:p w:rsidR="0073632B" w:rsidRPr="00BF3B9D" w:rsidRDefault="0073632B" w:rsidP="0073632B">
      <w:pPr>
        <w:pStyle w:val="BlmBal"/>
        <w:ind w:firstLine="720"/>
        <w:jc w:val="left"/>
        <w:rPr>
          <w:rFonts w:ascii="Times New Roman" w:hAnsi="Times New Roman"/>
          <w:b w:val="0"/>
          <w:bCs/>
          <w:sz w:val="24"/>
          <w:szCs w:val="24"/>
        </w:rPr>
      </w:pPr>
      <w:r w:rsidRPr="00BF3B9D">
        <w:rPr>
          <w:rFonts w:ascii="Times New Roman" w:hAnsi="Times New Roman"/>
          <w:b w:val="0"/>
          <w:bCs/>
          <w:sz w:val="24"/>
          <w:szCs w:val="24"/>
        </w:rPr>
        <w:t>Pegasus Yatırımcı İlişkileri, http://www.pegasusyatirimciiliskileri.com/tr</w:t>
      </w:r>
      <w:r>
        <w:rPr>
          <w:rFonts w:ascii="Times New Roman" w:hAnsi="Times New Roman"/>
          <w:b w:val="0"/>
          <w:bCs/>
          <w:sz w:val="24"/>
          <w:szCs w:val="24"/>
        </w:rPr>
        <w:t>, Erişim: 2019 Nisan</w:t>
      </w:r>
    </w:p>
    <w:p w:rsidR="0073632B" w:rsidRDefault="0073632B" w:rsidP="0073632B">
      <w:pPr>
        <w:pStyle w:val="BlmBal"/>
        <w:ind w:firstLine="720"/>
        <w:jc w:val="left"/>
        <w:rPr>
          <w:rFonts w:ascii="Times New Roman" w:hAnsi="Times New Roman"/>
          <w:b w:val="0"/>
          <w:bCs/>
          <w:sz w:val="24"/>
          <w:szCs w:val="24"/>
        </w:rPr>
      </w:pPr>
      <w:r>
        <w:rPr>
          <w:rFonts w:ascii="Times New Roman" w:hAnsi="Times New Roman"/>
          <w:b w:val="0"/>
          <w:bCs/>
          <w:sz w:val="24"/>
          <w:szCs w:val="24"/>
        </w:rPr>
        <w:t xml:space="preserve">Pegasus web sitesi, </w:t>
      </w:r>
      <w:hyperlink r:id="rId43" w:history="1">
        <w:r w:rsidRPr="00BF3B9D">
          <w:rPr>
            <w:rFonts w:ascii="Times New Roman" w:hAnsi="Times New Roman"/>
            <w:b w:val="0"/>
            <w:bCs/>
            <w:sz w:val="24"/>
            <w:szCs w:val="24"/>
          </w:rPr>
          <w:t>https://www.flypgs.com/</w:t>
        </w:r>
      </w:hyperlink>
      <w:r>
        <w:rPr>
          <w:rFonts w:ascii="Times New Roman" w:hAnsi="Times New Roman"/>
          <w:b w:val="0"/>
          <w:bCs/>
          <w:sz w:val="24"/>
          <w:szCs w:val="24"/>
        </w:rPr>
        <w:t>, Erişim: 2019 Nisan</w:t>
      </w:r>
    </w:p>
    <w:p w:rsidR="0073632B" w:rsidRDefault="0073632B" w:rsidP="0073632B">
      <w:pPr>
        <w:pStyle w:val="BlmBal"/>
        <w:ind w:firstLine="720"/>
        <w:jc w:val="left"/>
        <w:rPr>
          <w:rFonts w:ascii="Times New Roman" w:hAnsi="Times New Roman"/>
          <w:b w:val="0"/>
          <w:bCs/>
          <w:sz w:val="24"/>
          <w:szCs w:val="24"/>
        </w:rPr>
      </w:pPr>
      <w:r>
        <w:rPr>
          <w:rFonts w:ascii="Times New Roman" w:hAnsi="Times New Roman"/>
          <w:b w:val="0"/>
          <w:bCs/>
          <w:sz w:val="24"/>
          <w:szCs w:val="24"/>
        </w:rPr>
        <w:t xml:space="preserve">Pegasus Kariyer web sitesi, </w:t>
      </w:r>
      <w:hyperlink r:id="rId44" w:history="1">
        <w:r w:rsidRPr="001A6A19">
          <w:rPr>
            <w:rFonts w:ascii="Times New Roman" w:hAnsi="Times New Roman"/>
            <w:b w:val="0"/>
            <w:bCs/>
            <w:sz w:val="24"/>
            <w:szCs w:val="24"/>
          </w:rPr>
          <w:t>https://www.flypgs.com/kariyer/insan-kaynaklari-politikamiz</w:t>
        </w:r>
      </w:hyperlink>
      <w:r>
        <w:rPr>
          <w:rFonts w:ascii="Times New Roman" w:hAnsi="Times New Roman"/>
          <w:b w:val="0"/>
          <w:bCs/>
          <w:sz w:val="24"/>
          <w:szCs w:val="24"/>
        </w:rPr>
        <w:t xml:space="preserve"> Erişim: 2019 Nisan </w:t>
      </w:r>
    </w:p>
    <w:p w:rsidR="0073632B" w:rsidRDefault="0073632B" w:rsidP="0073632B">
      <w:pPr>
        <w:pStyle w:val="BlmBal"/>
        <w:ind w:firstLine="720"/>
        <w:jc w:val="left"/>
        <w:rPr>
          <w:rFonts w:ascii="Times New Roman" w:hAnsi="Times New Roman"/>
          <w:b w:val="0"/>
          <w:bCs/>
          <w:sz w:val="24"/>
          <w:szCs w:val="24"/>
        </w:rPr>
      </w:pPr>
      <w:proofErr w:type="spellStart"/>
      <w:r w:rsidRPr="00BF3B9D">
        <w:rPr>
          <w:rFonts w:ascii="Times New Roman" w:hAnsi="Times New Roman"/>
          <w:b w:val="0"/>
          <w:bCs/>
          <w:sz w:val="24"/>
          <w:szCs w:val="24"/>
        </w:rPr>
        <w:t>Fusion</w:t>
      </w:r>
      <w:proofErr w:type="spellEnd"/>
      <w:r w:rsidRPr="00BF3B9D">
        <w:rPr>
          <w:rFonts w:ascii="Times New Roman" w:hAnsi="Times New Roman"/>
          <w:b w:val="0"/>
          <w:bCs/>
          <w:sz w:val="24"/>
          <w:szCs w:val="24"/>
        </w:rPr>
        <w:t xml:space="preserve"> Media Limited</w:t>
      </w:r>
      <w:r>
        <w:rPr>
          <w:rFonts w:ascii="Times New Roman" w:hAnsi="Times New Roman"/>
          <w:b w:val="0"/>
          <w:bCs/>
          <w:sz w:val="24"/>
          <w:szCs w:val="24"/>
        </w:rPr>
        <w:t xml:space="preserve">- </w:t>
      </w:r>
      <w:proofErr w:type="spellStart"/>
      <w:r>
        <w:rPr>
          <w:rFonts w:ascii="Times New Roman" w:hAnsi="Times New Roman"/>
          <w:b w:val="0"/>
          <w:bCs/>
          <w:sz w:val="24"/>
          <w:szCs w:val="24"/>
        </w:rPr>
        <w:t>Investing</w:t>
      </w:r>
      <w:proofErr w:type="spellEnd"/>
      <w:r>
        <w:rPr>
          <w:rFonts w:ascii="Times New Roman" w:hAnsi="Times New Roman"/>
          <w:b w:val="0"/>
          <w:bCs/>
          <w:sz w:val="24"/>
          <w:szCs w:val="24"/>
        </w:rPr>
        <w:t xml:space="preserve"> web sitesi, </w:t>
      </w:r>
      <w:hyperlink r:id="rId45" w:history="1">
        <w:r w:rsidRPr="00BF3B9D">
          <w:rPr>
            <w:rFonts w:ascii="Times New Roman" w:hAnsi="Times New Roman"/>
            <w:b w:val="0"/>
            <w:bCs/>
            <w:sz w:val="24"/>
            <w:szCs w:val="24"/>
          </w:rPr>
          <w:t>https://tr.investing.com/equities/pegasus-hava-tasimaciligi-ratios</w:t>
        </w:r>
      </w:hyperlink>
      <w:r>
        <w:rPr>
          <w:rFonts w:ascii="Times New Roman" w:hAnsi="Times New Roman"/>
          <w:b w:val="0"/>
          <w:bCs/>
          <w:sz w:val="24"/>
          <w:szCs w:val="24"/>
        </w:rPr>
        <w:t>, Erişim: 2019 Nisan</w:t>
      </w:r>
    </w:p>
    <w:p w:rsidR="0073632B" w:rsidRDefault="0073632B" w:rsidP="0073632B">
      <w:pPr>
        <w:pStyle w:val="BlmBal"/>
        <w:ind w:firstLine="720"/>
        <w:jc w:val="left"/>
        <w:rPr>
          <w:rFonts w:ascii="Times New Roman" w:hAnsi="Times New Roman"/>
          <w:b w:val="0"/>
          <w:bCs/>
          <w:sz w:val="24"/>
          <w:szCs w:val="24"/>
        </w:rPr>
      </w:pPr>
      <w:r>
        <w:rPr>
          <w:rFonts w:ascii="Times New Roman" w:hAnsi="Times New Roman"/>
          <w:b w:val="0"/>
          <w:bCs/>
          <w:sz w:val="24"/>
          <w:szCs w:val="24"/>
        </w:rPr>
        <w:t xml:space="preserve">Sivil Havacılık Genel Müdürlüğü Stratejik Planı, 2017 </w:t>
      </w:r>
      <w:hyperlink r:id="rId46" w:history="1">
        <w:r w:rsidRPr="0038260A">
          <w:rPr>
            <w:rFonts w:ascii="Times New Roman" w:hAnsi="Times New Roman"/>
            <w:b w:val="0"/>
            <w:bCs/>
            <w:sz w:val="24"/>
            <w:szCs w:val="24"/>
          </w:rPr>
          <w:t>http://web.shgm.gov.tr/documents/sivilhavacilik/files/pdf/kurumsal/stratejik_plan.pdf</w:t>
        </w:r>
      </w:hyperlink>
      <w:r>
        <w:rPr>
          <w:rFonts w:ascii="Times New Roman" w:hAnsi="Times New Roman"/>
          <w:b w:val="0"/>
          <w:bCs/>
          <w:sz w:val="24"/>
          <w:szCs w:val="24"/>
        </w:rPr>
        <w:t>, Erişim: 2019 Nisan</w:t>
      </w:r>
    </w:p>
    <w:p w:rsidR="007A248F" w:rsidRPr="00187F15" w:rsidRDefault="007A248F" w:rsidP="00707E0A">
      <w:pPr>
        <w:pStyle w:val="BlmBal"/>
        <w:jc w:val="left"/>
        <w:rPr>
          <w:rFonts w:ascii="Times New Roman" w:hAnsi="Times New Roman"/>
          <w:b w:val="0"/>
          <w:bCs/>
          <w:sz w:val="24"/>
          <w:szCs w:val="24"/>
        </w:rPr>
      </w:pPr>
    </w:p>
    <w:sectPr w:rsidR="007A248F" w:rsidRPr="00187F15" w:rsidSect="00027C63">
      <w:pgSz w:w="12240" w:h="15840" w:code="1"/>
      <w:pgMar w:top="1418" w:right="1418" w:bottom="1418" w:left="2268" w:header="720" w:footer="720" w:gutter="567"/>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94EF5" w:rsidRDefault="00E94EF5" w:rsidP="004E1CF0">
      <w:r>
        <w:separator/>
      </w:r>
    </w:p>
  </w:endnote>
  <w:endnote w:type="continuationSeparator" w:id="0">
    <w:p w:rsidR="00E94EF5" w:rsidRDefault="00E94EF5" w:rsidP="004E1C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C1D3C" w:rsidRDefault="005C1D3C">
    <w:pPr>
      <w:pStyle w:val="AltBilgi"/>
      <w:jc w:val="center"/>
    </w:pPr>
    <w:r>
      <w:fldChar w:fldCharType="begin"/>
    </w:r>
    <w:r>
      <w:instrText>PAGE   \* MERGEFORMAT</w:instrText>
    </w:r>
    <w:r>
      <w:fldChar w:fldCharType="separate"/>
    </w:r>
    <w:r>
      <w:rPr>
        <w:noProof/>
      </w:rPr>
      <w:t>xv</w:t>
    </w:r>
    <w:r>
      <w:fldChar w:fldCharType="end"/>
    </w:r>
  </w:p>
  <w:p w:rsidR="005C1D3C" w:rsidRDefault="005C1D3C">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94EF5" w:rsidRDefault="00E94EF5" w:rsidP="004E1CF0">
      <w:r>
        <w:separator/>
      </w:r>
    </w:p>
  </w:footnote>
  <w:footnote w:type="continuationSeparator" w:id="0">
    <w:p w:rsidR="00E94EF5" w:rsidRDefault="00E94EF5" w:rsidP="004E1CF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302FEA"/>
    <w:multiLevelType w:val="hybridMultilevel"/>
    <w:tmpl w:val="DA2A0DC4"/>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E7377A9"/>
    <w:multiLevelType w:val="hybridMultilevel"/>
    <w:tmpl w:val="B436EA5E"/>
    <w:lvl w:ilvl="0" w:tplc="D3C25C50">
      <w:start w:val="1"/>
      <w:numFmt w:val="bullet"/>
      <w:lvlText w:val=" "/>
      <w:lvlJc w:val="left"/>
      <w:pPr>
        <w:tabs>
          <w:tab w:val="num" w:pos="720"/>
        </w:tabs>
        <w:ind w:left="720" w:hanging="360"/>
      </w:pPr>
      <w:rPr>
        <w:rFonts w:ascii="Calibri" w:hAnsi="Calibri" w:hint="default"/>
      </w:rPr>
    </w:lvl>
    <w:lvl w:ilvl="1" w:tplc="FFB2FBC8" w:tentative="1">
      <w:start w:val="1"/>
      <w:numFmt w:val="bullet"/>
      <w:lvlText w:val=" "/>
      <w:lvlJc w:val="left"/>
      <w:pPr>
        <w:tabs>
          <w:tab w:val="num" w:pos="1440"/>
        </w:tabs>
        <w:ind w:left="1440" w:hanging="360"/>
      </w:pPr>
      <w:rPr>
        <w:rFonts w:ascii="Calibri" w:hAnsi="Calibri" w:hint="default"/>
      </w:rPr>
    </w:lvl>
    <w:lvl w:ilvl="2" w:tplc="DF02D7EE" w:tentative="1">
      <w:start w:val="1"/>
      <w:numFmt w:val="bullet"/>
      <w:lvlText w:val=" "/>
      <w:lvlJc w:val="left"/>
      <w:pPr>
        <w:tabs>
          <w:tab w:val="num" w:pos="2160"/>
        </w:tabs>
        <w:ind w:left="2160" w:hanging="360"/>
      </w:pPr>
      <w:rPr>
        <w:rFonts w:ascii="Calibri" w:hAnsi="Calibri" w:hint="default"/>
      </w:rPr>
    </w:lvl>
    <w:lvl w:ilvl="3" w:tplc="7A1E2FC4" w:tentative="1">
      <w:start w:val="1"/>
      <w:numFmt w:val="bullet"/>
      <w:lvlText w:val=" "/>
      <w:lvlJc w:val="left"/>
      <w:pPr>
        <w:tabs>
          <w:tab w:val="num" w:pos="2880"/>
        </w:tabs>
        <w:ind w:left="2880" w:hanging="360"/>
      </w:pPr>
      <w:rPr>
        <w:rFonts w:ascii="Calibri" w:hAnsi="Calibri" w:hint="default"/>
      </w:rPr>
    </w:lvl>
    <w:lvl w:ilvl="4" w:tplc="F8B038F8" w:tentative="1">
      <w:start w:val="1"/>
      <w:numFmt w:val="bullet"/>
      <w:lvlText w:val=" "/>
      <w:lvlJc w:val="left"/>
      <w:pPr>
        <w:tabs>
          <w:tab w:val="num" w:pos="3600"/>
        </w:tabs>
        <w:ind w:left="3600" w:hanging="360"/>
      </w:pPr>
      <w:rPr>
        <w:rFonts w:ascii="Calibri" w:hAnsi="Calibri" w:hint="default"/>
      </w:rPr>
    </w:lvl>
    <w:lvl w:ilvl="5" w:tplc="E5F8EDEA" w:tentative="1">
      <w:start w:val="1"/>
      <w:numFmt w:val="bullet"/>
      <w:lvlText w:val=" "/>
      <w:lvlJc w:val="left"/>
      <w:pPr>
        <w:tabs>
          <w:tab w:val="num" w:pos="4320"/>
        </w:tabs>
        <w:ind w:left="4320" w:hanging="360"/>
      </w:pPr>
      <w:rPr>
        <w:rFonts w:ascii="Calibri" w:hAnsi="Calibri" w:hint="default"/>
      </w:rPr>
    </w:lvl>
    <w:lvl w:ilvl="6" w:tplc="CD14087C" w:tentative="1">
      <w:start w:val="1"/>
      <w:numFmt w:val="bullet"/>
      <w:lvlText w:val=" "/>
      <w:lvlJc w:val="left"/>
      <w:pPr>
        <w:tabs>
          <w:tab w:val="num" w:pos="5040"/>
        </w:tabs>
        <w:ind w:left="5040" w:hanging="360"/>
      </w:pPr>
      <w:rPr>
        <w:rFonts w:ascii="Calibri" w:hAnsi="Calibri" w:hint="default"/>
      </w:rPr>
    </w:lvl>
    <w:lvl w:ilvl="7" w:tplc="D214D0C2" w:tentative="1">
      <w:start w:val="1"/>
      <w:numFmt w:val="bullet"/>
      <w:lvlText w:val=" "/>
      <w:lvlJc w:val="left"/>
      <w:pPr>
        <w:tabs>
          <w:tab w:val="num" w:pos="5760"/>
        </w:tabs>
        <w:ind w:left="5760" w:hanging="360"/>
      </w:pPr>
      <w:rPr>
        <w:rFonts w:ascii="Calibri" w:hAnsi="Calibri" w:hint="default"/>
      </w:rPr>
    </w:lvl>
    <w:lvl w:ilvl="8" w:tplc="5A56F396" w:tentative="1">
      <w:start w:val="1"/>
      <w:numFmt w:val="bullet"/>
      <w:lvlText w:val=" "/>
      <w:lvlJc w:val="left"/>
      <w:pPr>
        <w:tabs>
          <w:tab w:val="num" w:pos="6480"/>
        </w:tabs>
        <w:ind w:left="6480" w:hanging="360"/>
      </w:pPr>
      <w:rPr>
        <w:rFonts w:ascii="Calibri" w:hAnsi="Calibri" w:hint="default"/>
      </w:rPr>
    </w:lvl>
  </w:abstractNum>
  <w:abstractNum w:abstractNumId="2" w15:restartNumberingAfterBreak="0">
    <w:nsid w:val="1CEB11DD"/>
    <w:multiLevelType w:val="hybridMultilevel"/>
    <w:tmpl w:val="1370F392"/>
    <w:lvl w:ilvl="0" w:tplc="D506C7B6">
      <w:start w:val="1"/>
      <w:numFmt w:val="bullet"/>
      <w:lvlText w:val=" "/>
      <w:lvlJc w:val="left"/>
      <w:pPr>
        <w:tabs>
          <w:tab w:val="num" w:pos="720"/>
        </w:tabs>
        <w:ind w:left="720" w:hanging="360"/>
      </w:pPr>
      <w:rPr>
        <w:rFonts w:ascii="Calibri" w:hAnsi="Calibri" w:hint="default"/>
      </w:rPr>
    </w:lvl>
    <w:lvl w:ilvl="1" w:tplc="164A7364" w:tentative="1">
      <w:start w:val="1"/>
      <w:numFmt w:val="bullet"/>
      <w:lvlText w:val=" "/>
      <w:lvlJc w:val="left"/>
      <w:pPr>
        <w:tabs>
          <w:tab w:val="num" w:pos="1440"/>
        </w:tabs>
        <w:ind w:left="1440" w:hanging="360"/>
      </w:pPr>
      <w:rPr>
        <w:rFonts w:ascii="Calibri" w:hAnsi="Calibri" w:hint="default"/>
      </w:rPr>
    </w:lvl>
    <w:lvl w:ilvl="2" w:tplc="354AAE16" w:tentative="1">
      <w:start w:val="1"/>
      <w:numFmt w:val="bullet"/>
      <w:lvlText w:val=" "/>
      <w:lvlJc w:val="left"/>
      <w:pPr>
        <w:tabs>
          <w:tab w:val="num" w:pos="2160"/>
        </w:tabs>
        <w:ind w:left="2160" w:hanging="360"/>
      </w:pPr>
      <w:rPr>
        <w:rFonts w:ascii="Calibri" w:hAnsi="Calibri" w:hint="default"/>
      </w:rPr>
    </w:lvl>
    <w:lvl w:ilvl="3" w:tplc="002CFE26" w:tentative="1">
      <w:start w:val="1"/>
      <w:numFmt w:val="bullet"/>
      <w:lvlText w:val=" "/>
      <w:lvlJc w:val="left"/>
      <w:pPr>
        <w:tabs>
          <w:tab w:val="num" w:pos="2880"/>
        </w:tabs>
        <w:ind w:left="2880" w:hanging="360"/>
      </w:pPr>
      <w:rPr>
        <w:rFonts w:ascii="Calibri" w:hAnsi="Calibri" w:hint="default"/>
      </w:rPr>
    </w:lvl>
    <w:lvl w:ilvl="4" w:tplc="BDA636C8" w:tentative="1">
      <w:start w:val="1"/>
      <w:numFmt w:val="bullet"/>
      <w:lvlText w:val=" "/>
      <w:lvlJc w:val="left"/>
      <w:pPr>
        <w:tabs>
          <w:tab w:val="num" w:pos="3600"/>
        </w:tabs>
        <w:ind w:left="3600" w:hanging="360"/>
      </w:pPr>
      <w:rPr>
        <w:rFonts w:ascii="Calibri" w:hAnsi="Calibri" w:hint="default"/>
      </w:rPr>
    </w:lvl>
    <w:lvl w:ilvl="5" w:tplc="F48675C8" w:tentative="1">
      <w:start w:val="1"/>
      <w:numFmt w:val="bullet"/>
      <w:lvlText w:val=" "/>
      <w:lvlJc w:val="left"/>
      <w:pPr>
        <w:tabs>
          <w:tab w:val="num" w:pos="4320"/>
        </w:tabs>
        <w:ind w:left="4320" w:hanging="360"/>
      </w:pPr>
      <w:rPr>
        <w:rFonts w:ascii="Calibri" w:hAnsi="Calibri" w:hint="default"/>
      </w:rPr>
    </w:lvl>
    <w:lvl w:ilvl="6" w:tplc="06D0B29E" w:tentative="1">
      <w:start w:val="1"/>
      <w:numFmt w:val="bullet"/>
      <w:lvlText w:val=" "/>
      <w:lvlJc w:val="left"/>
      <w:pPr>
        <w:tabs>
          <w:tab w:val="num" w:pos="5040"/>
        </w:tabs>
        <w:ind w:left="5040" w:hanging="360"/>
      </w:pPr>
      <w:rPr>
        <w:rFonts w:ascii="Calibri" w:hAnsi="Calibri" w:hint="default"/>
      </w:rPr>
    </w:lvl>
    <w:lvl w:ilvl="7" w:tplc="053A0066" w:tentative="1">
      <w:start w:val="1"/>
      <w:numFmt w:val="bullet"/>
      <w:lvlText w:val=" "/>
      <w:lvlJc w:val="left"/>
      <w:pPr>
        <w:tabs>
          <w:tab w:val="num" w:pos="5760"/>
        </w:tabs>
        <w:ind w:left="5760" w:hanging="360"/>
      </w:pPr>
      <w:rPr>
        <w:rFonts w:ascii="Calibri" w:hAnsi="Calibri" w:hint="default"/>
      </w:rPr>
    </w:lvl>
    <w:lvl w:ilvl="8" w:tplc="9AC28A60" w:tentative="1">
      <w:start w:val="1"/>
      <w:numFmt w:val="bullet"/>
      <w:lvlText w:val=" "/>
      <w:lvlJc w:val="left"/>
      <w:pPr>
        <w:tabs>
          <w:tab w:val="num" w:pos="6480"/>
        </w:tabs>
        <w:ind w:left="6480" w:hanging="360"/>
      </w:pPr>
      <w:rPr>
        <w:rFonts w:ascii="Calibri" w:hAnsi="Calibri" w:hint="default"/>
      </w:rPr>
    </w:lvl>
  </w:abstractNum>
  <w:abstractNum w:abstractNumId="3" w15:restartNumberingAfterBreak="0">
    <w:nsid w:val="23DC5BB2"/>
    <w:multiLevelType w:val="hybridMultilevel"/>
    <w:tmpl w:val="EB20E5E6"/>
    <w:lvl w:ilvl="0" w:tplc="041F0011">
      <w:start w:val="1"/>
      <w:numFmt w:val="decimal"/>
      <w:lvlText w:val="%1)"/>
      <w:lvlJc w:val="left"/>
      <w:pPr>
        <w:ind w:left="720" w:hanging="360"/>
      </w:pPr>
      <w:rPr>
        <w:rFonts w:hint="default"/>
      </w:rPr>
    </w:lvl>
    <w:lvl w:ilvl="1" w:tplc="041F0019">
      <w:start w:val="1"/>
      <w:numFmt w:val="lowerLetter"/>
      <w:lvlText w:val="%2."/>
      <w:lvlJc w:val="left"/>
      <w:pPr>
        <w:ind w:left="1440" w:hanging="360"/>
      </w:pPr>
    </w:lvl>
    <w:lvl w:ilvl="2" w:tplc="3D044906">
      <w:start w:val="4"/>
      <w:numFmt w:val="decimal"/>
      <w:lvlText w:val="%3."/>
      <w:lvlJc w:val="left"/>
      <w:pPr>
        <w:ind w:left="2340" w:hanging="360"/>
      </w:pPr>
      <w:rPr>
        <w:rFonts w:hint="default"/>
      </w:r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28B54F40"/>
    <w:multiLevelType w:val="hybridMultilevel"/>
    <w:tmpl w:val="047EA214"/>
    <w:lvl w:ilvl="0" w:tplc="64C0A91A">
      <w:start w:val="1"/>
      <w:numFmt w:val="bullet"/>
      <w:lvlText w:val=" "/>
      <w:lvlJc w:val="left"/>
      <w:pPr>
        <w:tabs>
          <w:tab w:val="num" w:pos="720"/>
        </w:tabs>
        <w:ind w:left="720" w:hanging="360"/>
      </w:pPr>
      <w:rPr>
        <w:rFonts w:ascii="Calibri" w:hAnsi="Calibri" w:hint="default"/>
      </w:rPr>
    </w:lvl>
    <w:lvl w:ilvl="1" w:tplc="B3BA5B46" w:tentative="1">
      <w:start w:val="1"/>
      <w:numFmt w:val="bullet"/>
      <w:lvlText w:val=" "/>
      <w:lvlJc w:val="left"/>
      <w:pPr>
        <w:tabs>
          <w:tab w:val="num" w:pos="1440"/>
        </w:tabs>
        <w:ind w:left="1440" w:hanging="360"/>
      </w:pPr>
      <w:rPr>
        <w:rFonts w:ascii="Calibri" w:hAnsi="Calibri" w:hint="default"/>
      </w:rPr>
    </w:lvl>
    <w:lvl w:ilvl="2" w:tplc="E5C2DCEA" w:tentative="1">
      <w:start w:val="1"/>
      <w:numFmt w:val="bullet"/>
      <w:lvlText w:val=" "/>
      <w:lvlJc w:val="left"/>
      <w:pPr>
        <w:tabs>
          <w:tab w:val="num" w:pos="2160"/>
        </w:tabs>
        <w:ind w:left="2160" w:hanging="360"/>
      </w:pPr>
      <w:rPr>
        <w:rFonts w:ascii="Calibri" w:hAnsi="Calibri" w:hint="default"/>
      </w:rPr>
    </w:lvl>
    <w:lvl w:ilvl="3" w:tplc="757ECFB2" w:tentative="1">
      <w:start w:val="1"/>
      <w:numFmt w:val="bullet"/>
      <w:lvlText w:val=" "/>
      <w:lvlJc w:val="left"/>
      <w:pPr>
        <w:tabs>
          <w:tab w:val="num" w:pos="2880"/>
        </w:tabs>
        <w:ind w:left="2880" w:hanging="360"/>
      </w:pPr>
      <w:rPr>
        <w:rFonts w:ascii="Calibri" w:hAnsi="Calibri" w:hint="default"/>
      </w:rPr>
    </w:lvl>
    <w:lvl w:ilvl="4" w:tplc="69F8F152" w:tentative="1">
      <w:start w:val="1"/>
      <w:numFmt w:val="bullet"/>
      <w:lvlText w:val=" "/>
      <w:lvlJc w:val="left"/>
      <w:pPr>
        <w:tabs>
          <w:tab w:val="num" w:pos="3600"/>
        </w:tabs>
        <w:ind w:left="3600" w:hanging="360"/>
      </w:pPr>
      <w:rPr>
        <w:rFonts w:ascii="Calibri" w:hAnsi="Calibri" w:hint="default"/>
      </w:rPr>
    </w:lvl>
    <w:lvl w:ilvl="5" w:tplc="5BC04946" w:tentative="1">
      <w:start w:val="1"/>
      <w:numFmt w:val="bullet"/>
      <w:lvlText w:val=" "/>
      <w:lvlJc w:val="left"/>
      <w:pPr>
        <w:tabs>
          <w:tab w:val="num" w:pos="4320"/>
        </w:tabs>
        <w:ind w:left="4320" w:hanging="360"/>
      </w:pPr>
      <w:rPr>
        <w:rFonts w:ascii="Calibri" w:hAnsi="Calibri" w:hint="default"/>
      </w:rPr>
    </w:lvl>
    <w:lvl w:ilvl="6" w:tplc="5636C4AE" w:tentative="1">
      <w:start w:val="1"/>
      <w:numFmt w:val="bullet"/>
      <w:lvlText w:val=" "/>
      <w:lvlJc w:val="left"/>
      <w:pPr>
        <w:tabs>
          <w:tab w:val="num" w:pos="5040"/>
        </w:tabs>
        <w:ind w:left="5040" w:hanging="360"/>
      </w:pPr>
      <w:rPr>
        <w:rFonts w:ascii="Calibri" w:hAnsi="Calibri" w:hint="default"/>
      </w:rPr>
    </w:lvl>
    <w:lvl w:ilvl="7" w:tplc="E8BABAD8" w:tentative="1">
      <w:start w:val="1"/>
      <w:numFmt w:val="bullet"/>
      <w:lvlText w:val=" "/>
      <w:lvlJc w:val="left"/>
      <w:pPr>
        <w:tabs>
          <w:tab w:val="num" w:pos="5760"/>
        </w:tabs>
        <w:ind w:left="5760" w:hanging="360"/>
      </w:pPr>
      <w:rPr>
        <w:rFonts w:ascii="Calibri" w:hAnsi="Calibri" w:hint="default"/>
      </w:rPr>
    </w:lvl>
    <w:lvl w:ilvl="8" w:tplc="A79E00CE" w:tentative="1">
      <w:start w:val="1"/>
      <w:numFmt w:val="bullet"/>
      <w:lvlText w:val=" "/>
      <w:lvlJc w:val="left"/>
      <w:pPr>
        <w:tabs>
          <w:tab w:val="num" w:pos="6480"/>
        </w:tabs>
        <w:ind w:left="6480" w:hanging="360"/>
      </w:pPr>
      <w:rPr>
        <w:rFonts w:ascii="Calibri" w:hAnsi="Calibri" w:hint="default"/>
      </w:rPr>
    </w:lvl>
  </w:abstractNum>
  <w:abstractNum w:abstractNumId="5" w15:restartNumberingAfterBreak="0">
    <w:nsid w:val="2BE824AF"/>
    <w:multiLevelType w:val="hybridMultilevel"/>
    <w:tmpl w:val="F7AC2E9C"/>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6" w15:restartNumberingAfterBreak="0">
    <w:nsid w:val="2CE915A6"/>
    <w:multiLevelType w:val="hybridMultilevel"/>
    <w:tmpl w:val="63F63146"/>
    <w:lvl w:ilvl="0" w:tplc="041F0019">
      <w:start w:val="1"/>
      <w:numFmt w:val="lowerLetter"/>
      <w:lvlText w:val="%1."/>
      <w:lvlJc w:val="left"/>
      <w:pPr>
        <w:ind w:left="1440" w:hanging="360"/>
      </w:p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7" w15:restartNumberingAfterBreak="0">
    <w:nsid w:val="35B053AB"/>
    <w:multiLevelType w:val="hybridMultilevel"/>
    <w:tmpl w:val="8BE2FEA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4ADA5378"/>
    <w:multiLevelType w:val="hybridMultilevel"/>
    <w:tmpl w:val="C42A1992"/>
    <w:lvl w:ilvl="0" w:tplc="041F0019">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54C018C5"/>
    <w:multiLevelType w:val="hybridMultilevel"/>
    <w:tmpl w:val="DA2A0DC4"/>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55C23EA9"/>
    <w:multiLevelType w:val="multilevel"/>
    <w:tmpl w:val="5CE64BE0"/>
    <w:lvl w:ilvl="0">
      <w:start w:val="1"/>
      <w:numFmt w:val="decimal"/>
      <w:pStyle w:val="Balk1"/>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1" w15:restartNumberingAfterBreak="0">
    <w:nsid w:val="59D16945"/>
    <w:multiLevelType w:val="hybridMultilevel"/>
    <w:tmpl w:val="8D043430"/>
    <w:lvl w:ilvl="0" w:tplc="8D36D94E">
      <w:start w:val="1"/>
      <w:numFmt w:val="bullet"/>
      <w:lvlText w:val=" "/>
      <w:lvlJc w:val="left"/>
      <w:pPr>
        <w:tabs>
          <w:tab w:val="num" w:pos="720"/>
        </w:tabs>
        <w:ind w:left="720" w:hanging="360"/>
      </w:pPr>
      <w:rPr>
        <w:rFonts w:ascii="Calibri" w:hAnsi="Calibri" w:hint="default"/>
      </w:rPr>
    </w:lvl>
    <w:lvl w:ilvl="1" w:tplc="44A25006" w:tentative="1">
      <w:start w:val="1"/>
      <w:numFmt w:val="bullet"/>
      <w:lvlText w:val=" "/>
      <w:lvlJc w:val="left"/>
      <w:pPr>
        <w:tabs>
          <w:tab w:val="num" w:pos="1440"/>
        </w:tabs>
        <w:ind w:left="1440" w:hanging="360"/>
      </w:pPr>
      <w:rPr>
        <w:rFonts w:ascii="Calibri" w:hAnsi="Calibri" w:hint="default"/>
      </w:rPr>
    </w:lvl>
    <w:lvl w:ilvl="2" w:tplc="892272A2" w:tentative="1">
      <w:start w:val="1"/>
      <w:numFmt w:val="bullet"/>
      <w:lvlText w:val=" "/>
      <w:lvlJc w:val="left"/>
      <w:pPr>
        <w:tabs>
          <w:tab w:val="num" w:pos="2160"/>
        </w:tabs>
        <w:ind w:left="2160" w:hanging="360"/>
      </w:pPr>
      <w:rPr>
        <w:rFonts w:ascii="Calibri" w:hAnsi="Calibri" w:hint="default"/>
      </w:rPr>
    </w:lvl>
    <w:lvl w:ilvl="3" w:tplc="183C0EAC" w:tentative="1">
      <w:start w:val="1"/>
      <w:numFmt w:val="bullet"/>
      <w:lvlText w:val=" "/>
      <w:lvlJc w:val="left"/>
      <w:pPr>
        <w:tabs>
          <w:tab w:val="num" w:pos="2880"/>
        </w:tabs>
        <w:ind w:left="2880" w:hanging="360"/>
      </w:pPr>
      <w:rPr>
        <w:rFonts w:ascii="Calibri" w:hAnsi="Calibri" w:hint="default"/>
      </w:rPr>
    </w:lvl>
    <w:lvl w:ilvl="4" w:tplc="42B20CBE" w:tentative="1">
      <w:start w:val="1"/>
      <w:numFmt w:val="bullet"/>
      <w:lvlText w:val=" "/>
      <w:lvlJc w:val="left"/>
      <w:pPr>
        <w:tabs>
          <w:tab w:val="num" w:pos="3600"/>
        </w:tabs>
        <w:ind w:left="3600" w:hanging="360"/>
      </w:pPr>
      <w:rPr>
        <w:rFonts w:ascii="Calibri" w:hAnsi="Calibri" w:hint="default"/>
      </w:rPr>
    </w:lvl>
    <w:lvl w:ilvl="5" w:tplc="5642982A" w:tentative="1">
      <w:start w:val="1"/>
      <w:numFmt w:val="bullet"/>
      <w:lvlText w:val=" "/>
      <w:lvlJc w:val="left"/>
      <w:pPr>
        <w:tabs>
          <w:tab w:val="num" w:pos="4320"/>
        </w:tabs>
        <w:ind w:left="4320" w:hanging="360"/>
      </w:pPr>
      <w:rPr>
        <w:rFonts w:ascii="Calibri" w:hAnsi="Calibri" w:hint="default"/>
      </w:rPr>
    </w:lvl>
    <w:lvl w:ilvl="6" w:tplc="11868E06" w:tentative="1">
      <w:start w:val="1"/>
      <w:numFmt w:val="bullet"/>
      <w:lvlText w:val=" "/>
      <w:lvlJc w:val="left"/>
      <w:pPr>
        <w:tabs>
          <w:tab w:val="num" w:pos="5040"/>
        </w:tabs>
        <w:ind w:left="5040" w:hanging="360"/>
      </w:pPr>
      <w:rPr>
        <w:rFonts w:ascii="Calibri" w:hAnsi="Calibri" w:hint="default"/>
      </w:rPr>
    </w:lvl>
    <w:lvl w:ilvl="7" w:tplc="F5CEAA64" w:tentative="1">
      <w:start w:val="1"/>
      <w:numFmt w:val="bullet"/>
      <w:lvlText w:val=" "/>
      <w:lvlJc w:val="left"/>
      <w:pPr>
        <w:tabs>
          <w:tab w:val="num" w:pos="5760"/>
        </w:tabs>
        <w:ind w:left="5760" w:hanging="360"/>
      </w:pPr>
      <w:rPr>
        <w:rFonts w:ascii="Calibri" w:hAnsi="Calibri" w:hint="default"/>
      </w:rPr>
    </w:lvl>
    <w:lvl w:ilvl="8" w:tplc="373C41DE" w:tentative="1">
      <w:start w:val="1"/>
      <w:numFmt w:val="bullet"/>
      <w:lvlText w:val=" "/>
      <w:lvlJc w:val="left"/>
      <w:pPr>
        <w:tabs>
          <w:tab w:val="num" w:pos="6480"/>
        </w:tabs>
        <w:ind w:left="6480" w:hanging="360"/>
      </w:pPr>
      <w:rPr>
        <w:rFonts w:ascii="Calibri" w:hAnsi="Calibri" w:hint="default"/>
      </w:rPr>
    </w:lvl>
  </w:abstractNum>
  <w:abstractNum w:abstractNumId="12" w15:restartNumberingAfterBreak="0">
    <w:nsid w:val="60F85F4E"/>
    <w:multiLevelType w:val="hybridMultilevel"/>
    <w:tmpl w:val="0AB8A7F4"/>
    <w:lvl w:ilvl="0" w:tplc="041F000F">
      <w:start w:val="1"/>
      <w:numFmt w:val="decimal"/>
      <w:lvlText w:val="%1."/>
      <w:lvlJc w:val="left"/>
      <w:pPr>
        <w:ind w:left="1440" w:hanging="360"/>
      </w:p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13" w15:restartNumberingAfterBreak="0">
    <w:nsid w:val="761A15A6"/>
    <w:multiLevelType w:val="hybridMultilevel"/>
    <w:tmpl w:val="479477CE"/>
    <w:lvl w:ilvl="0" w:tplc="953484C0">
      <w:start w:val="1"/>
      <w:numFmt w:val="bullet"/>
      <w:lvlText w:val=" "/>
      <w:lvlJc w:val="left"/>
      <w:pPr>
        <w:tabs>
          <w:tab w:val="num" w:pos="720"/>
        </w:tabs>
        <w:ind w:left="720" w:hanging="360"/>
      </w:pPr>
      <w:rPr>
        <w:rFonts w:ascii="Calibri" w:hAnsi="Calibri" w:hint="default"/>
      </w:rPr>
    </w:lvl>
    <w:lvl w:ilvl="1" w:tplc="3A0408E2" w:tentative="1">
      <w:start w:val="1"/>
      <w:numFmt w:val="bullet"/>
      <w:lvlText w:val=" "/>
      <w:lvlJc w:val="left"/>
      <w:pPr>
        <w:tabs>
          <w:tab w:val="num" w:pos="1440"/>
        </w:tabs>
        <w:ind w:left="1440" w:hanging="360"/>
      </w:pPr>
      <w:rPr>
        <w:rFonts w:ascii="Calibri" w:hAnsi="Calibri" w:hint="default"/>
      </w:rPr>
    </w:lvl>
    <w:lvl w:ilvl="2" w:tplc="3DC2C62A" w:tentative="1">
      <w:start w:val="1"/>
      <w:numFmt w:val="bullet"/>
      <w:lvlText w:val=" "/>
      <w:lvlJc w:val="left"/>
      <w:pPr>
        <w:tabs>
          <w:tab w:val="num" w:pos="2160"/>
        </w:tabs>
        <w:ind w:left="2160" w:hanging="360"/>
      </w:pPr>
      <w:rPr>
        <w:rFonts w:ascii="Calibri" w:hAnsi="Calibri" w:hint="default"/>
      </w:rPr>
    </w:lvl>
    <w:lvl w:ilvl="3" w:tplc="ECA65DE0" w:tentative="1">
      <w:start w:val="1"/>
      <w:numFmt w:val="bullet"/>
      <w:lvlText w:val=" "/>
      <w:lvlJc w:val="left"/>
      <w:pPr>
        <w:tabs>
          <w:tab w:val="num" w:pos="2880"/>
        </w:tabs>
        <w:ind w:left="2880" w:hanging="360"/>
      </w:pPr>
      <w:rPr>
        <w:rFonts w:ascii="Calibri" w:hAnsi="Calibri" w:hint="default"/>
      </w:rPr>
    </w:lvl>
    <w:lvl w:ilvl="4" w:tplc="EBA6D2EC" w:tentative="1">
      <w:start w:val="1"/>
      <w:numFmt w:val="bullet"/>
      <w:lvlText w:val=" "/>
      <w:lvlJc w:val="left"/>
      <w:pPr>
        <w:tabs>
          <w:tab w:val="num" w:pos="3600"/>
        </w:tabs>
        <w:ind w:left="3600" w:hanging="360"/>
      </w:pPr>
      <w:rPr>
        <w:rFonts w:ascii="Calibri" w:hAnsi="Calibri" w:hint="default"/>
      </w:rPr>
    </w:lvl>
    <w:lvl w:ilvl="5" w:tplc="3594F94C" w:tentative="1">
      <w:start w:val="1"/>
      <w:numFmt w:val="bullet"/>
      <w:lvlText w:val=" "/>
      <w:lvlJc w:val="left"/>
      <w:pPr>
        <w:tabs>
          <w:tab w:val="num" w:pos="4320"/>
        </w:tabs>
        <w:ind w:left="4320" w:hanging="360"/>
      </w:pPr>
      <w:rPr>
        <w:rFonts w:ascii="Calibri" w:hAnsi="Calibri" w:hint="default"/>
      </w:rPr>
    </w:lvl>
    <w:lvl w:ilvl="6" w:tplc="86643D94" w:tentative="1">
      <w:start w:val="1"/>
      <w:numFmt w:val="bullet"/>
      <w:lvlText w:val=" "/>
      <w:lvlJc w:val="left"/>
      <w:pPr>
        <w:tabs>
          <w:tab w:val="num" w:pos="5040"/>
        </w:tabs>
        <w:ind w:left="5040" w:hanging="360"/>
      </w:pPr>
      <w:rPr>
        <w:rFonts w:ascii="Calibri" w:hAnsi="Calibri" w:hint="default"/>
      </w:rPr>
    </w:lvl>
    <w:lvl w:ilvl="7" w:tplc="9FB2EA94" w:tentative="1">
      <w:start w:val="1"/>
      <w:numFmt w:val="bullet"/>
      <w:lvlText w:val=" "/>
      <w:lvlJc w:val="left"/>
      <w:pPr>
        <w:tabs>
          <w:tab w:val="num" w:pos="5760"/>
        </w:tabs>
        <w:ind w:left="5760" w:hanging="360"/>
      </w:pPr>
      <w:rPr>
        <w:rFonts w:ascii="Calibri" w:hAnsi="Calibri" w:hint="default"/>
      </w:rPr>
    </w:lvl>
    <w:lvl w:ilvl="8" w:tplc="EF44A970" w:tentative="1">
      <w:start w:val="1"/>
      <w:numFmt w:val="bullet"/>
      <w:lvlText w:val=" "/>
      <w:lvlJc w:val="left"/>
      <w:pPr>
        <w:tabs>
          <w:tab w:val="num" w:pos="6480"/>
        </w:tabs>
        <w:ind w:left="6480" w:hanging="360"/>
      </w:pPr>
      <w:rPr>
        <w:rFonts w:ascii="Calibri" w:hAnsi="Calibri" w:hint="default"/>
      </w:rPr>
    </w:lvl>
  </w:abstractNum>
  <w:num w:numId="1">
    <w:abstractNumId w:val="10"/>
  </w:num>
  <w:num w:numId="2">
    <w:abstractNumId w:val="5"/>
  </w:num>
  <w:num w:numId="3">
    <w:abstractNumId w:val="4"/>
  </w:num>
  <w:num w:numId="4">
    <w:abstractNumId w:val="11"/>
  </w:num>
  <w:num w:numId="5">
    <w:abstractNumId w:val="2"/>
  </w:num>
  <w:num w:numId="6">
    <w:abstractNumId w:val="3"/>
  </w:num>
  <w:num w:numId="7">
    <w:abstractNumId w:val="1"/>
  </w:num>
  <w:num w:numId="8">
    <w:abstractNumId w:val="13"/>
  </w:num>
  <w:num w:numId="9">
    <w:abstractNumId w:val="7"/>
  </w:num>
  <w:num w:numId="10">
    <w:abstractNumId w:val="0"/>
  </w:num>
  <w:num w:numId="11">
    <w:abstractNumId w:val="6"/>
  </w:num>
  <w:num w:numId="12">
    <w:abstractNumId w:val="9"/>
  </w:num>
  <w:num w:numId="13">
    <w:abstractNumId w:val="8"/>
  </w:num>
  <w:num w:numId="14">
    <w:abstractNumId w:val="1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doNotTrackMoves/>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F42A38"/>
    <w:rsid w:val="000001CC"/>
    <w:rsid w:val="00001DB2"/>
    <w:rsid w:val="00003D39"/>
    <w:rsid w:val="00003DDF"/>
    <w:rsid w:val="00004698"/>
    <w:rsid w:val="0000787B"/>
    <w:rsid w:val="00010717"/>
    <w:rsid w:val="000122A2"/>
    <w:rsid w:val="0001262D"/>
    <w:rsid w:val="00012B77"/>
    <w:rsid w:val="00015B72"/>
    <w:rsid w:val="00017FE9"/>
    <w:rsid w:val="00021C41"/>
    <w:rsid w:val="000233E3"/>
    <w:rsid w:val="00023958"/>
    <w:rsid w:val="00024724"/>
    <w:rsid w:val="00025679"/>
    <w:rsid w:val="00025FA7"/>
    <w:rsid w:val="00027C63"/>
    <w:rsid w:val="00031DFA"/>
    <w:rsid w:val="00032B30"/>
    <w:rsid w:val="000333D9"/>
    <w:rsid w:val="00035101"/>
    <w:rsid w:val="00035F56"/>
    <w:rsid w:val="00036490"/>
    <w:rsid w:val="00037E57"/>
    <w:rsid w:val="0004260A"/>
    <w:rsid w:val="000426DF"/>
    <w:rsid w:val="00042B35"/>
    <w:rsid w:val="00042F05"/>
    <w:rsid w:val="000448B6"/>
    <w:rsid w:val="00044D2D"/>
    <w:rsid w:val="00045298"/>
    <w:rsid w:val="0004774F"/>
    <w:rsid w:val="0005026D"/>
    <w:rsid w:val="00050FCA"/>
    <w:rsid w:val="0005321E"/>
    <w:rsid w:val="0005350F"/>
    <w:rsid w:val="0005408F"/>
    <w:rsid w:val="000542FB"/>
    <w:rsid w:val="00054779"/>
    <w:rsid w:val="00054B9A"/>
    <w:rsid w:val="00055832"/>
    <w:rsid w:val="0005675A"/>
    <w:rsid w:val="00057A5D"/>
    <w:rsid w:val="00060F3F"/>
    <w:rsid w:val="00062927"/>
    <w:rsid w:val="00062E18"/>
    <w:rsid w:val="00063713"/>
    <w:rsid w:val="00063CB4"/>
    <w:rsid w:val="00064874"/>
    <w:rsid w:val="000657A9"/>
    <w:rsid w:val="00065CF6"/>
    <w:rsid w:val="000667F8"/>
    <w:rsid w:val="00067211"/>
    <w:rsid w:val="00071B86"/>
    <w:rsid w:val="0007296B"/>
    <w:rsid w:val="0007316E"/>
    <w:rsid w:val="0007337D"/>
    <w:rsid w:val="00076660"/>
    <w:rsid w:val="00080CB1"/>
    <w:rsid w:val="000815D2"/>
    <w:rsid w:val="00081729"/>
    <w:rsid w:val="0008181C"/>
    <w:rsid w:val="000818C6"/>
    <w:rsid w:val="00082CE1"/>
    <w:rsid w:val="000832F5"/>
    <w:rsid w:val="00083691"/>
    <w:rsid w:val="00083EDE"/>
    <w:rsid w:val="000849B6"/>
    <w:rsid w:val="00085E8A"/>
    <w:rsid w:val="000877F2"/>
    <w:rsid w:val="00090718"/>
    <w:rsid w:val="00090A3D"/>
    <w:rsid w:val="00090B61"/>
    <w:rsid w:val="00091436"/>
    <w:rsid w:val="00091B50"/>
    <w:rsid w:val="00091EC8"/>
    <w:rsid w:val="00092821"/>
    <w:rsid w:val="00092B4D"/>
    <w:rsid w:val="0009501F"/>
    <w:rsid w:val="00097718"/>
    <w:rsid w:val="000A0066"/>
    <w:rsid w:val="000A0289"/>
    <w:rsid w:val="000A0C51"/>
    <w:rsid w:val="000A1D0D"/>
    <w:rsid w:val="000A2258"/>
    <w:rsid w:val="000A26D9"/>
    <w:rsid w:val="000A2CAD"/>
    <w:rsid w:val="000A31DC"/>
    <w:rsid w:val="000A3900"/>
    <w:rsid w:val="000A3E03"/>
    <w:rsid w:val="000A5C7C"/>
    <w:rsid w:val="000A5D02"/>
    <w:rsid w:val="000A67CD"/>
    <w:rsid w:val="000A6B7E"/>
    <w:rsid w:val="000A7306"/>
    <w:rsid w:val="000B02FD"/>
    <w:rsid w:val="000B205D"/>
    <w:rsid w:val="000B4A38"/>
    <w:rsid w:val="000B4CC5"/>
    <w:rsid w:val="000B4E07"/>
    <w:rsid w:val="000B5F41"/>
    <w:rsid w:val="000B7C1A"/>
    <w:rsid w:val="000C13A0"/>
    <w:rsid w:val="000C1742"/>
    <w:rsid w:val="000C2996"/>
    <w:rsid w:val="000C2F4A"/>
    <w:rsid w:val="000C3524"/>
    <w:rsid w:val="000C5818"/>
    <w:rsid w:val="000C644B"/>
    <w:rsid w:val="000C6A94"/>
    <w:rsid w:val="000C6ABF"/>
    <w:rsid w:val="000D004E"/>
    <w:rsid w:val="000D0B31"/>
    <w:rsid w:val="000D1FA2"/>
    <w:rsid w:val="000D23E1"/>
    <w:rsid w:val="000D252B"/>
    <w:rsid w:val="000D307A"/>
    <w:rsid w:val="000D356C"/>
    <w:rsid w:val="000D3576"/>
    <w:rsid w:val="000D3905"/>
    <w:rsid w:val="000D5C46"/>
    <w:rsid w:val="000D5D2E"/>
    <w:rsid w:val="000D5E74"/>
    <w:rsid w:val="000E087F"/>
    <w:rsid w:val="000E1C84"/>
    <w:rsid w:val="000E1FEB"/>
    <w:rsid w:val="000E4B9D"/>
    <w:rsid w:val="000E4DEB"/>
    <w:rsid w:val="000E531E"/>
    <w:rsid w:val="000E542B"/>
    <w:rsid w:val="000E5739"/>
    <w:rsid w:val="000E5E2B"/>
    <w:rsid w:val="000E5E8F"/>
    <w:rsid w:val="000E61AC"/>
    <w:rsid w:val="000E74BB"/>
    <w:rsid w:val="000F0045"/>
    <w:rsid w:val="000F1044"/>
    <w:rsid w:val="000F13D9"/>
    <w:rsid w:val="000F1567"/>
    <w:rsid w:val="000F4D34"/>
    <w:rsid w:val="000F7D7A"/>
    <w:rsid w:val="00100CA6"/>
    <w:rsid w:val="001036D6"/>
    <w:rsid w:val="00103734"/>
    <w:rsid w:val="00103B3E"/>
    <w:rsid w:val="00103ECB"/>
    <w:rsid w:val="00104DCC"/>
    <w:rsid w:val="001060BD"/>
    <w:rsid w:val="00110D33"/>
    <w:rsid w:val="00111123"/>
    <w:rsid w:val="00111461"/>
    <w:rsid w:val="00114064"/>
    <w:rsid w:val="00114126"/>
    <w:rsid w:val="001155DF"/>
    <w:rsid w:val="00116344"/>
    <w:rsid w:val="00117F59"/>
    <w:rsid w:val="0012071F"/>
    <w:rsid w:val="00120E78"/>
    <w:rsid w:val="00122E54"/>
    <w:rsid w:val="00123F72"/>
    <w:rsid w:val="0012447D"/>
    <w:rsid w:val="001307CA"/>
    <w:rsid w:val="00131754"/>
    <w:rsid w:val="001324AF"/>
    <w:rsid w:val="00133318"/>
    <w:rsid w:val="00135B40"/>
    <w:rsid w:val="00135C8C"/>
    <w:rsid w:val="00136C85"/>
    <w:rsid w:val="00141C76"/>
    <w:rsid w:val="00144613"/>
    <w:rsid w:val="00145141"/>
    <w:rsid w:val="001467BF"/>
    <w:rsid w:val="0014774F"/>
    <w:rsid w:val="00150F4B"/>
    <w:rsid w:val="00151C34"/>
    <w:rsid w:val="00152E14"/>
    <w:rsid w:val="001533DA"/>
    <w:rsid w:val="00155392"/>
    <w:rsid w:val="001557CB"/>
    <w:rsid w:val="001570A8"/>
    <w:rsid w:val="001571C7"/>
    <w:rsid w:val="00157320"/>
    <w:rsid w:val="00157DF0"/>
    <w:rsid w:val="0016012F"/>
    <w:rsid w:val="0016032D"/>
    <w:rsid w:val="001605D2"/>
    <w:rsid w:val="0016095F"/>
    <w:rsid w:val="00160A07"/>
    <w:rsid w:val="00162DB4"/>
    <w:rsid w:val="00164C9A"/>
    <w:rsid w:val="00164DF5"/>
    <w:rsid w:val="00167B95"/>
    <w:rsid w:val="00167CB5"/>
    <w:rsid w:val="00174A87"/>
    <w:rsid w:val="00174D51"/>
    <w:rsid w:val="001750A5"/>
    <w:rsid w:val="00175428"/>
    <w:rsid w:val="001760BB"/>
    <w:rsid w:val="00177D9F"/>
    <w:rsid w:val="00180088"/>
    <w:rsid w:val="00180F93"/>
    <w:rsid w:val="00181645"/>
    <w:rsid w:val="00181F5C"/>
    <w:rsid w:val="00182208"/>
    <w:rsid w:val="00185091"/>
    <w:rsid w:val="00185169"/>
    <w:rsid w:val="00185842"/>
    <w:rsid w:val="001869C3"/>
    <w:rsid w:val="00187001"/>
    <w:rsid w:val="00187F15"/>
    <w:rsid w:val="001911F1"/>
    <w:rsid w:val="001919B8"/>
    <w:rsid w:val="00191D3D"/>
    <w:rsid w:val="00192524"/>
    <w:rsid w:val="001926BC"/>
    <w:rsid w:val="00192ED2"/>
    <w:rsid w:val="0019494F"/>
    <w:rsid w:val="0019519B"/>
    <w:rsid w:val="001A1023"/>
    <w:rsid w:val="001A11D3"/>
    <w:rsid w:val="001A16DE"/>
    <w:rsid w:val="001A2045"/>
    <w:rsid w:val="001A2ADA"/>
    <w:rsid w:val="001A456E"/>
    <w:rsid w:val="001A669F"/>
    <w:rsid w:val="001A6E8C"/>
    <w:rsid w:val="001B1AFF"/>
    <w:rsid w:val="001B1B34"/>
    <w:rsid w:val="001B2AAE"/>
    <w:rsid w:val="001B2C50"/>
    <w:rsid w:val="001B3113"/>
    <w:rsid w:val="001B31F7"/>
    <w:rsid w:val="001B3C67"/>
    <w:rsid w:val="001B483B"/>
    <w:rsid w:val="001B5869"/>
    <w:rsid w:val="001B748B"/>
    <w:rsid w:val="001C3199"/>
    <w:rsid w:val="001C434C"/>
    <w:rsid w:val="001C4F92"/>
    <w:rsid w:val="001C698C"/>
    <w:rsid w:val="001C7814"/>
    <w:rsid w:val="001D0240"/>
    <w:rsid w:val="001D0A92"/>
    <w:rsid w:val="001D127C"/>
    <w:rsid w:val="001D149D"/>
    <w:rsid w:val="001D2362"/>
    <w:rsid w:val="001D3F27"/>
    <w:rsid w:val="001D5B34"/>
    <w:rsid w:val="001D67AD"/>
    <w:rsid w:val="001E1703"/>
    <w:rsid w:val="001E1CEB"/>
    <w:rsid w:val="001E2C14"/>
    <w:rsid w:val="001E5137"/>
    <w:rsid w:val="001E6332"/>
    <w:rsid w:val="001E687E"/>
    <w:rsid w:val="001E6BCB"/>
    <w:rsid w:val="001E7723"/>
    <w:rsid w:val="001E7A4D"/>
    <w:rsid w:val="001F0303"/>
    <w:rsid w:val="001F0C7C"/>
    <w:rsid w:val="001F33EA"/>
    <w:rsid w:val="001F354B"/>
    <w:rsid w:val="001F37B8"/>
    <w:rsid w:val="001F48AB"/>
    <w:rsid w:val="001F5119"/>
    <w:rsid w:val="001F521C"/>
    <w:rsid w:val="001F5679"/>
    <w:rsid w:val="001F5A3F"/>
    <w:rsid w:val="001F66A7"/>
    <w:rsid w:val="0020066B"/>
    <w:rsid w:val="002013AC"/>
    <w:rsid w:val="0020145C"/>
    <w:rsid w:val="00202396"/>
    <w:rsid w:val="00203010"/>
    <w:rsid w:val="002035F2"/>
    <w:rsid w:val="00203637"/>
    <w:rsid w:val="00203C15"/>
    <w:rsid w:val="00204412"/>
    <w:rsid w:val="00206796"/>
    <w:rsid w:val="00207B51"/>
    <w:rsid w:val="00207F35"/>
    <w:rsid w:val="00207F73"/>
    <w:rsid w:val="00211EFC"/>
    <w:rsid w:val="00212AA6"/>
    <w:rsid w:val="0021573B"/>
    <w:rsid w:val="00217646"/>
    <w:rsid w:val="0022018B"/>
    <w:rsid w:val="00220986"/>
    <w:rsid w:val="00221ED4"/>
    <w:rsid w:val="00223620"/>
    <w:rsid w:val="00224B5F"/>
    <w:rsid w:val="00230479"/>
    <w:rsid w:val="00237ED5"/>
    <w:rsid w:val="002405D0"/>
    <w:rsid w:val="00240A7D"/>
    <w:rsid w:val="0024230E"/>
    <w:rsid w:val="00243671"/>
    <w:rsid w:val="00243D68"/>
    <w:rsid w:val="00244000"/>
    <w:rsid w:val="00245058"/>
    <w:rsid w:val="00245185"/>
    <w:rsid w:val="00246E44"/>
    <w:rsid w:val="00247508"/>
    <w:rsid w:val="00250459"/>
    <w:rsid w:val="00251AAF"/>
    <w:rsid w:val="00251EF5"/>
    <w:rsid w:val="00254926"/>
    <w:rsid w:val="002552D8"/>
    <w:rsid w:val="00255F33"/>
    <w:rsid w:val="00256C42"/>
    <w:rsid w:val="00257DB1"/>
    <w:rsid w:val="00260886"/>
    <w:rsid w:val="00261D42"/>
    <w:rsid w:val="002621AE"/>
    <w:rsid w:val="002645D4"/>
    <w:rsid w:val="00264A4D"/>
    <w:rsid w:val="00264D1A"/>
    <w:rsid w:val="00265479"/>
    <w:rsid w:val="00266107"/>
    <w:rsid w:val="00266918"/>
    <w:rsid w:val="00267678"/>
    <w:rsid w:val="00267CF8"/>
    <w:rsid w:val="00270352"/>
    <w:rsid w:val="002705C0"/>
    <w:rsid w:val="00271FE9"/>
    <w:rsid w:val="00272646"/>
    <w:rsid w:val="00273091"/>
    <w:rsid w:val="002741CB"/>
    <w:rsid w:val="002748A4"/>
    <w:rsid w:val="00274F91"/>
    <w:rsid w:val="0027508D"/>
    <w:rsid w:val="00276F07"/>
    <w:rsid w:val="00277E18"/>
    <w:rsid w:val="002807CD"/>
    <w:rsid w:val="00282AF0"/>
    <w:rsid w:val="00283647"/>
    <w:rsid w:val="00283865"/>
    <w:rsid w:val="00284577"/>
    <w:rsid w:val="0028521B"/>
    <w:rsid w:val="00285785"/>
    <w:rsid w:val="00285976"/>
    <w:rsid w:val="002867D2"/>
    <w:rsid w:val="00286CD8"/>
    <w:rsid w:val="00286D6D"/>
    <w:rsid w:val="0029056B"/>
    <w:rsid w:val="002905B1"/>
    <w:rsid w:val="00290833"/>
    <w:rsid w:val="002948D7"/>
    <w:rsid w:val="00294E73"/>
    <w:rsid w:val="00296229"/>
    <w:rsid w:val="00296339"/>
    <w:rsid w:val="002A07D9"/>
    <w:rsid w:val="002A121C"/>
    <w:rsid w:val="002A19F0"/>
    <w:rsid w:val="002A7344"/>
    <w:rsid w:val="002A7AD5"/>
    <w:rsid w:val="002B1671"/>
    <w:rsid w:val="002B2A17"/>
    <w:rsid w:val="002B2CB0"/>
    <w:rsid w:val="002B304A"/>
    <w:rsid w:val="002B32AF"/>
    <w:rsid w:val="002B4E5C"/>
    <w:rsid w:val="002B63D0"/>
    <w:rsid w:val="002B64D2"/>
    <w:rsid w:val="002B64D7"/>
    <w:rsid w:val="002B7638"/>
    <w:rsid w:val="002B7A49"/>
    <w:rsid w:val="002C10C4"/>
    <w:rsid w:val="002C144E"/>
    <w:rsid w:val="002C184C"/>
    <w:rsid w:val="002C253C"/>
    <w:rsid w:val="002C26B7"/>
    <w:rsid w:val="002C42B4"/>
    <w:rsid w:val="002C4C31"/>
    <w:rsid w:val="002C4F28"/>
    <w:rsid w:val="002C52CA"/>
    <w:rsid w:val="002C5BF3"/>
    <w:rsid w:val="002C7FB4"/>
    <w:rsid w:val="002D0C6A"/>
    <w:rsid w:val="002D10EE"/>
    <w:rsid w:val="002D1E31"/>
    <w:rsid w:val="002D2165"/>
    <w:rsid w:val="002D3FF8"/>
    <w:rsid w:val="002D56E6"/>
    <w:rsid w:val="002D7016"/>
    <w:rsid w:val="002D7C68"/>
    <w:rsid w:val="002E14CC"/>
    <w:rsid w:val="002E37AE"/>
    <w:rsid w:val="002E3D6B"/>
    <w:rsid w:val="002E4077"/>
    <w:rsid w:val="002E4A8C"/>
    <w:rsid w:val="002E5BB3"/>
    <w:rsid w:val="002E748D"/>
    <w:rsid w:val="002E79FB"/>
    <w:rsid w:val="002F02AF"/>
    <w:rsid w:val="002F0E27"/>
    <w:rsid w:val="002F27A3"/>
    <w:rsid w:val="002F2B7D"/>
    <w:rsid w:val="002F6996"/>
    <w:rsid w:val="002F7EA5"/>
    <w:rsid w:val="002F7FDE"/>
    <w:rsid w:val="00302349"/>
    <w:rsid w:val="003054A4"/>
    <w:rsid w:val="003062D0"/>
    <w:rsid w:val="003063C9"/>
    <w:rsid w:val="00306805"/>
    <w:rsid w:val="00307CE0"/>
    <w:rsid w:val="00310033"/>
    <w:rsid w:val="00312269"/>
    <w:rsid w:val="00316DF0"/>
    <w:rsid w:val="0031790F"/>
    <w:rsid w:val="003203FA"/>
    <w:rsid w:val="00320A3C"/>
    <w:rsid w:val="0032116B"/>
    <w:rsid w:val="00321567"/>
    <w:rsid w:val="00321924"/>
    <w:rsid w:val="00321956"/>
    <w:rsid w:val="003224BF"/>
    <w:rsid w:val="00322CA7"/>
    <w:rsid w:val="00324DFA"/>
    <w:rsid w:val="00326378"/>
    <w:rsid w:val="00326D62"/>
    <w:rsid w:val="00326E46"/>
    <w:rsid w:val="003274BE"/>
    <w:rsid w:val="00330658"/>
    <w:rsid w:val="00332833"/>
    <w:rsid w:val="00332B29"/>
    <w:rsid w:val="00335421"/>
    <w:rsid w:val="00337124"/>
    <w:rsid w:val="00337194"/>
    <w:rsid w:val="00340E9B"/>
    <w:rsid w:val="00340FFF"/>
    <w:rsid w:val="00341049"/>
    <w:rsid w:val="00341657"/>
    <w:rsid w:val="003424FA"/>
    <w:rsid w:val="003428C4"/>
    <w:rsid w:val="00343172"/>
    <w:rsid w:val="00343872"/>
    <w:rsid w:val="00343D68"/>
    <w:rsid w:val="0034476F"/>
    <w:rsid w:val="00347FB0"/>
    <w:rsid w:val="00347FDD"/>
    <w:rsid w:val="0035439B"/>
    <w:rsid w:val="00355385"/>
    <w:rsid w:val="003573C1"/>
    <w:rsid w:val="00362E65"/>
    <w:rsid w:val="0036575E"/>
    <w:rsid w:val="00366F36"/>
    <w:rsid w:val="003679AE"/>
    <w:rsid w:val="003739B8"/>
    <w:rsid w:val="00374226"/>
    <w:rsid w:val="00374B0F"/>
    <w:rsid w:val="00377162"/>
    <w:rsid w:val="00377B8F"/>
    <w:rsid w:val="003805C9"/>
    <w:rsid w:val="00380F60"/>
    <w:rsid w:val="003821D3"/>
    <w:rsid w:val="003833B3"/>
    <w:rsid w:val="00383803"/>
    <w:rsid w:val="00384782"/>
    <w:rsid w:val="003863E2"/>
    <w:rsid w:val="00386401"/>
    <w:rsid w:val="00392041"/>
    <w:rsid w:val="00393B13"/>
    <w:rsid w:val="00394A91"/>
    <w:rsid w:val="00395662"/>
    <w:rsid w:val="003A0D6A"/>
    <w:rsid w:val="003A18A5"/>
    <w:rsid w:val="003A2954"/>
    <w:rsid w:val="003A3478"/>
    <w:rsid w:val="003A64F5"/>
    <w:rsid w:val="003A6517"/>
    <w:rsid w:val="003A71F0"/>
    <w:rsid w:val="003A72BF"/>
    <w:rsid w:val="003B0680"/>
    <w:rsid w:val="003B0E4D"/>
    <w:rsid w:val="003B23AE"/>
    <w:rsid w:val="003B2945"/>
    <w:rsid w:val="003B2CAB"/>
    <w:rsid w:val="003B3AE9"/>
    <w:rsid w:val="003B48CE"/>
    <w:rsid w:val="003B7FAD"/>
    <w:rsid w:val="003C0B29"/>
    <w:rsid w:val="003C24D0"/>
    <w:rsid w:val="003C2967"/>
    <w:rsid w:val="003C2C5D"/>
    <w:rsid w:val="003C3916"/>
    <w:rsid w:val="003C4123"/>
    <w:rsid w:val="003C43D3"/>
    <w:rsid w:val="003C7210"/>
    <w:rsid w:val="003D067F"/>
    <w:rsid w:val="003D15BF"/>
    <w:rsid w:val="003D337D"/>
    <w:rsid w:val="003D6287"/>
    <w:rsid w:val="003D65A1"/>
    <w:rsid w:val="003D69FB"/>
    <w:rsid w:val="003D778C"/>
    <w:rsid w:val="003E17DA"/>
    <w:rsid w:val="003E2044"/>
    <w:rsid w:val="003E64B8"/>
    <w:rsid w:val="003E7C6B"/>
    <w:rsid w:val="003F05E3"/>
    <w:rsid w:val="003F0669"/>
    <w:rsid w:val="003F154C"/>
    <w:rsid w:val="003F1865"/>
    <w:rsid w:val="003F193B"/>
    <w:rsid w:val="003F26E8"/>
    <w:rsid w:val="003F5529"/>
    <w:rsid w:val="003F7045"/>
    <w:rsid w:val="004008C4"/>
    <w:rsid w:val="00401CFC"/>
    <w:rsid w:val="004053AE"/>
    <w:rsid w:val="004055F9"/>
    <w:rsid w:val="00407DCE"/>
    <w:rsid w:val="0041115F"/>
    <w:rsid w:val="004114CB"/>
    <w:rsid w:val="0041247D"/>
    <w:rsid w:val="00414515"/>
    <w:rsid w:val="004147D7"/>
    <w:rsid w:val="00414D93"/>
    <w:rsid w:val="00416C0C"/>
    <w:rsid w:val="004173FD"/>
    <w:rsid w:val="00420431"/>
    <w:rsid w:val="00420D6B"/>
    <w:rsid w:val="0042216D"/>
    <w:rsid w:val="00425B95"/>
    <w:rsid w:val="004278BE"/>
    <w:rsid w:val="00431371"/>
    <w:rsid w:val="00431DD3"/>
    <w:rsid w:val="0043379E"/>
    <w:rsid w:val="004347B7"/>
    <w:rsid w:val="00435958"/>
    <w:rsid w:val="00436147"/>
    <w:rsid w:val="00436A1E"/>
    <w:rsid w:val="00436FBB"/>
    <w:rsid w:val="00437FB7"/>
    <w:rsid w:val="00440322"/>
    <w:rsid w:val="00441586"/>
    <w:rsid w:val="0044219B"/>
    <w:rsid w:val="0044315A"/>
    <w:rsid w:val="0044316E"/>
    <w:rsid w:val="00444036"/>
    <w:rsid w:val="00446A1F"/>
    <w:rsid w:val="00447854"/>
    <w:rsid w:val="00450218"/>
    <w:rsid w:val="004502F9"/>
    <w:rsid w:val="00453000"/>
    <w:rsid w:val="004540E4"/>
    <w:rsid w:val="00455266"/>
    <w:rsid w:val="00455783"/>
    <w:rsid w:val="00455D60"/>
    <w:rsid w:val="00457198"/>
    <w:rsid w:val="0045778E"/>
    <w:rsid w:val="00457A4C"/>
    <w:rsid w:val="00460AD4"/>
    <w:rsid w:val="00460F05"/>
    <w:rsid w:val="0046149F"/>
    <w:rsid w:val="004629D7"/>
    <w:rsid w:val="00462D02"/>
    <w:rsid w:val="00463010"/>
    <w:rsid w:val="00463C5E"/>
    <w:rsid w:val="0046549C"/>
    <w:rsid w:val="00465A39"/>
    <w:rsid w:val="004665A2"/>
    <w:rsid w:val="00466B3B"/>
    <w:rsid w:val="00466CEB"/>
    <w:rsid w:val="00466F08"/>
    <w:rsid w:val="004705ED"/>
    <w:rsid w:val="0047076E"/>
    <w:rsid w:val="00470EA9"/>
    <w:rsid w:val="0047255E"/>
    <w:rsid w:val="004727A0"/>
    <w:rsid w:val="00473421"/>
    <w:rsid w:val="004735D5"/>
    <w:rsid w:val="0047578C"/>
    <w:rsid w:val="00475FEF"/>
    <w:rsid w:val="00477638"/>
    <w:rsid w:val="004809BD"/>
    <w:rsid w:val="0048118F"/>
    <w:rsid w:val="00483E65"/>
    <w:rsid w:val="004857CB"/>
    <w:rsid w:val="00485C10"/>
    <w:rsid w:val="00487500"/>
    <w:rsid w:val="004877EA"/>
    <w:rsid w:val="004937D1"/>
    <w:rsid w:val="00494414"/>
    <w:rsid w:val="00495499"/>
    <w:rsid w:val="004978D8"/>
    <w:rsid w:val="00497A20"/>
    <w:rsid w:val="004A026A"/>
    <w:rsid w:val="004A1EF3"/>
    <w:rsid w:val="004A2F4F"/>
    <w:rsid w:val="004A4428"/>
    <w:rsid w:val="004A48F1"/>
    <w:rsid w:val="004A510A"/>
    <w:rsid w:val="004A61E5"/>
    <w:rsid w:val="004A71C9"/>
    <w:rsid w:val="004B15F2"/>
    <w:rsid w:val="004B1F01"/>
    <w:rsid w:val="004B2684"/>
    <w:rsid w:val="004B2954"/>
    <w:rsid w:val="004B2A7A"/>
    <w:rsid w:val="004B305D"/>
    <w:rsid w:val="004B3E6B"/>
    <w:rsid w:val="004B505C"/>
    <w:rsid w:val="004B543B"/>
    <w:rsid w:val="004B5C5D"/>
    <w:rsid w:val="004B61A3"/>
    <w:rsid w:val="004B726E"/>
    <w:rsid w:val="004B7D2F"/>
    <w:rsid w:val="004C0233"/>
    <w:rsid w:val="004C1698"/>
    <w:rsid w:val="004C1D13"/>
    <w:rsid w:val="004C218A"/>
    <w:rsid w:val="004C4441"/>
    <w:rsid w:val="004C4560"/>
    <w:rsid w:val="004C514A"/>
    <w:rsid w:val="004C6B9A"/>
    <w:rsid w:val="004D0CF7"/>
    <w:rsid w:val="004D1516"/>
    <w:rsid w:val="004D35F6"/>
    <w:rsid w:val="004D5011"/>
    <w:rsid w:val="004D527D"/>
    <w:rsid w:val="004D79B1"/>
    <w:rsid w:val="004E15DF"/>
    <w:rsid w:val="004E1916"/>
    <w:rsid w:val="004E1CF0"/>
    <w:rsid w:val="004E1FA3"/>
    <w:rsid w:val="004E42D7"/>
    <w:rsid w:val="004E4D8E"/>
    <w:rsid w:val="004E6491"/>
    <w:rsid w:val="004F2E18"/>
    <w:rsid w:val="004F337A"/>
    <w:rsid w:val="004F422C"/>
    <w:rsid w:val="004F5E8F"/>
    <w:rsid w:val="004F7B8C"/>
    <w:rsid w:val="00501668"/>
    <w:rsid w:val="0050227A"/>
    <w:rsid w:val="0050240D"/>
    <w:rsid w:val="005026BF"/>
    <w:rsid w:val="00503871"/>
    <w:rsid w:val="00503912"/>
    <w:rsid w:val="005040CB"/>
    <w:rsid w:val="005048AB"/>
    <w:rsid w:val="005074FC"/>
    <w:rsid w:val="005128B6"/>
    <w:rsid w:val="0051393B"/>
    <w:rsid w:val="0051586C"/>
    <w:rsid w:val="0051602F"/>
    <w:rsid w:val="00520390"/>
    <w:rsid w:val="00520CDE"/>
    <w:rsid w:val="005210C5"/>
    <w:rsid w:val="00521E35"/>
    <w:rsid w:val="00522196"/>
    <w:rsid w:val="0052360B"/>
    <w:rsid w:val="00524589"/>
    <w:rsid w:val="00525B32"/>
    <w:rsid w:val="00525F8F"/>
    <w:rsid w:val="00527C03"/>
    <w:rsid w:val="005318CF"/>
    <w:rsid w:val="00531F2C"/>
    <w:rsid w:val="00532261"/>
    <w:rsid w:val="005325F6"/>
    <w:rsid w:val="00532CA5"/>
    <w:rsid w:val="0053448B"/>
    <w:rsid w:val="005351AD"/>
    <w:rsid w:val="005352C9"/>
    <w:rsid w:val="00535B7B"/>
    <w:rsid w:val="0053606F"/>
    <w:rsid w:val="005438F8"/>
    <w:rsid w:val="005451FA"/>
    <w:rsid w:val="005455E6"/>
    <w:rsid w:val="00547AA0"/>
    <w:rsid w:val="00547D55"/>
    <w:rsid w:val="0055114D"/>
    <w:rsid w:val="0055119E"/>
    <w:rsid w:val="00553B23"/>
    <w:rsid w:val="0055488A"/>
    <w:rsid w:val="00555079"/>
    <w:rsid w:val="0055603A"/>
    <w:rsid w:val="00556794"/>
    <w:rsid w:val="00556E1F"/>
    <w:rsid w:val="005575F4"/>
    <w:rsid w:val="00560771"/>
    <w:rsid w:val="005618C0"/>
    <w:rsid w:val="005625E8"/>
    <w:rsid w:val="005630FE"/>
    <w:rsid w:val="0056399B"/>
    <w:rsid w:val="00563D3E"/>
    <w:rsid w:val="0056532D"/>
    <w:rsid w:val="00566CC9"/>
    <w:rsid w:val="00566D50"/>
    <w:rsid w:val="00572A42"/>
    <w:rsid w:val="0057528C"/>
    <w:rsid w:val="00577BE8"/>
    <w:rsid w:val="005813E2"/>
    <w:rsid w:val="00581D9F"/>
    <w:rsid w:val="005821B9"/>
    <w:rsid w:val="00582740"/>
    <w:rsid w:val="005831C8"/>
    <w:rsid w:val="00583C28"/>
    <w:rsid w:val="00583DD7"/>
    <w:rsid w:val="0058449F"/>
    <w:rsid w:val="0058661B"/>
    <w:rsid w:val="00587096"/>
    <w:rsid w:val="0059063B"/>
    <w:rsid w:val="00590F52"/>
    <w:rsid w:val="00591000"/>
    <w:rsid w:val="005932A9"/>
    <w:rsid w:val="00593B48"/>
    <w:rsid w:val="00594019"/>
    <w:rsid w:val="00594180"/>
    <w:rsid w:val="00596A4E"/>
    <w:rsid w:val="00596DD1"/>
    <w:rsid w:val="005A0848"/>
    <w:rsid w:val="005A2CC5"/>
    <w:rsid w:val="005A32DC"/>
    <w:rsid w:val="005A40DC"/>
    <w:rsid w:val="005A5B0E"/>
    <w:rsid w:val="005A6334"/>
    <w:rsid w:val="005B095C"/>
    <w:rsid w:val="005B13E8"/>
    <w:rsid w:val="005B2EAF"/>
    <w:rsid w:val="005B437C"/>
    <w:rsid w:val="005B6BFE"/>
    <w:rsid w:val="005B7054"/>
    <w:rsid w:val="005B7B9B"/>
    <w:rsid w:val="005C1442"/>
    <w:rsid w:val="005C1CAA"/>
    <w:rsid w:val="005C1D3C"/>
    <w:rsid w:val="005C1F7C"/>
    <w:rsid w:val="005C2964"/>
    <w:rsid w:val="005C3389"/>
    <w:rsid w:val="005C4B6F"/>
    <w:rsid w:val="005D2438"/>
    <w:rsid w:val="005D3A80"/>
    <w:rsid w:val="005D657C"/>
    <w:rsid w:val="005D6744"/>
    <w:rsid w:val="005D7879"/>
    <w:rsid w:val="005E18A2"/>
    <w:rsid w:val="005E192A"/>
    <w:rsid w:val="005E398C"/>
    <w:rsid w:val="005E4101"/>
    <w:rsid w:val="005E4685"/>
    <w:rsid w:val="005E5313"/>
    <w:rsid w:val="005E7CD8"/>
    <w:rsid w:val="005F18A3"/>
    <w:rsid w:val="005F2BAC"/>
    <w:rsid w:val="005F34F3"/>
    <w:rsid w:val="005F7769"/>
    <w:rsid w:val="005F788B"/>
    <w:rsid w:val="00600622"/>
    <w:rsid w:val="00602389"/>
    <w:rsid w:val="006035F2"/>
    <w:rsid w:val="00603A36"/>
    <w:rsid w:val="00603F0E"/>
    <w:rsid w:val="006047EA"/>
    <w:rsid w:val="006056A8"/>
    <w:rsid w:val="00605DCE"/>
    <w:rsid w:val="00606380"/>
    <w:rsid w:val="0061720C"/>
    <w:rsid w:val="0061777F"/>
    <w:rsid w:val="00622433"/>
    <w:rsid w:val="00622BB3"/>
    <w:rsid w:val="0062383D"/>
    <w:rsid w:val="00624FCD"/>
    <w:rsid w:val="006273CC"/>
    <w:rsid w:val="00627529"/>
    <w:rsid w:val="006275E9"/>
    <w:rsid w:val="006335F2"/>
    <w:rsid w:val="00633C4C"/>
    <w:rsid w:val="006363A0"/>
    <w:rsid w:val="00636F17"/>
    <w:rsid w:val="00637E73"/>
    <w:rsid w:val="00643724"/>
    <w:rsid w:val="006446D1"/>
    <w:rsid w:val="0064487C"/>
    <w:rsid w:val="00644F66"/>
    <w:rsid w:val="00645E80"/>
    <w:rsid w:val="0064677F"/>
    <w:rsid w:val="00647EE8"/>
    <w:rsid w:val="00654782"/>
    <w:rsid w:val="00655C78"/>
    <w:rsid w:val="0065616F"/>
    <w:rsid w:val="00656B97"/>
    <w:rsid w:val="00660D17"/>
    <w:rsid w:val="00661E60"/>
    <w:rsid w:val="00662BBF"/>
    <w:rsid w:val="00663F6C"/>
    <w:rsid w:val="006642F2"/>
    <w:rsid w:val="00664E98"/>
    <w:rsid w:val="006656F6"/>
    <w:rsid w:val="00666071"/>
    <w:rsid w:val="00671642"/>
    <w:rsid w:val="00672704"/>
    <w:rsid w:val="00672882"/>
    <w:rsid w:val="006732F4"/>
    <w:rsid w:val="006740C9"/>
    <w:rsid w:val="006759CE"/>
    <w:rsid w:val="00675F82"/>
    <w:rsid w:val="00676DCC"/>
    <w:rsid w:val="0067736B"/>
    <w:rsid w:val="00680EFB"/>
    <w:rsid w:val="00681747"/>
    <w:rsid w:val="00681C1B"/>
    <w:rsid w:val="00681C1C"/>
    <w:rsid w:val="00681C7E"/>
    <w:rsid w:val="00681CC8"/>
    <w:rsid w:val="00682770"/>
    <w:rsid w:val="00683A6C"/>
    <w:rsid w:val="00683FC7"/>
    <w:rsid w:val="00684D2C"/>
    <w:rsid w:val="00685D66"/>
    <w:rsid w:val="0068686F"/>
    <w:rsid w:val="006903A7"/>
    <w:rsid w:val="00692827"/>
    <w:rsid w:val="0069295D"/>
    <w:rsid w:val="00694923"/>
    <w:rsid w:val="006A081E"/>
    <w:rsid w:val="006A109F"/>
    <w:rsid w:val="006A11F9"/>
    <w:rsid w:val="006A1A89"/>
    <w:rsid w:val="006A1E64"/>
    <w:rsid w:val="006A2842"/>
    <w:rsid w:val="006A7542"/>
    <w:rsid w:val="006B2E0C"/>
    <w:rsid w:val="006B3AEB"/>
    <w:rsid w:val="006B4619"/>
    <w:rsid w:val="006B48AC"/>
    <w:rsid w:val="006B4A44"/>
    <w:rsid w:val="006B4B73"/>
    <w:rsid w:val="006B76BE"/>
    <w:rsid w:val="006C03D2"/>
    <w:rsid w:val="006C0E7F"/>
    <w:rsid w:val="006C1A12"/>
    <w:rsid w:val="006C1A89"/>
    <w:rsid w:val="006C2158"/>
    <w:rsid w:val="006C21FF"/>
    <w:rsid w:val="006C22FE"/>
    <w:rsid w:val="006C6D61"/>
    <w:rsid w:val="006D033B"/>
    <w:rsid w:val="006D0940"/>
    <w:rsid w:val="006D1E83"/>
    <w:rsid w:val="006D267B"/>
    <w:rsid w:val="006D298A"/>
    <w:rsid w:val="006D30C0"/>
    <w:rsid w:val="006D33B1"/>
    <w:rsid w:val="006D41F0"/>
    <w:rsid w:val="006D67A7"/>
    <w:rsid w:val="006D7077"/>
    <w:rsid w:val="006E26E8"/>
    <w:rsid w:val="006E31A1"/>
    <w:rsid w:val="006E33D4"/>
    <w:rsid w:val="006E3CDD"/>
    <w:rsid w:val="006E44A2"/>
    <w:rsid w:val="006E49EB"/>
    <w:rsid w:val="006E7CB0"/>
    <w:rsid w:val="006F1083"/>
    <w:rsid w:val="006F170B"/>
    <w:rsid w:val="006F1794"/>
    <w:rsid w:val="006F51D3"/>
    <w:rsid w:val="006F58FC"/>
    <w:rsid w:val="006F5B7D"/>
    <w:rsid w:val="006F62E1"/>
    <w:rsid w:val="007022D0"/>
    <w:rsid w:val="0070280F"/>
    <w:rsid w:val="00702EC0"/>
    <w:rsid w:val="00703B23"/>
    <w:rsid w:val="00704673"/>
    <w:rsid w:val="0070554C"/>
    <w:rsid w:val="00706963"/>
    <w:rsid w:val="0070737F"/>
    <w:rsid w:val="00707A9F"/>
    <w:rsid w:val="00707C0F"/>
    <w:rsid w:val="00707E0A"/>
    <w:rsid w:val="0071006E"/>
    <w:rsid w:val="007110BF"/>
    <w:rsid w:val="00711253"/>
    <w:rsid w:val="00714169"/>
    <w:rsid w:val="0072023A"/>
    <w:rsid w:val="00720430"/>
    <w:rsid w:val="00720FE0"/>
    <w:rsid w:val="0072162B"/>
    <w:rsid w:val="00722FF8"/>
    <w:rsid w:val="007230B5"/>
    <w:rsid w:val="00724C3A"/>
    <w:rsid w:val="0072583F"/>
    <w:rsid w:val="007263D9"/>
    <w:rsid w:val="007264F8"/>
    <w:rsid w:val="007265A4"/>
    <w:rsid w:val="00726933"/>
    <w:rsid w:val="00727763"/>
    <w:rsid w:val="00727FF9"/>
    <w:rsid w:val="00732FA9"/>
    <w:rsid w:val="00733605"/>
    <w:rsid w:val="00734F26"/>
    <w:rsid w:val="007354FC"/>
    <w:rsid w:val="00735BC1"/>
    <w:rsid w:val="00736120"/>
    <w:rsid w:val="0073632B"/>
    <w:rsid w:val="0073677A"/>
    <w:rsid w:val="00737438"/>
    <w:rsid w:val="00740B7E"/>
    <w:rsid w:val="00742A3C"/>
    <w:rsid w:val="00742AF7"/>
    <w:rsid w:val="00744140"/>
    <w:rsid w:val="00744151"/>
    <w:rsid w:val="007445D8"/>
    <w:rsid w:val="00744FD0"/>
    <w:rsid w:val="00746039"/>
    <w:rsid w:val="00746989"/>
    <w:rsid w:val="00747325"/>
    <w:rsid w:val="007475B4"/>
    <w:rsid w:val="0075062C"/>
    <w:rsid w:val="00751920"/>
    <w:rsid w:val="00751ADE"/>
    <w:rsid w:val="007528DE"/>
    <w:rsid w:val="00753954"/>
    <w:rsid w:val="00753D26"/>
    <w:rsid w:val="00754371"/>
    <w:rsid w:val="00755478"/>
    <w:rsid w:val="00755D9B"/>
    <w:rsid w:val="00756A85"/>
    <w:rsid w:val="007577C4"/>
    <w:rsid w:val="00757CAA"/>
    <w:rsid w:val="00760036"/>
    <w:rsid w:val="007609F0"/>
    <w:rsid w:val="007631A5"/>
    <w:rsid w:val="00763290"/>
    <w:rsid w:val="00764540"/>
    <w:rsid w:val="0076676A"/>
    <w:rsid w:val="00766E60"/>
    <w:rsid w:val="007713C9"/>
    <w:rsid w:val="00771547"/>
    <w:rsid w:val="007736C7"/>
    <w:rsid w:val="00776065"/>
    <w:rsid w:val="007776A7"/>
    <w:rsid w:val="00781897"/>
    <w:rsid w:val="00783A1C"/>
    <w:rsid w:val="00783E45"/>
    <w:rsid w:val="007856D4"/>
    <w:rsid w:val="00786ACA"/>
    <w:rsid w:val="007913AC"/>
    <w:rsid w:val="00791C5C"/>
    <w:rsid w:val="00792477"/>
    <w:rsid w:val="00792AC2"/>
    <w:rsid w:val="00793D7A"/>
    <w:rsid w:val="007A0D00"/>
    <w:rsid w:val="007A0D24"/>
    <w:rsid w:val="007A12F8"/>
    <w:rsid w:val="007A1EA3"/>
    <w:rsid w:val="007A248F"/>
    <w:rsid w:val="007A3C82"/>
    <w:rsid w:val="007A6236"/>
    <w:rsid w:val="007A66F9"/>
    <w:rsid w:val="007A6E02"/>
    <w:rsid w:val="007A71AF"/>
    <w:rsid w:val="007B1703"/>
    <w:rsid w:val="007B2A9F"/>
    <w:rsid w:val="007B3107"/>
    <w:rsid w:val="007B380E"/>
    <w:rsid w:val="007B3C09"/>
    <w:rsid w:val="007B4268"/>
    <w:rsid w:val="007B5735"/>
    <w:rsid w:val="007B6141"/>
    <w:rsid w:val="007B6E70"/>
    <w:rsid w:val="007C1A43"/>
    <w:rsid w:val="007C3E85"/>
    <w:rsid w:val="007C439D"/>
    <w:rsid w:val="007C4C81"/>
    <w:rsid w:val="007C5083"/>
    <w:rsid w:val="007D19F3"/>
    <w:rsid w:val="007D2521"/>
    <w:rsid w:val="007D3ADD"/>
    <w:rsid w:val="007D5499"/>
    <w:rsid w:val="007D59F4"/>
    <w:rsid w:val="007D6FA2"/>
    <w:rsid w:val="007D7542"/>
    <w:rsid w:val="007E00B1"/>
    <w:rsid w:val="007E10C4"/>
    <w:rsid w:val="007E1704"/>
    <w:rsid w:val="007E2D74"/>
    <w:rsid w:val="007E4D5B"/>
    <w:rsid w:val="007E6721"/>
    <w:rsid w:val="007E6BD0"/>
    <w:rsid w:val="007E76DC"/>
    <w:rsid w:val="007F032B"/>
    <w:rsid w:val="007F0BBF"/>
    <w:rsid w:val="007F16EE"/>
    <w:rsid w:val="007F1B72"/>
    <w:rsid w:val="007F224B"/>
    <w:rsid w:val="007F25C7"/>
    <w:rsid w:val="007F4AD6"/>
    <w:rsid w:val="007F51C2"/>
    <w:rsid w:val="007F7F33"/>
    <w:rsid w:val="00801781"/>
    <w:rsid w:val="00802038"/>
    <w:rsid w:val="008051C3"/>
    <w:rsid w:val="0080530E"/>
    <w:rsid w:val="00805829"/>
    <w:rsid w:val="00806323"/>
    <w:rsid w:val="00806B09"/>
    <w:rsid w:val="00813D3A"/>
    <w:rsid w:val="008154EA"/>
    <w:rsid w:val="00815590"/>
    <w:rsid w:val="00816496"/>
    <w:rsid w:val="00820390"/>
    <w:rsid w:val="00820CEB"/>
    <w:rsid w:val="00821EAD"/>
    <w:rsid w:val="008255A2"/>
    <w:rsid w:val="00826D3A"/>
    <w:rsid w:val="00826DA1"/>
    <w:rsid w:val="00830168"/>
    <w:rsid w:val="00832889"/>
    <w:rsid w:val="00833C5E"/>
    <w:rsid w:val="0083439F"/>
    <w:rsid w:val="008355A9"/>
    <w:rsid w:val="00835EC0"/>
    <w:rsid w:val="00837C10"/>
    <w:rsid w:val="00841346"/>
    <w:rsid w:val="00841CF1"/>
    <w:rsid w:val="008422F2"/>
    <w:rsid w:val="0084388E"/>
    <w:rsid w:val="00844D25"/>
    <w:rsid w:val="00845237"/>
    <w:rsid w:val="00845761"/>
    <w:rsid w:val="008522E2"/>
    <w:rsid w:val="00853ADB"/>
    <w:rsid w:val="00853D11"/>
    <w:rsid w:val="00853DC4"/>
    <w:rsid w:val="008552F4"/>
    <w:rsid w:val="00860772"/>
    <w:rsid w:val="00862B9B"/>
    <w:rsid w:val="008631A5"/>
    <w:rsid w:val="0086355F"/>
    <w:rsid w:val="00864771"/>
    <w:rsid w:val="008647B7"/>
    <w:rsid w:val="008650D2"/>
    <w:rsid w:val="0087341A"/>
    <w:rsid w:val="00873C85"/>
    <w:rsid w:val="00875DC9"/>
    <w:rsid w:val="00876334"/>
    <w:rsid w:val="0087651E"/>
    <w:rsid w:val="008771B6"/>
    <w:rsid w:val="008772FA"/>
    <w:rsid w:val="00882EDF"/>
    <w:rsid w:val="00885F8D"/>
    <w:rsid w:val="008867C2"/>
    <w:rsid w:val="00886ACA"/>
    <w:rsid w:val="00886CE9"/>
    <w:rsid w:val="00887C36"/>
    <w:rsid w:val="00890D26"/>
    <w:rsid w:val="0089153F"/>
    <w:rsid w:val="00891A6E"/>
    <w:rsid w:val="008936BB"/>
    <w:rsid w:val="00893746"/>
    <w:rsid w:val="00894F32"/>
    <w:rsid w:val="00896176"/>
    <w:rsid w:val="008A2C49"/>
    <w:rsid w:val="008A3AE3"/>
    <w:rsid w:val="008A4539"/>
    <w:rsid w:val="008A54EE"/>
    <w:rsid w:val="008A5F7C"/>
    <w:rsid w:val="008A67ED"/>
    <w:rsid w:val="008A7BDA"/>
    <w:rsid w:val="008A7DF4"/>
    <w:rsid w:val="008B0199"/>
    <w:rsid w:val="008B1919"/>
    <w:rsid w:val="008B39F9"/>
    <w:rsid w:val="008B4546"/>
    <w:rsid w:val="008B5FF2"/>
    <w:rsid w:val="008B7420"/>
    <w:rsid w:val="008C0CB7"/>
    <w:rsid w:val="008C26C5"/>
    <w:rsid w:val="008C3F45"/>
    <w:rsid w:val="008C45B1"/>
    <w:rsid w:val="008C4CB0"/>
    <w:rsid w:val="008C52F6"/>
    <w:rsid w:val="008D0CDB"/>
    <w:rsid w:val="008D1622"/>
    <w:rsid w:val="008D33F5"/>
    <w:rsid w:val="008D61D3"/>
    <w:rsid w:val="008D741A"/>
    <w:rsid w:val="008D7DD6"/>
    <w:rsid w:val="008E0B0A"/>
    <w:rsid w:val="008E0D14"/>
    <w:rsid w:val="008E0D94"/>
    <w:rsid w:val="008E108B"/>
    <w:rsid w:val="008E3393"/>
    <w:rsid w:val="008E3671"/>
    <w:rsid w:val="008E38BE"/>
    <w:rsid w:val="008E485C"/>
    <w:rsid w:val="008E4F18"/>
    <w:rsid w:val="008E5656"/>
    <w:rsid w:val="008E5800"/>
    <w:rsid w:val="008E7396"/>
    <w:rsid w:val="008E7500"/>
    <w:rsid w:val="008F02BB"/>
    <w:rsid w:val="008F0994"/>
    <w:rsid w:val="008F09F7"/>
    <w:rsid w:val="008F148B"/>
    <w:rsid w:val="008F237A"/>
    <w:rsid w:val="008F36EA"/>
    <w:rsid w:val="008F7605"/>
    <w:rsid w:val="008F78C5"/>
    <w:rsid w:val="008F7B61"/>
    <w:rsid w:val="00900308"/>
    <w:rsid w:val="009012F0"/>
    <w:rsid w:val="00902386"/>
    <w:rsid w:val="00903B3E"/>
    <w:rsid w:val="009040FD"/>
    <w:rsid w:val="00904DB8"/>
    <w:rsid w:val="0090568C"/>
    <w:rsid w:val="00906FBD"/>
    <w:rsid w:val="009109E4"/>
    <w:rsid w:val="00910E40"/>
    <w:rsid w:val="00912B62"/>
    <w:rsid w:val="00916487"/>
    <w:rsid w:val="009164E5"/>
    <w:rsid w:val="00916E4C"/>
    <w:rsid w:val="0091777E"/>
    <w:rsid w:val="00920677"/>
    <w:rsid w:val="00921678"/>
    <w:rsid w:val="00921B9E"/>
    <w:rsid w:val="00922B28"/>
    <w:rsid w:val="0092346A"/>
    <w:rsid w:val="00923DEA"/>
    <w:rsid w:val="009315C2"/>
    <w:rsid w:val="00931B4A"/>
    <w:rsid w:val="0093252B"/>
    <w:rsid w:val="00932A9C"/>
    <w:rsid w:val="009341C2"/>
    <w:rsid w:val="0093444A"/>
    <w:rsid w:val="0093452D"/>
    <w:rsid w:val="00935269"/>
    <w:rsid w:val="00935C27"/>
    <w:rsid w:val="00936011"/>
    <w:rsid w:val="009371B1"/>
    <w:rsid w:val="00937E75"/>
    <w:rsid w:val="0094066C"/>
    <w:rsid w:val="00941C86"/>
    <w:rsid w:val="00941F4E"/>
    <w:rsid w:val="00942F90"/>
    <w:rsid w:val="009443E2"/>
    <w:rsid w:val="00944C22"/>
    <w:rsid w:val="00944C4D"/>
    <w:rsid w:val="00944E14"/>
    <w:rsid w:val="00945AC5"/>
    <w:rsid w:val="00950A66"/>
    <w:rsid w:val="00952AF5"/>
    <w:rsid w:val="00952E5F"/>
    <w:rsid w:val="009534D2"/>
    <w:rsid w:val="00953678"/>
    <w:rsid w:val="00953D21"/>
    <w:rsid w:val="009541D0"/>
    <w:rsid w:val="009550E3"/>
    <w:rsid w:val="009551A6"/>
    <w:rsid w:val="0095587F"/>
    <w:rsid w:val="009564FA"/>
    <w:rsid w:val="00956C40"/>
    <w:rsid w:val="00957F4E"/>
    <w:rsid w:val="00961968"/>
    <w:rsid w:val="00967118"/>
    <w:rsid w:val="00967CD6"/>
    <w:rsid w:val="00970B01"/>
    <w:rsid w:val="00970C90"/>
    <w:rsid w:val="00970F05"/>
    <w:rsid w:val="00971A74"/>
    <w:rsid w:val="00971F0C"/>
    <w:rsid w:val="009727CD"/>
    <w:rsid w:val="00974A96"/>
    <w:rsid w:val="00974AE3"/>
    <w:rsid w:val="00974E13"/>
    <w:rsid w:val="00976FDD"/>
    <w:rsid w:val="009770A0"/>
    <w:rsid w:val="00981599"/>
    <w:rsid w:val="009834F6"/>
    <w:rsid w:val="009837AB"/>
    <w:rsid w:val="00984E74"/>
    <w:rsid w:val="00986390"/>
    <w:rsid w:val="0099054E"/>
    <w:rsid w:val="009919E8"/>
    <w:rsid w:val="009931E4"/>
    <w:rsid w:val="00993318"/>
    <w:rsid w:val="00994092"/>
    <w:rsid w:val="0099750A"/>
    <w:rsid w:val="009977DC"/>
    <w:rsid w:val="009978D0"/>
    <w:rsid w:val="009A0D2C"/>
    <w:rsid w:val="009A2653"/>
    <w:rsid w:val="009A297B"/>
    <w:rsid w:val="009A31D6"/>
    <w:rsid w:val="009A4785"/>
    <w:rsid w:val="009A48B0"/>
    <w:rsid w:val="009A6103"/>
    <w:rsid w:val="009B13B3"/>
    <w:rsid w:val="009B4604"/>
    <w:rsid w:val="009B6CEB"/>
    <w:rsid w:val="009B6F98"/>
    <w:rsid w:val="009C1CB5"/>
    <w:rsid w:val="009C37D8"/>
    <w:rsid w:val="009C4084"/>
    <w:rsid w:val="009C4218"/>
    <w:rsid w:val="009C5013"/>
    <w:rsid w:val="009C5BBA"/>
    <w:rsid w:val="009D1718"/>
    <w:rsid w:val="009D2045"/>
    <w:rsid w:val="009D2D09"/>
    <w:rsid w:val="009D2D94"/>
    <w:rsid w:val="009D305C"/>
    <w:rsid w:val="009D35CA"/>
    <w:rsid w:val="009D3C8C"/>
    <w:rsid w:val="009D6C29"/>
    <w:rsid w:val="009D7E5E"/>
    <w:rsid w:val="009E405E"/>
    <w:rsid w:val="009E5DE0"/>
    <w:rsid w:val="009E72CA"/>
    <w:rsid w:val="009E7949"/>
    <w:rsid w:val="009F0E35"/>
    <w:rsid w:val="009F2DFB"/>
    <w:rsid w:val="00A015A7"/>
    <w:rsid w:val="00A02C1F"/>
    <w:rsid w:val="00A02E72"/>
    <w:rsid w:val="00A03573"/>
    <w:rsid w:val="00A03FB4"/>
    <w:rsid w:val="00A04201"/>
    <w:rsid w:val="00A04C78"/>
    <w:rsid w:val="00A05861"/>
    <w:rsid w:val="00A12C48"/>
    <w:rsid w:val="00A12DE9"/>
    <w:rsid w:val="00A13449"/>
    <w:rsid w:val="00A20295"/>
    <w:rsid w:val="00A23C57"/>
    <w:rsid w:val="00A23EFC"/>
    <w:rsid w:val="00A26C2C"/>
    <w:rsid w:val="00A27F78"/>
    <w:rsid w:val="00A35587"/>
    <w:rsid w:val="00A35A83"/>
    <w:rsid w:val="00A37387"/>
    <w:rsid w:val="00A37E40"/>
    <w:rsid w:val="00A404DE"/>
    <w:rsid w:val="00A40AFC"/>
    <w:rsid w:val="00A412EE"/>
    <w:rsid w:val="00A4283D"/>
    <w:rsid w:val="00A468DF"/>
    <w:rsid w:val="00A5166C"/>
    <w:rsid w:val="00A54F33"/>
    <w:rsid w:val="00A55C92"/>
    <w:rsid w:val="00A579D2"/>
    <w:rsid w:val="00A610A0"/>
    <w:rsid w:val="00A638AA"/>
    <w:rsid w:val="00A6435B"/>
    <w:rsid w:val="00A65898"/>
    <w:rsid w:val="00A67617"/>
    <w:rsid w:val="00A71327"/>
    <w:rsid w:val="00A715C1"/>
    <w:rsid w:val="00A72199"/>
    <w:rsid w:val="00A727B8"/>
    <w:rsid w:val="00A736E5"/>
    <w:rsid w:val="00A7390B"/>
    <w:rsid w:val="00A73A43"/>
    <w:rsid w:val="00A73B24"/>
    <w:rsid w:val="00A745B4"/>
    <w:rsid w:val="00A7799A"/>
    <w:rsid w:val="00A80107"/>
    <w:rsid w:val="00A81CFF"/>
    <w:rsid w:val="00A82A20"/>
    <w:rsid w:val="00A82D67"/>
    <w:rsid w:val="00A83A72"/>
    <w:rsid w:val="00A84611"/>
    <w:rsid w:val="00A852C8"/>
    <w:rsid w:val="00A85D98"/>
    <w:rsid w:val="00A91375"/>
    <w:rsid w:val="00A92240"/>
    <w:rsid w:val="00A93658"/>
    <w:rsid w:val="00A9553B"/>
    <w:rsid w:val="00A95CF0"/>
    <w:rsid w:val="00A95E78"/>
    <w:rsid w:val="00A97788"/>
    <w:rsid w:val="00AA0038"/>
    <w:rsid w:val="00AA10F7"/>
    <w:rsid w:val="00AA32BA"/>
    <w:rsid w:val="00AA448B"/>
    <w:rsid w:val="00AA45F2"/>
    <w:rsid w:val="00AA5ADB"/>
    <w:rsid w:val="00AA7A60"/>
    <w:rsid w:val="00AB3CC7"/>
    <w:rsid w:val="00AB4D8D"/>
    <w:rsid w:val="00AB5601"/>
    <w:rsid w:val="00AB6C68"/>
    <w:rsid w:val="00AB7278"/>
    <w:rsid w:val="00AB7A56"/>
    <w:rsid w:val="00AC00B5"/>
    <w:rsid w:val="00AC099A"/>
    <w:rsid w:val="00AC0A32"/>
    <w:rsid w:val="00AC19A4"/>
    <w:rsid w:val="00AC55E9"/>
    <w:rsid w:val="00AC7C6A"/>
    <w:rsid w:val="00AD1B52"/>
    <w:rsid w:val="00AD70D2"/>
    <w:rsid w:val="00AE017F"/>
    <w:rsid w:val="00AE4046"/>
    <w:rsid w:val="00AE52F7"/>
    <w:rsid w:val="00AE5352"/>
    <w:rsid w:val="00AE5562"/>
    <w:rsid w:val="00AE5F47"/>
    <w:rsid w:val="00AE602B"/>
    <w:rsid w:val="00AE6AC7"/>
    <w:rsid w:val="00AE6D73"/>
    <w:rsid w:val="00AE6ED4"/>
    <w:rsid w:val="00AF07FF"/>
    <w:rsid w:val="00AF0965"/>
    <w:rsid w:val="00AF1A06"/>
    <w:rsid w:val="00AF36E3"/>
    <w:rsid w:val="00AF6078"/>
    <w:rsid w:val="00AF6D82"/>
    <w:rsid w:val="00B02219"/>
    <w:rsid w:val="00B02408"/>
    <w:rsid w:val="00B031FD"/>
    <w:rsid w:val="00B0568E"/>
    <w:rsid w:val="00B05A6A"/>
    <w:rsid w:val="00B067D0"/>
    <w:rsid w:val="00B0750B"/>
    <w:rsid w:val="00B10218"/>
    <w:rsid w:val="00B104D7"/>
    <w:rsid w:val="00B10679"/>
    <w:rsid w:val="00B11B79"/>
    <w:rsid w:val="00B120CB"/>
    <w:rsid w:val="00B1281C"/>
    <w:rsid w:val="00B13122"/>
    <w:rsid w:val="00B13603"/>
    <w:rsid w:val="00B15489"/>
    <w:rsid w:val="00B157E6"/>
    <w:rsid w:val="00B15D8F"/>
    <w:rsid w:val="00B160CC"/>
    <w:rsid w:val="00B16CD1"/>
    <w:rsid w:val="00B17EA2"/>
    <w:rsid w:val="00B227BC"/>
    <w:rsid w:val="00B227E2"/>
    <w:rsid w:val="00B229F5"/>
    <w:rsid w:val="00B238F0"/>
    <w:rsid w:val="00B24004"/>
    <w:rsid w:val="00B251F6"/>
    <w:rsid w:val="00B266E7"/>
    <w:rsid w:val="00B26ED2"/>
    <w:rsid w:val="00B275AD"/>
    <w:rsid w:val="00B304C8"/>
    <w:rsid w:val="00B30EF5"/>
    <w:rsid w:val="00B33848"/>
    <w:rsid w:val="00B33B1C"/>
    <w:rsid w:val="00B3420A"/>
    <w:rsid w:val="00B347C7"/>
    <w:rsid w:val="00B34C58"/>
    <w:rsid w:val="00B35452"/>
    <w:rsid w:val="00B36105"/>
    <w:rsid w:val="00B410EE"/>
    <w:rsid w:val="00B41686"/>
    <w:rsid w:val="00B41AA7"/>
    <w:rsid w:val="00B42A58"/>
    <w:rsid w:val="00B43ADD"/>
    <w:rsid w:val="00B5102C"/>
    <w:rsid w:val="00B514C3"/>
    <w:rsid w:val="00B517A1"/>
    <w:rsid w:val="00B52692"/>
    <w:rsid w:val="00B52DDD"/>
    <w:rsid w:val="00B5349F"/>
    <w:rsid w:val="00B53C38"/>
    <w:rsid w:val="00B544EC"/>
    <w:rsid w:val="00B55044"/>
    <w:rsid w:val="00B55C37"/>
    <w:rsid w:val="00B560ED"/>
    <w:rsid w:val="00B57125"/>
    <w:rsid w:val="00B57AF4"/>
    <w:rsid w:val="00B60097"/>
    <w:rsid w:val="00B62FFC"/>
    <w:rsid w:val="00B64124"/>
    <w:rsid w:val="00B65D8D"/>
    <w:rsid w:val="00B66281"/>
    <w:rsid w:val="00B672BD"/>
    <w:rsid w:val="00B672FE"/>
    <w:rsid w:val="00B67837"/>
    <w:rsid w:val="00B709FA"/>
    <w:rsid w:val="00B73E08"/>
    <w:rsid w:val="00B74274"/>
    <w:rsid w:val="00B74282"/>
    <w:rsid w:val="00B7475A"/>
    <w:rsid w:val="00B75802"/>
    <w:rsid w:val="00B76801"/>
    <w:rsid w:val="00B76A47"/>
    <w:rsid w:val="00B77899"/>
    <w:rsid w:val="00B82201"/>
    <w:rsid w:val="00B863E7"/>
    <w:rsid w:val="00B8670D"/>
    <w:rsid w:val="00B8758A"/>
    <w:rsid w:val="00B87C7A"/>
    <w:rsid w:val="00B87D4D"/>
    <w:rsid w:val="00B905DE"/>
    <w:rsid w:val="00B92D0F"/>
    <w:rsid w:val="00B93138"/>
    <w:rsid w:val="00B9549E"/>
    <w:rsid w:val="00B96058"/>
    <w:rsid w:val="00B96973"/>
    <w:rsid w:val="00B970E7"/>
    <w:rsid w:val="00B97A37"/>
    <w:rsid w:val="00BA1189"/>
    <w:rsid w:val="00BA1B40"/>
    <w:rsid w:val="00BA3174"/>
    <w:rsid w:val="00BA4AE0"/>
    <w:rsid w:val="00BA50BC"/>
    <w:rsid w:val="00BA7CDA"/>
    <w:rsid w:val="00BB1013"/>
    <w:rsid w:val="00BB25DB"/>
    <w:rsid w:val="00BB3F07"/>
    <w:rsid w:val="00BB7442"/>
    <w:rsid w:val="00BB7F4F"/>
    <w:rsid w:val="00BC0965"/>
    <w:rsid w:val="00BC26B6"/>
    <w:rsid w:val="00BC2D9B"/>
    <w:rsid w:val="00BC364C"/>
    <w:rsid w:val="00BC3A50"/>
    <w:rsid w:val="00BC3AE1"/>
    <w:rsid w:val="00BC4AF1"/>
    <w:rsid w:val="00BC4EB2"/>
    <w:rsid w:val="00BC5B0D"/>
    <w:rsid w:val="00BD0034"/>
    <w:rsid w:val="00BD0060"/>
    <w:rsid w:val="00BD21CE"/>
    <w:rsid w:val="00BD27E7"/>
    <w:rsid w:val="00BD3C8C"/>
    <w:rsid w:val="00BD4812"/>
    <w:rsid w:val="00BD6974"/>
    <w:rsid w:val="00BD71BC"/>
    <w:rsid w:val="00BE0050"/>
    <w:rsid w:val="00BE1886"/>
    <w:rsid w:val="00BE2DF5"/>
    <w:rsid w:val="00BE6712"/>
    <w:rsid w:val="00BE7149"/>
    <w:rsid w:val="00BE791F"/>
    <w:rsid w:val="00BF2770"/>
    <w:rsid w:val="00BF36E7"/>
    <w:rsid w:val="00BF4580"/>
    <w:rsid w:val="00BF4F4B"/>
    <w:rsid w:val="00BF5CB3"/>
    <w:rsid w:val="00BF6870"/>
    <w:rsid w:val="00BF7C81"/>
    <w:rsid w:val="00C008A4"/>
    <w:rsid w:val="00C013D3"/>
    <w:rsid w:val="00C03B53"/>
    <w:rsid w:val="00C04A8F"/>
    <w:rsid w:val="00C05095"/>
    <w:rsid w:val="00C0683E"/>
    <w:rsid w:val="00C07BFC"/>
    <w:rsid w:val="00C11ED4"/>
    <w:rsid w:val="00C12337"/>
    <w:rsid w:val="00C17B30"/>
    <w:rsid w:val="00C206BF"/>
    <w:rsid w:val="00C20BA3"/>
    <w:rsid w:val="00C216C9"/>
    <w:rsid w:val="00C21D89"/>
    <w:rsid w:val="00C220B6"/>
    <w:rsid w:val="00C237CE"/>
    <w:rsid w:val="00C24F6E"/>
    <w:rsid w:val="00C30BED"/>
    <w:rsid w:val="00C32FD4"/>
    <w:rsid w:val="00C33AE9"/>
    <w:rsid w:val="00C35D77"/>
    <w:rsid w:val="00C3629A"/>
    <w:rsid w:val="00C37D6E"/>
    <w:rsid w:val="00C401BA"/>
    <w:rsid w:val="00C438F7"/>
    <w:rsid w:val="00C448F7"/>
    <w:rsid w:val="00C44E95"/>
    <w:rsid w:val="00C458A1"/>
    <w:rsid w:val="00C45CB9"/>
    <w:rsid w:val="00C45F64"/>
    <w:rsid w:val="00C476D0"/>
    <w:rsid w:val="00C51E7B"/>
    <w:rsid w:val="00C52680"/>
    <w:rsid w:val="00C53F30"/>
    <w:rsid w:val="00C54A50"/>
    <w:rsid w:val="00C56446"/>
    <w:rsid w:val="00C60348"/>
    <w:rsid w:val="00C60C1F"/>
    <w:rsid w:val="00C61214"/>
    <w:rsid w:val="00C61F71"/>
    <w:rsid w:val="00C61F85"/>
    <w:rsid w:val="00C63EA4"/>
    <w:rsid w:val="00C64161"/>
    <w:rsid w:val="00C64FCF"/>
    <w:rsid w:val="00C66857"/>
    <w:rsid w:val="00C66C06"/>
    <w:rsid w:val="00C701FF"/>
    <w:rsid w:val="00C71A45"/>
    <w:rsid w:val="00C71BD0"/>
    <w:rsid w:val="00C71F84"/>
    <w:rsid w:val="00C751E2"/>
    <w:rsid w:val="00C759EF"/>
    <w:rsid w:val="00C7709E"/>
    <w:rsid w:val="00C80CE6"/>
    <w:rsid w:val="00C825E2"/>
    <w:rsid w:val="00C8282E"/>
    <w:rsid w:val="00C847F1"/>
    <w:rsid w:val="00C848A4"/>
    <w:rsid w:val="00C86615"/>
    <w:rsid w:val="00C86D47"/>
    <w:rsid w:val="00C908AE"/>
    <w:rsid w:val="00C9219D"/>
    <w:rsid w:val="00C93AC8"/>
    <w:rsid w:val="00C94588"/>
    <w:rsid w:val="00C95C4D"/>
    <w:rsid w:val="00CA0A9D"/>
    <w:rsid w:val="00CA23F5"/>
    <w:rsid w:val="00CA25D9"/>
    <w:rsid w:val="00CA2E11"/>
    <w:rsid w:val="00CA3105"/>
    <w:rsid w:val="00CA379C"/>
    <w:rsid w:val="00CA40A4"/>
    <w:rsid w:val="00CA4BEF"/>
    <w:rsid w:val="00CA5D3C"/>
    <w:rsid w:val="00CA60A4"/>
    <w:rsid w:val="00CA6C29"/>
    <w:rsid w:val="00CA71FF"/>
    <w:rsid w:val="00CB2426"/>
    <w:rsid w:val="00CB2C3A"/>
    <w:rsid w:val="00CB4BF4"/>
    <w:rsid w:val="00CB705E"/>
    <w:rsid w:val="00CB7A9F"/>
    <w:rsid w:val="00CC27C0"/>
    <w:rsid w:val="00CC30B1"/>
    <w:rsid w:val="00CC3133"/>
    <w:rsid w:val="00CC356D"/>
    <w:rsid w:val="00CC3BE4"/>
    <w:rsid w:val="00CC4E18"/>
    <w:rsid w:val="00CC7367"/>
    <w:rsid w:val="00CD0A0D"/>
    <w:rsid w:val="00CD0BDB"/>
    <w:rsid w:val="00CD21CE"/>
    <w:rsid w:val="00CD301E"/>
    <w:rsid w:val="00CD35A8"/>
    <w:rsid w:val="00CD43EC"/>
    <w:rsid w:val="00CD4C7A"/>
    <w:rsid w:val="00CD6CE1"/>
    <w:rsid w:val="00CE035C"/>
    <w:rsid w:val="00CE0B38"/>
    <w:rsid w:val="00CE1054"/>
    <w:rsid w:val="00CE28ED"/>
    <w:rsid w:val="00CE5F6D"/>
    <w:rsid w:val="00CE6608"/>
    <w:rsid w:val="00CE700B"/>
    <w:rsid w:val="00CE7B26"/>
    <w:rsid w:val="00CF09EA"/>
    <w:rsid w:val="00CF2423"/>
    <w:rsid w:val="00CF2DD6"/>
    <w:rsid w:val="00CF3D24"/>
    <w:rsid w:val="00CF4090"/>
    <w:rsid w:val="00CF65E8"/>
    <w:rsid w:val="00CF70BB"/>
    <w:rsid w:val="00D00406"/>
    <w:rsid w:val="00D01737"/>
    <w:rsid w:val="00D01F9F"/>
    <w:rsid w:val="00D02969"/>
    <w:rsid w:val="00D03CB5"/>
    <w:rsid w:val="00D04A7C"/>
    <w:rsid w:val="00D0554E"/>
    <w:rsid w:val="00D063DA"/>
    <w:rsid w:val="00D06AA7"/>
    <w:rsid w:val="00D076AF"/>
    <w:rsid w:val="00D1059F"/>
    <w:rsid w:val="00D11385"/>
    <w:rsid w:val="00D113D2"/>
    <w:rsid w:val="00D13458"/>
    <w:rsid w:val="00D151BD"/>
    <w:rsid w:val="00D1597B"/>
    <w:rsid w:val="00D165AF"/>
    <w:rsid w:val="00D1686E"/>
    <w:rsid w:val="00D2076B"/>
    <w:rsid w:val="00D215DB"/>
    <w:rsid w:val="00D21DB1"/>
    <w:rsid w:val="00D25156"/>
    <w:rsid w:val="00D25B14"/>
    <w:rsid w:val="00D32047"/>
    <w:rsid w:val="00D321EA"/>
    <w:rsid w:val="00D32A71"/>
    <w:rsid w:val="00D34539"/>
    <w:rsid w:val="00D35131"/>
    <w:rsid w:val="00D352E9"/>
    <w:rsid w:val="00D36D42"/>
    <w:rsid w:val="00D37A17"/>
    <w:rsid w:val="00D403E5"/>
    <w:rsid w:val="00D42347"/>
    <w:rsid w:val="00D42855"/>
    <w:rsid w:val="00D4415F"/>
    <w:rsid w:val="00D44CBC"/>
    <w:rsid w:val="00D462A7"/>
    <w:rsid w:val="00D463D5"/>
    <w:rsid w:val="00D46D84"/>
    <w:rsid w:val="00D506CE"/>
    <w:rsid w:val="00D52E53"/>
    <w:rsid w:val="00D5388A"/>
    <w:rsid w:val="00D5457E"/>
    <w:rsid w:val="00D55078"/>
    <w:rsid w:val="00D55F80"/>
    <w:rsid w:val="00D566FD"/>
    <w:rsid w:val="00D5671C"/>
    <w:rsid w:val="00D57D2F"/>
    <w:rsid w:val="00D6039E"/>
    <w:rsid w:val="00D619D0"/>
    <w:rsid w:val="00D63057"/>
    <w:rsid w:val="00D63B39"/>
    <w:rsid w:val="00D66B8B"/>
    <w:rsid w:val="00D66E3D"/>
    <w:rsid w:val="00D70CCA"/>
    <w:rsid w:val="00D73210"/>
    <w:rsid w:val="00D73A0B"/>
    <w:rsid w:val="00D74117"/>
    <w:rsid w:val="00D74880"/>
    <w:rsid w:val="00D74F2E"/>
    <w:rsid w:val="00D75C33"/>
    <w:rsid w:val="00D75FA6"/>
    <w:rsid w:val="00D76B99"/>
    <w:rsid w:val="00D76E63"/>
    <w:rsid w:val="00D77138"/>
    <w:rsid w:val="00D77BF2"/>
    <w:rsid w:val="00D80021"/>
    <w:rsid w:val="00D8012E"/>
    <w:rsid w:val="00D809F1"/>
    <w:rsid w:val="00D83290"/>
    <w:rsid w:val="00D84C74"/>
    <w:rsid w:val="00D84DC4"/>
    <w:rsid w:val="00D84E84"/>
    <w:rsid w:val="00D8536F"/>
    <w:rsid w:val="00D85E37"/>
    <w:rsid w:val="00D87734"/>
    <w:rsid w:val="00D87CC1"/>
    <w:rsid w:val="00D905CC"/>
    <w:rsid w:val="00D908F5"/>
    <w:rsid w:val="00D92667"/>
    <w:rsid w:val="00D92991"/>
    <w:rsid w:val="00D9526E"/>
    <w:rsid w:val="00D96525"/>
    <w:rsid w:val="00D97052"/>
    <w:rsid w:val="00DA0296"/>
    <w:rsid w:val="00DA031F"/>
    <w:rsid w:val="00DA1C96"/>
    <w:rsid w:val="00DA20AA"/>
    <w:rsid w:val="00DA4E48"/>
    <w:rsid w:val="00DA5EB7"/>
    <w:rsid w:val="00DA62EB"/>
    <w:rsid w:val="00DA784F"/>
    <w:rsid w:val="00DB1056"/>
    <w:rsid w:val="00DB1688"/>
    <w:rsid w:val="00DB33D3"/>
    <w:rsid w:val="00DB4736"/>
    <w:rsid w:val="00DB52B5"/>
    <w:rsid w:val="00DB5A26"/>
    <w:rsid w:val="00DB5C2B"/>
    <w:rsid w:val="00DB6C3B"/>
    <w:rsid w:val="00DB7FF7"/>
    <w:rsid w:val="00DC072E"/>
    <w:rsid w:val="00DC0D18"/>
    <w:rsid w:val="00DC13C9"/>
    <w:rsid w:val="00DC1530"/>
    <w:rsid w:val="00DC1A48"/>
    <w:rsid w:val="00DC23EF"/>
    <w:rsid w:val="00DC275A"/>
    <w:rsid w:val="00DC3295"/>
    <w:rsid w:val="00DC3810"/>
    <w:rsid w:val="00DC3B64"/>
    <w:rsid w:val="00DC3E20"/>
    <w:rsid w:val="00DC5490"/>
    <w:rsid w:val="00DC5900"/>
    <w:rsid w:val="00DC5D7B"/>
    <w:rsid w:val="00DC5DE5"/>
    <w:rsid w:val="00DC7B68"/>
    <w:rsid w:val="00DD22A1"/>
    <w:rsid w:val="00DD2505"/>
    <w:rsid w:val="00DD4309"/>
    <w:rsid w:val="00DD5C0E"/>
    <w:rsid w:val="00DD6384"/>
    <w:rsid w:val="00DE104E"/>
    <w:rsid w:val="00DE4893"/>
    <w:rsid w:val="00DE78D9"/>
    <w:rsid w:val="00DF1047"/>
    <w:rsid w:val="00DF1256"/>
    <w:rsid w:val="00DF1532"/>
    <w:rsid w:val="00DF15BF"/>
    <w:rsid w:val="00DF32E0"/>
    <w:rsid w:val="00DF36A7"/>
    <w:rsid w:val="00DF389C"/>
    <w:rsid w:val="00DF44DE"/>
    <w:rsid w:val="00DF543B"/>
    <w:rsid w:val="00DF5E66"/>
    <w:rsid w:val="00DF61F5"/>
    <w:rsid w:val="00E00F4A"/>
    <w:rsid w:val="00E04400"/>
    <w:rsid w:val="00E048AC"/>
    <w:rsid w:val="00E0568F"/>
    <w:rsid w:val="00E0698A"/>
    <w:rsid w:val="00E07AA4"/>
    <w:rsid w:val="00E103F3"/>
    <w:rsid w:val="00E116B1"/>
    <w:rsid w:val="00E117CA"/>
    <w:rsid w:val="00E14806"/>
    <w:rsid w:val="00E14A13"/>
    <w:rsid w:val="00E15CC5"/>
    <w:rsid w:val="00E17A76"/>
    <w:rsid w:val="00E20758"/>
    <w:rsid w:val="00E20F7D"/>
    <w:rsid w:val="00E22311"/>
    <w:rsid w:val="00E24C4F"/>
    <w:rsid w:val="00E25770"/>
    <w:rsid w:val="00E258E7"/>
    <w:rsid w:val="00E25F96"/>
    <w:rsid w:val="00E262F0"/>
    <w:rsid w:val="00E27988"/>
    <w:rsid w:val="00E30B41"/>
    <w:rsid w:val="00E30EBE"/>
    <w:rsid w:val="00E30EEC"/>
    <w:rsid w:val="00E337F9"/>
    <w:rsid w:val="00E346B5"/>
    <w:rsid w:val="00E352D1"/>
    <w:rsid w:val="00E365F2"/>
    <w:rsid w:val="00E37371"/>
    <w:rsid w:val="00E37D9A"/>
    <w:rsid w:val="00E408A3"/>
    <w:rsid w:val="00E4236C"/>
    <w:rsid w:val="00E42E72"/>
    <w:rsid w:val="00E43363"/>
    <w:rsid w:val="00E43413"/>
    <w:rsid w:val="00E44706"/>
    <w:rsid w:val="00E44EF5"/>
    <w:rsid w:val="00E450B6"/>
    <w:rsid w:val="00E451DA"/>
    <w:rsid w:val="00E47E6F"/>
    <w:rsid w:val="00E51511"/>
    <w:rsid w:val="00E525D6"/>
    <w:rsid w:val="00E53AFE"/>
    <w:rsid w:val="00E57947"/>
    <w:rsid w:val="00E60417"/>
    <w:rsid w:val="00E60B56"/>
    <w:rsid w:val="00E650CA"/>
    <w:rsid w:val="00E676F5"/>
    <w:rsid w:val="00E71DD4"/>
    <w:rsid w:val="00E7561E"/>
    <w:rsid w:val="00E779B4"/>
    <w:rsid w:val="00E77EB3"/>
    <w:rsid w:val="00E81281"/>
    <w:rsid w:val="00E81EF9"/>
    <w:rsid w:val="00E8273B"/>
    <w:rsid w:val="00E829FF"/>
    <w:rsid w:val="00E8529A"/>
    <w:rsid w:val="00E90FAF"/>
    <w:rsid w:val="00E92825"/>
    <w:rsid w:val="00E92E11"/>
    <w:rsid w:val="00E93390"/>
    <w:rsid w:val="00E93836"/>
    <w:rsid w:val="00E94EF5"/>
    <w:rsid w:val="00E956E0"/>
    <w:rsid w:val="00E96000"/>
    <w:rsid w:val="00E96089"/>
    <w:rsid w:val="00E96C75"/>
    <w:rsid w:val="00E97A33"/>
    <w:rsid w:val="00E97BD5"/>
    <w:rsid w:val="00EA0129"/>
    <w:rsid w:val="00EA08C8"/>
    <w:rsid w:val="00EA0D2E"/>
    <w:rsid w:val="00EA1840"/>
    <w:rsid w:val="00EA2D69"/>
    <w:rsid w:val="00EA5A7D"/>
    <w:rsid w:val="00EA69FA"/>
    <w:rsid w:val="00EA737F"/>
    <w:rsid w:val="00EA7506"/>
    <w:rsid w:val="00EB1B1A"/>
    <w:rsid w:val="00EB6BA8"/>
    <w:rsid w:val="00EB6F77"/>
    <w:rsid w:val="00EB7D8E"/>
    <w:rsid w:val="00EC26A6"/>
    <w:rsid w:val="00EC29BC"/>
    <w:rsid w:val="00EC2A68"/>
    <w:rsid w:val="00EC335D"/>
    <w:rsid w:val="00EC35F2"/>
    <w:rsid w:val="00EC3737"/>
    <w:rsid w:val="00EC3B0C"/>
    <w:rsid w:val="00EC506E"/>
    <w:rsid w:val="00EC68DA"/>
    <w:rsid w:val="00EC7426"/>
    <w:rsid w:val="00EC796C"/>
    <w:rsid w:val="00EC7D4F"/>
    <w:rsid w:val="00EC7DCD"/>
    <w:rsid w:val="00EC7F75"/>
    <w:rsid w:val="00ED0373"/>
    <w:rsid w:val="00ED09B1"/>
    <w:rsid w:val="00ED0C66"/>
    <w:rsid w:val="00ED0C6B"/>
    <w:rsid w:val="00ED0DA9"/>
    <w:rsid w:val="00ED1DE1"/>
    <w:rsid w:val="00ED2B41"/>
    <w:rsid w:val="00ED30C0"/>
    <w:rsid w:val="00ED3E94"/>
    <w:rsid w:val="00ED685C"/>
    <w:rsid w:val="00ED6DDB"/>
    <w:rsid w:val="00ED72E9"/>
    <w:rsid w:val="00EE08AC"/>
    <w:rsid w:val="00EE2B5C"/>
    <w:rsid w:val="00EE2BD9"/>
    <w:rsid w:val="00EE345B"/>
    <w:rsid w:val="00EE51E8"/>
    <w:rsid w:val="00EE7187"/>
    <w:rsid w:val="00EF0938"/>
    <w:rsid w:val="00EF6286"/>
    <w:rsid w:val="00EF62B2"/>
    <w:rsid w:val="00EF6585"/>
    <w:rsid w:val="00EF70A6"/>
    <w:rsid w:val="00EF7AFF"/>
    <w:rsid w:val="00F0069F"/>
    <w:rsid w:val="00F00969"/>
    <w:rsid w:val="00F01F03"/>
    <w:rsid w:val="00F038C9"/>
    <w:rsid w:val="00F04F75"/>
    <w:rsid w:val="00F063C2"/>
    <w:rsid w:val="00F06AF7"/>
    <w:rsid w:val="00F07815"/>
    <w:rsid w:val="00F120A5"/>
    <w:rsid w:val="00F13B7D"/>
    <w:rsid w:val="00F14219"/>
    <w:rsid w:val="00F16E4E"/>
    <w:rsid w:val="00F178F4"/>
    <w:rsid w:val="00F17E5D"/>
    <w:rsid w:val="00F20EE7"/>
    <w:rsid w:val="00F2170F"/>
    <w:rsid w:val="00F22899"/>
    <w:rsid w:val="00F23975"/>
    <w:rsid w:val="00F25218"/>
    <w:rsid w:val="00F25BBF"/>
    <w:rsid w:val="00F25C6E"/>
    <w:rsid w:val="00F30FBA"/>
    <w:rsid w:val="00F31726"/>
    <w:rsid w:val="00F31E49"/>
    <w:rsid w:val="00F32C5A"/>
    <w:rsid w:val="00F32CDC"/>
    <w:rsid w:val="00F342EE"/>
    <w:rsid w:val="00F34E81"/>
    <w:rsid w:val="00F352E2"/>
    <w:rsid w:val="00F35E95"/>
    <w:rsid w:val="00F36908"/>
    <w:rsid w:val="00F36AAD"/>
    <w:rsid w:val="00F374FB"/>
    <w:rsid w:val="00F4029D"/>
    <w:rsid w:val="00F41D81"/>
    <w:rsid w:val="00F42A38"/>
    <w:rsid w:val="00F42C76"/>
    <w:rsid w:val="00F4343E"/>
    <w:rsid w:val="00F4366A"/>
    <w:rsid w:val="00F447D4"/>
    <w:rsid w:val="00F44A70"/>
    <w:rsid w:val="00F44E5C"/>
    <w:rsid w:val="00F44FE7"/>
    <w:rsid w:val="00F45E93"/>
    <w:rsid w:val="00F45F58"/>
    <w:rsid w:val="00F47424"/>
    <w:rsid w:val="00F474B6"/>
    <w:rsid w:val="00F51429"/>
    <w:rsid w:val="00F518EE"/>
    <w:rsid w:val="00F52B01"/>
    <w:rsid w:val="00F53431"/>
    <w:rsid w:val="00F53C46"/>
    <w:rsid w:val="00F53C54"/>
    <w:rsid w:val="00F54656"/>
    <w:rsid w:val="00F57074"/>
    <w:rsid w:val="00F6135A"/>
    <w:rsid w:val="00F62907"/>
    <w:rsid w:val="00F63B1D"/>
    <w:rsid w:val="00F65109"/>
    <w:rsid w:val="00F65316"/>
    <w:rsid w:val="00F66148"/>
    <w:rsid w:val="00F6629C"/>
    <w:rsid w:val="00F66624"/>
    <w:rsid w:val="00F6665C"/>
    <w:rsid w:val="00F67B5C"/>
    <w:rsid w:val="00F67C26"/>
    <w:rsid w:val="00F70C5B"/>
    <w:rsid w:val="00F72C2F"/>
    <w:rsid w:val="00F735D1"/>
    <w:rsid w:val="00F7461A"/>
    <w:rsid w:val="00F75801"/>
    <w:rsid w:val="00F75830"/>
    <w:rsid w:val="00F77FEB"/>
    <w:rsid w:val="00F81A28"/>
    <w:rsid w:val="00F81D18"/>
    <w:rsid w:val="00F83FB5"/>
    <w:rsid w:val="00F84217"/>
    <w:rsid w:val="00F84A03"/>
    <w:rsid w:val="00F90115"/>
    <w:rsid w:val="00F90C46"/>
    <w:rsid w:val="00F910D2"/>
    <w:rsid w:val="00F927F3"/>
    <w:rsid w:val="00F938B6"/>
    <w:rsid w:val="00F93CFA"/>
    <w:rsid w:val="00F9590B"/>
    <w:rsid w:val="00F9667A"/>
    <w:rsid w:val="00F9719E"/>
    <w:rsid w:val="00F9741E"/>
    <w:rsid w:val="00FA0005"/>
    <w:rsid w:val="00FA10C3"/>
    <w:rsid w:val="00FA1945"/>
    <w:rsid w:val="00FA3C3C"/>
    <w:rsid w:val="00FA63BA"/>
    <w:rsid w:val="00FB115D"/>
    <w:rsid w:val="00FB3605"/>
    <w:rsid w:val="00FB462E"/>
    <w:rsid w:val="00FB4FC6"/>
    <w:rsid w:val="00FB53C3"/>
    <w:rsid w:val="00FB6AEE"/>
    <w:rsid w:val="00FB6B8F"/>
    <w:rsid w:val="00FB6DCD"/>
    <w:rsid w:val="00FC0D76"/>
    <w:rsid w:val="00FC39B7"/>
    <w:rsid w:val="00FC61BC"/>
    <w:rsid w:val="00FC61C8"/>
    <w:rsid w:val="00FD17A7"/>
    <w:rsid w:val="00FD1D6A"/>
    <w:rsid w:val="00FD20C6"/>
    <w:rsid w:val="00FD2D03"/>
    <w:rsid w:val="00FD3B4C"/>
    <w:rsid w:val="00FD75EF"/>
    <w:rsid w:val="00FE0525"/>
    <w:rsid w:val="00FE17D1"/>
    <w:rsid w:val="00FE1964"/>
    <w:rsid w:val="00FE42A8"/>
    <w:rsid w:val="00FE4724"/>
    <w:rsid w:val="00FE47C2"/>
    <w:rsid w:val="00FE5676"/>
    <w:rsid w:val="00FE5C60"/>
    <w:rsid w:val="00FE5D21"/>
    <w:rsid w:val="00FE6F6F"/>
    <w:rsid w:val="00FE7EDA"/>
    <w:rsid w:val="00FF10FC"/>
    <w:rsid w:val="00FF21F6"/>
    <w:rsid w:val="00FF2CC1"/>
    <w:rsid w:val="00FF629D"/>
    <w:rsid w:val="00FF74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D22D91E"/>
  <w15:docId w15:val="{514DB5B2-4B7A-4F39-8B55-99532CE081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tr-TR" w:eastAsia="tr-TR"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F788B"/>
  </w:style>
  <w:style w:type="paragraph" w:styleId="Balk10">
    <w:name w:val="heading 1"/>
    <w:basedOn w:val="Normal"/>
    <w:next w:val="Normal"/>
    <w:link w:val="Balk1Char"/>
    <w:uiPriority w:val="99"/>
    <w:qFormat/>
    <w:rsid w:val="00BC364C"/>
    <w:pPr>
      <w:keepNext/>
      <w:keepLines/>
      <w:spacing w:before="240" w:line="259" w:lineRule="auto"/>
      <w:outlineLvl w:val="0"/>
    </w:pPr>
    <w:rPr>
      <w:rFonts w:ascii="Calibri Light" w:hAnsi="Calibri Light"/>
      <w:color w:val="2E74B5"/>
      <w:sz w:val="32"/>
      <w:szCs w:val="32"/>
      <w:lang w:val="en-US" w:eastAsia="en-US"/>
    </w:rPr>
  </w:style>
  <w:style w:type="paragraph" w:styleId="Balk3">
    <w:name w:val="heading 3"/>
    <w:basedOn w:val="Normal"/>
    <w:next w:val="Normal"/>
    <w:link w:val="Balk3Char"/>
    <w:semiHidden/>
    <w:unhideWhenUsed/>
    <w:qFormat/>
    <w:locked/>
    <w:rsid w:val="00547AA0"/>
    <w:pPr>
      <w:keepNext/>
      <w:spacing w:before="240" w:after="60"/>
      <w:outlineLvl w:val="2"/>
    </w:pPr>
    <w:rPr>
      <w:rFonts w:ascii="Cambria" w:eastAsia="Times New Roman" w:hAnsi="Cambria"/>
      <w:b/>
      <w:bCs/>
      <w:sz w:val="26"/>
      <w:szCs w:val="26"/>
    </w:rPr>
  </w:style>
  <w:style w:type="paragraph" w:styleId="Balk4">
    <w:name w:val="heading 4"/>
    <w:basedOn w:val="Normal"/>
    <w:next w:val="Normal"/>
    <w:link w:val="Balk4Char"/>
    <w:semiHidden/>
    <w:unhideWhenUsed/>
    <w:qFormat/>
    <w:locked/>
    <w:rsid w:val="00547AA0"/>
    <w:pPr>
      <w:keepNext/>
      <w:spacing w:before="240" w:after="60"/>
      <w:outlineLvl w:val="3"/>
    </w:pPr>
    <w:rPr>
      <w:rFonts w:eastAsia="Times New Roman"/>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0"/>
    <w:uiPriority w:val="99"/>
    <w:locked/>
    <w:rsid w:val="00BC364C"/>
    <w:rPr>
      <w:rFonts w:ascii="Calibri Light" w:hAnsi="Calibri Light" w:cs="Times New Roman"/>
      <w:color w:val="2E74B5"/>
      <w:sz w:val="32"/>
      <w:szCs w:val="32"/>
    </w:rPr>
  </w:style>
  <w:style w:type="paragraph" w:styleId="ListeParagraf">
    <w:name w:val="List Paragraph"/>
    <w:basedOn w:val="Normal"/>
    <w:link w:val="ListeParagrafChar"/>
    <w:uiPriority w:val="34"/>
    <w:qFormat/>
    <w:rsid w:val="005F788B"/>
    <w:pPr>
      <w:ind w:left="720"/>
      <w:contextualSpacing/>
    </w:pPr>
  </w:style>
  <w:style w:type="character" w:styleId="Kpr">
    <w:name w:val="Hyperlink"/>
    <w:uiPriority w:val="99"/>
    <w:rsid w:val="005F788B"/>
    <w:rPr>
      <w:rFonts w:cs="Times New Roman"/>
      <w:color w:val="0563C1"/>
      <w:u w:val="single"/>
    </w:rPr>
  </w:style>
  <w:style w:type="table" w:styleId="TabloKlavuzu">
    <w:name w:val="Table Grid"/>
    <w:basedOn w:val="NormalTablo"/>
    <w:uiPriority w:val="99"/>
    <w:rsid w:val="005F78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99"/>
    <w:rsid w:val="005F788B"/>
    <w:pPr>
      <w:widowControl w:val="0"/>
    </w:pPr>
    <w:rPr>
      <w:rFonts w:ascii="Tahoma" w:hAnsi="Tahoma" w:cs="Tahoma"/>
      <w:sz w:val="22"/>
      <w:szCs w:val="22"/>
      <w:lang w:val="en-US" w:eastAsia="en-US"/>
    </w:rPr>
  </w:style>
  <w:style w:type="paragraph" w:styleId="BalonMetni">
    <w:name w:val="Balloon Text"/>
    <w:basedOn w:val="Normal"/>
    <w:link w:val="BalonMetniChar"/>
    <w:uiPriority w:val="99"/>
    <w:semiHidden/>
    <w:rsid w:val="00FF21F6"/>
    <w:rPr>
      <w:rFonts w:ascii="Segoe UI" w:hAnsi="Segoe UI" w:cs="Segoe UI"/>
      <w:sz w:val="18"/>
      <w:szCs w:val="18"/>
    </w:rPr>
  </w:style>
  <w:style w:type="character" w:customStyle="1" w:styleId="BalonMetniChar">
    <w:name w:val="Balon Metni Char"/>
    <w:link w:val="BalonMetni"/>
    <w:uiPriority w:val="99"/>
    <w:semiHidden/>
    <w:locked/>
    <w:rsid w:val="00FF21F6"/>
    <w:rPr>
      <w:rFonts w:ascii="Segoe UI" w:hAnsi="Segoe UI" w:cs="Segoe UI"/>
      <w:sz w:val="18"/>
      <w:szCs w:val="18"/>
      <w:lang w:val="tr-TR" w:eastAsia="tr-TR"/>
    </w:rPr>
  </w:style>
  <w:style w:type="paragraph" w:styleId="AralkYok">
    <w:name w:val="No Spacing"/>
    <w:uiPriority w:val="99"/>
    <w:qFormat/>
    <w:rsid w:val="00457A4C"/>
    <w:rPr>
      <w:sz w:val="22"/>
      <w:szCs w:val="22"/>
      <w:lang w:val="en-US" w:eastAsia="en-US"/>
    </w:rPr>
  </w:style>
  <w:style w:type="paragraph" w:styleId="Kaynaka">
    <w:name w:val="Bibliography"/>
    <w:basedOn w:val="Normal"/>
    <w:next w:val="Normal"/>
    <w:uiPriority w:val="99"/>
    <w:rsid w:val="00BC364C"/>
  </w:style>
  <w:style w:type="paragraph" w:styleId="Dzeltme">
    <w:name w:val="Revision"/>
    <w:hidden/>
    <w:uiPriority w:val="99"/>
    <w:semiHidden/>
    <w:rsid w:val="004D0CF7"/>
    <w:rPr>
      <w:rFonts w:ascii="Times New Roman" w:eastAsia="Times New Roman" w:hAnsi="Times New Roman"/>
      <w:sz w:val="24"/>
      <w:szCs w:val="24"/>
    </w:rPr>
  </w:style>
  <w:style w:type="paragraph" w:styleId="stBilgi">
    <w:name w:val="header"/>
    <w:basedOn w:val="Normal"/>
    <w:link w:val="stBilgiChar"/>
    <w:uiPriority w:val="99"/>
    <w:unhideWhenUsed/>
    <w:rsid w:val="004E1CF0"/>
    <w:pPr>
      <w:tabs>
        <w:tab w:val="center" w:pos="4680"/>
        <w:tab w:val="right" w:pos="9360"/>
      </w:tabs>
    </w:pPr>
  </w:style>
  <w:style w:type="character" w:customStyle="1" w:styleId="stBilgiChar">
    <w:name w:val="Üst Bilgi Char"/>
    <w:link w:val="stBilgi"/>
    <w:uiPriority w:val="99"/>
    <w:rsid w:val="004E1CF0"/>
    <w:rPr>
      <w:rFonts w:ascii="Times New Roman" w:eastAsia="Times New Roman" w:hAnsi="Times New Roman"/>
      <w:sz w:val="24"/>
      <w:szCs w:val="24"/>
      <w:lang w:val="tr-TR" w:eastAsia="tr-TR"/>
    </w:rPr>
  </w:style>
  <w:style w:type="paragraph" w:styleId="AltBilgi">
    <w:name w:val="footer"/>
    <w:basedOn w:val="Normal"/>
    <w:link w:val="AltBilgiChar"/>
    <w:uiPriority w:val="99"/>
    <w:unhideWhenUsed/>
    <w:rsid w:val="004E1CF0"/>
    <w:pPr>
      <w:tabs>
        <w:tab w:val="center" w:pos="4680"/>
        <w:tab w:val="right" w:pos="9360"/>
      </w:tabs>
    </w:pPr>
  </w:style>
  <w:style w:type="character" w:customStyle="1" w:styleId="AltBilgiChar">
    <w:name w:val="Alt Bilgi Char"/>
    <w:link w:val="AltBilgi"/>
    <w:uiPriority w:val="99"/>
    <w:rsid w:val="004E1CF0"/>
    <w:rPr>
      <w:rFonts w:ascii="Times New Roman" w:eastAsia="Times New Roman" w:hAnsi="Times New Roman"/>
      <w:sz w:val="24"/>
      <w:szCs w:val="24"/>
      <w:lang w:val="tr-TR" w:eastAsia="tr-TR"/>
    </w:rPr>
  </w:style>
  <w:style w:type="character" w:customStyle="1" w:styleId="Balk4Char">
    <w:name w:val="Başlık 4 Char"/>
    <w:link w:val="Balk4"/>
    <w:semiHidden/>
    <w:rsid w:val="00547AA0"/>
    <w:rPr>
      <w:rFonts w:ascii="Calibri" w:eastAsia="Times New Roman" w:hAnsi="Calibri" w:cs="Times New Roman"/>
      <w:b/>
      <w:bCs/>
      <w:sz w:val="28"/>
      <w:szCs w:val="28"/>
    </w:rPr>
  </w:style>
  <w:style w:type="character" w:customStyle="1" w:styleId="Balk3Char">
    <w:name w:val="Başlık 3 Char"/>
    <w:link w:val="Balk3"/>
    <w:semiHidden/>
    <w:rsid w:val="00547AA0"/>
    <w:rPr>
      <w:rFonts w:ascii="Cambria" w:eastAsia="Times New Roman" w:hAnsi="Cambria" w:cs="Times New Roman"/>
      <w:b/>
      <w:bCs/>
      <w:sz w:val="26"/>
      <w:szCs w:val="26"/>
    </w:rPr>
  </w:style>
  <w:style w:type="paragraph" w:styleId="TBal">
    <w:name w:val="TOC Heading"/>
    <w:basedOn w:val="Balk10"/>
    <w:next w:val="Normal"/>
    <w:uiPriority w:val="39"/>
    <w:unhideWhenUsed/>
    <w:qFormat/>
    <w:rsid w:val="00337194"/>
    <w:pPr>
      <w:outlineLvl w:val="9"/>
    </w:pPr>
    <w:rPr>
      <w:rFonts w:eastAsia="Times New Roman"/>
      <w:color w:val="2F5496"/>
      <w:lang w:val="tr-TR" w:eastAsia="tr-TR"/>
    </w:rPr>
  </w:style>
  <w:style w:type="paragraph" w:customStyle="1" w:styleId="BlmBal">
    <w:name w:val="Bölüm Başlığı"/>
    <w:basedOn w:val="Normal"/>
    <w:link w:val="BlmBalChar"/>
    <w:qFormat/>
    <w:rsid w:val="003B23AE"/>
    <w:pPr>
      <w:spacing w:after="160" w:line="259" w:lineRule="auto"/>
      <w:jc w:val="center"/>
    </w:pPr>
    <w:rPr>
      <w:b/>
    </w:rPr>
  </w:style>
  <w:style w:type="paragraph" w:customStyle="1" w:styleId="BALIK">
    <w:name w:val="BAŞLIK"/>
    <w:basedOn w:val="Normal"/>
    <w:link w:val="BALIKChar"/>
    <w:qFormat/>
    <w:rsid w:val="00DB1056"/>
    <w:pPr>
      <w:spacing w:line="360" w:lineRule="auto"/>
      <w:jc w:val="center"/>
    </w:pPr>
    <w:rPr>
      <w:b/>
    </w:rPr>
  </w:style>
  <w:style w:type="character" w:customStyle="1" w:styleId="BlmBalChar">
    <w:name w:val="Bölüm Başlığı Char"/>
    <w:link w:val="BlmBal"/>
    <w:rsid w:val="003B23AE"/>
    <w:rPr>
      <w:rFonts w:ascii="Times New Roman" w:eastAsia="Times New Roman" w:hAnsi="Times New Roman"/>
      <w:b/>
      <w:szCs w:val="24"/>
    </w:rPr>
  </w:style>
  <w:style w:type="paragraph" w:customStyle="1" w:styleId="Balk1">
    <w:name w:val="Başlık 1*"/>
    <w:basedOn w:val="ListeParagraf"/>
    <w:link w:val="Balk1Char0"/>
    <w:qFormat/>
    <w:rsid w:val="005D657C"/>
    <w:pPr>
      <w:numPr>
        <w:numId w:val="1"/>
      </w:numPr>
      <w:spacing w:line="360" w:lineRule="auto"/>
    </w:pPr>
    <w:rPr>
      <w:b/>
    </w:rPr>
  </w:style>
  <w:style w:type="character" w:customStyle="1" w:styleId="BALIKChar">
    <w:name w:val="BAŞLIK Char"/>
    <w:link w:val="BALIK"/>
    <w:rsid w:val="00DB1056"/>
    <w:rPr>
      <w:rFonts w:ascii="Times New Roman" w:eastAsia="Times New Roman" w:hAnsi="Times New Roman"/>
      <w:b/>
      <w:sz w:val="24"/>
      <w:szCs w:val="24"/>
    </w:rPr>
  </w:style>
  <w:style w:type="character" w:customStyle="1" w:styleId="ListeParagrafChar">
    <w:name w:val="Liste Paragraf Char"/>
    <w:link w:val="ListeParagraf"/>
    <w:uiPriority w:val="99"/>
    <w:rsid w:val="005D657C"/>
    <w:rPr>
      <w:rFonts w:ascii="Times New Roman" w:eastAsia="Times New Roman" w:hAnsi="Times New Roman"/>
      <w:sz w:val="24"/>
      <w:szCs w:val="24"/>
    </w:rPr>
  </w:style>
  <w:style w:type="character" w:customStyle="1" w:styleId="Balk1Char0">
    <w:name w:val="Başlık 1* Char"/>
    <w:link w:val="Balk1"/>
    <w:rsid w:val="005D657C"/>
    <w:rPr>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843007">
      <w:bodyDiv w:val="1"/>
      <w:marLeft w:val="0"/>
      <w:marRight w:val="0"/>
      <w:marTop w:val="0"/>
      <w:marBottom w:val="0"/>
      <w:divBdr>
        <w:top w:val="none" w:sz="0" w:space="0" w:color="auto"/>
        <w:left w:val="none" w:sz="0" w:space="0" w:color="auto"/>
        <w:bottom w:val="none" w:sz="0" w:space="0" w:color="auto"/>
        <w:right w:val="none" w:sz="0" w:space="0" w:color="auto"/>
      </w:divBdr>
    </w:div>
    <w:div w:id="68845200">
      <w:bodyDiv w:val="1"/>
      <w:marLeft w:val="0"/>
      <w:marRight w:val="0"/>
      <w:marTop w:val="0"/>
      <w:marBottom w:val="0"/>
      <w:divBdr>
        <w:top w:val="none" w:sz="0" w:space="0" w:color="auto"/>
        <w:left w:val="none" w:sz="0" w:space="0" w:color="auto"/>
        <w:bottom w:val="none" w:sz="0" w:space="0" w:color="auto"/>
        <w:right w:val="none" w:sz="0" w:space="0" w:color="auto"/>
      </w:divBdr>
      <w:divsChild>
        <w:div w:id="186989334">
          <w:marLeft w:val="144"/>
          <w:marRight w:val="0"/>
          <w:marTop w:val="240"/>
          <w:marBottom w:val="40"/>
          <w:divBdr>
            <w:top w:val="none" w:sz="0" w:space="0" w:color="auto"/>
            <w:left w:val="none" w:sz="0" w:space="0" w:color="auto"/>
            <w:bottom w:val="none" w:sz="0" w:space="0" w:color="auto"/>
            <w:right w:val="none" w:sz="0" w:space="0" w:color="auto"/>
          </w:divBdr>
        </w:div>
        <w:div w:id="1755200059">
          <w:marLeft w:val="144"/>
          <w:marRight w:val="0"/>
          <w:marTop w:val="240"/>
          <w:marBottom w:val="40"/>
          <w:divBdr>
            <w:top w:val="none" w:sz="0" w:space="0" w:color="auto"/>
            <w:left w:val="none" w:sz="0" w:space="0" w:color="auto"/>
            <w:bottom w:val="none" w:sz="0" w:space="0" w:color="auto"/>
            <w:right w:val="none" w:sz="0" w:space="0" w:color="auto"/>
          </w:divBdr>
        </w:div>
        <w:div w:id="240406517">
          <w:marLeft w:val="144"/>
          <w:marRight w:val="0"/>
          <w:marTop w:val="240"/>
          <w:marBottom w:val="40"/>
          <w:divBdr>
            <w:top w:val="none" w:sz="0" w:space="0" w:color="auto"/>
            <w:left w:val="none" w:sz="0" w:space="0" w:color="auto"/>
            <w:bottom w:val="none" w:sz="0" w:space="0" w:color="auto"/>
            <w:right w:val="none" w:sz="0" w:space="0" w:color="auto"/>
          </w:divBdr>
        </w:div>
        <w:div w:id="1329673073">
          <w:marLeft w:val="144"/>
          <w:marRight w:val="0"/>
          <w:marTop w:val="240"/>
          <w:marBottom w:val="40"/>
          <w:divBdr>
            <w:top w:val="none" w:sz="0" w:space="0" w:color="auto"/>
            <w:left w:val="none" w:sz="0" w:space="0" w:color="auto"/>
            <w:bottom w:val="none" w:sz="0" w:space="0" w:color="auto"/>
            <w:right w:val="none" w:sz="0" w:space="0" w:color="auto"/>
          </w:divBdr>
        </w:div>
      </w:divsChild>
    </w:div>
    <w:div w:id="79565121">
      <w:marLeft w:val="0"/>
      <w:marRight w:val="0"/>
      <w:marTop w:val="0"/>
      <w:marBottom w:val="0"/>
      <w:divBdr>
        <w:top w:val="none" w:sz="0" w:space="0" w:color="auto"/>
        <w:left w:val="none" w:sz="0" w:space="0" w:color="auto"/>
        <w:bottom w:val="none" w:sz="0" w:space="0" w:color="auto"/>
        <w:right w:val="none" w:sz="0" w:space="0" w:color="auto"/>
      </w:divBdr>
    </w:div>
    <w:div w:id="79565122">
      <w:marLeft w:val="0"/>
      <w:marRight w:val="0"/>
      <w:marTop w:val="0"/>
      <w:marBottom w:val="0"/>
      <w:divBdr>
        <w:top w:val="none" w:sz="0" w:space="0" w:color="auto"/>
        <w:left w:val="none" w:sz="0" w:space="0" w:color="auto"/>
        <w:bottom w:val="none" w:sz="0" w:space="0" w:color="auto"/>
        <w:right w:val="none" w:sz="0" w:space="0" w:color="auto"/>
      </w:divBdr>
    </w:div>
    <w:div w:id="79565123">
      <w:marLeft w:val="0"/>
      <w:marRight w:val="0"/>
      <w:marTop w:val="0"/>
      <w:marBottom w:val="0"/>
      <w:divBdr>
        <w:top w:val="none" w:sz="0" w:space="0" w:color="auto"/>
        <w:left w:val="none" w:sz="0" w:space="0" w:color="auto"/>
        <w:bottom w:val="none" w:sz="0" w:space="0" w:color="auto"/>
        <w:right w:val="none" w:sz="0" w:space="0" w:color="auto"/>
      </w:divBdr>
    </w:div>
    <w:div w:id="79565124">
      <w:marLeft w:val="0"/>
      <w:marRight w:val="0"/>
      <w:marTop w:val="0"/>
      <w:marBottom w:val="0"/>
      <w:divBdr>
        <w:top w:val="none" w:sz="0" w:space="0" w:color="auto"/>
        <w:left w:val="none" w:sz="0" w:space="0" w:color="auto"/>
        <w:bottom w:val="none" w:sz="0" w:space="0" w:color="auto"/>
        <w:right w:val="none" w:sz="0" w:space="0" w:color="auto"/>
      </w:divBdr>
    </w:div>
    <w:div w:id="79565125">
      <w:marLeft w:val="0"/>
      <w:marRight w:val="0"/>
      <w:marTop w:val="0"/>
      <w:marBottom w:val="0"/>
      <w:divBdr>
        <w:top w:val="none" w:sz="0" w:space="0" w:color="auto"/>
        <w:left w:val="none" w:sz="0" w:space="0" w:color="auto"/>
        <w:bottom w:val="none" w:sz="0" w:space="0" w:color="auto"/>
        <w:right w:val="none" w:sz="0" w:space="0" w:color="auto"/>
      </w:divBdr>
    </w:div>
    <w:div w:id="79565126">
      <w:marLeft w:val="0"/>
      <w:marRight w:val="0"/>
      <w:marTop w:val="0"/>
      <w:marBottom w:val="0"/>
      <w:divBdr>
        <w:top w:val="none" w:sz="0" w:space="0" w:color="auto"/>
        <w:left w:val="none" w:sz="0" w:space="0" w:color="auto"/>
        <w:bottom w:val="none" w:sz="0" w:space="0" w:color="auto"/>
        <w:right w:val="none" w:sz="0" w:space="0" w:color="auto"/>
      </w:divBdr>
    </w:div>
    <w:div w:id="79565127">
      <w:marLeft w:val="0"/>
      <w:marRight w:val="0"/>
      <w:marTop w:val="0"/>
      <w:marBottom w:val="0"/>
      <w:divBdr>
        <w:top w:val="none" w:sz="0" w:space="0" w:color="auto"/>
        <w:left w:val="none" w:sz="0" w:space="0" w:color="auto"/>
        <w:bottom w:val="none" w:sz="0" w:space="0" w:color="auto"/>
        <w:right w:val="none" w:sz="0" w:space="0" w:color="auto"/>
      </w:divBdr>
    </w:div>
    <w:div w:id="79565128">
      <w:marLeft w:val="0"/>
      <w:marRight w:val="0"/>
      <w:marTop w:val="0"/>
      <w:marBottom w:val="0"/>
      <w:divBdr>
        <w:top w:val="none" w:sz="0" w:space="0" w:color="auto"/>
        <w:left w:val="none" w:sz="0" w:space="0" w:color="auto"/>
        <w:bottom w:val="none" w:sz="0" w:space="0" w:color="auto"/>
        <w:right w:val="none" w:sz="0" w:space="0" w:color="auto"/>
      </w:divBdr>
    </w:div>
    <w:div w:id="79565129">
      <w:marLeft w:val="0"/>
      <w:marRight w:val="0"/>
      <w:marTop w:val="0"/>
      <w:marBottom w:val="0"/>
      <w:divBdr>
        <w:top w:val="none" w:sz="0" w:space="0" w:color="auto"/>
        <w:left w:val="none" w:sz="0" w:space="0" w:color="auto"/>
        <w:bottom w:val="none" w:sz="0" w:space="0" w:color="auto"/>
        <w:right w:val="none" w:sz="0" w:space="0" w:color="auto"/>
      </w:divBdr>
    </w:div>
    <w:div w:id="79565130">
      <w:marLeft w:val="0"/>
      <w:marRight w:val="0"/>
      <w:marTop w:val="0"/>
      <w:marBottom w:val="0"/>
      <w:divBdr>
        <w:top w:val="none" w:sz="0" w:space="0" w:color="auto"/>
        <w:left w:val="none" w:sz="0" w:space="0" w:color="auto"/>
        <w:bottom w:val="none" w:sz="0" w:space="0" w:color="auto"/>
        <w:right w:val="none" w:sz="0" w:space="0" w:color="auto"/>
      </w:divBdr>
    </w:div>
    <w:div w:id="79565131">
      <w:marLeft w:val="0"/>
      <w:marRight w:val="0"/>
      <w:marTop w:val="0"/>
      <w:marBottom w:val="0"/>
      <w:divBdr>
        <w:top w:val="none" w:sz="0" w:space="0" w:color="auto"/>
        <w:left w:val="none" w:sz="0" w:space="0" w:color="auto"/>
        <w:bottom w:val="none" w:sz="0" w:space="0" w:color="auto"/>
        <w:right w:val="none" w:sz="0" w:space="0" w:color="auto"/>
      </w:divBdr>
    </w:div>
    <w:div w:id="79565132">
      <w:marLeft w:val="0"/>
      <w:marRight w:val="0"/>
      <w:marTop w:val="0"/>
      <w:marBottom w:val="0"/>
      <w:divBdr>
        <w:top w:val="none" w:sz="0" w:space="0" w:color="auto"/>
        <w:left w:val="none" w:sz="0" w:space="0" w:color="auto"/>
        <w:bottom w:val="none" w:sz="0" w:space="0" w:color="auto"/>
        <w:right w:val="none" w:sz="0" w:space="0" w:color="auto"/>
      </w:divBdr>
    </w:div>
    <w:div w:id="79565133">
      <w:marLeft w:val="0"/>
      <w:marRight w:val="0"/>
      <w:marTop w:val="0"/>
      <w:marBottom w:val="0"/>
      <w:divBdr>
        <w:top w:val="none" w:sz="0" w:space="0" w:color="auto"/>
        <w:left w:val="none" w:sz="0" w:space="0" w:color="auto"/>
        <w:bottom w:val="none" w:sz="0" w:space="0" w:color="auto"/>
        <w:right w:val="none" w:sz="0" w:space="0" w:color="auto"/>
      </w:divBdr>
    </w:div>
    <w:div w:id="79565134">
      <w:marLeft w:val="0"/>
      <w:marRight w:val="0"/>
      <w:marTop w:val="0"/>
      <w:marBottom w:val="0"/>
      <w:divBdr>
        <w:top w:val="none" w:sz="0" w:space="0" w:color="auto"/>
        <w:left w:val="none" w:sz="0" w:space="0" w:color="auto"/>
        <w:bottom w:val="none" w:sz="0" w:space="0" w:color="auto"/>
        <w:right w:val="none" w:sz="0" w:space="0" w:color="auto"/>
      </w:divBdr>
    </w:div>
    <w:div w:id="79565135">
      <w:marLeft w:val="0"/>
      <w:marRight w:val="0"/>
      <w:marTop w:val="0"/>
      <w:marBottom w:val="0"/>
      <w:divBdr>
        <w:top w:val="none" w:sz="0" w:space="0" w:color="auto"/>
        <w:left w:val="none" w:sz="0" w:space="0" w:color="auto"/>
        <w:bottom w:val="none" w:sz="0" w:space="0" w:color="auto"/>
        <w:right w:val="none" w:sz="0" w:space="0" w:color="auto"/>
      </w:divBdr>
    </w:div>
    <w:div w:id="79565136">
      <w:marLeft w:val="0"/>
      <w:marRight w:val="0"/>
      <w:marTop w:val="0"/>
      <w:marBottom w:val="0"/>
      <w:divBdr>
        <w:top w:val="none" w:sz="0" w:space="0" w:color="auto"/>
        <w:left w:val="none" w:sz="0" w:space="0" w:color="auto"/>
        <w:bottom w:val="none" w:sz="0" w:space="0" w:color="auto"/>
        <w:right w:val="none" w:sz="0" w:space="0" w:color="auto"/>
      </w:divBdr>
    </w:div>
    <w:div w:id="79565137">
      <w:marLeft w:val="0"/>
      <w:marRight w:val="0"/>
      <w:marTop w:val="0"/>
      <w:marBottom w:val="0"/>
      <w:divBdr>
        <w:top w:val="none" w:sz="0" w:space="0" w:color="auto"/>
        <w:left w:val="none" w:sz="0" w:space="0" w:color="auto"/>
        <w:bottom w:val="none" w:sz="0" w:space="0" w:color="auto"/>
        <w:right w:val="none" w:sz="0" w:space="0" w:color="auto"/>
      </w:divBdr>
    </w:div>
    <w:div w:id="79565138">
      <w:marLeft w:val="0"/>
      <w:marRight w:val="0"/>
      <w:marTop w:val="0"/>
      <w:marBottom w:val="0"/>
      <w:divBdr>
        <w:top w:val="none" w:sz="0" w:space="0" w:color="auto"/>
        <w:left w:val="none" w:sz="0" w:space="0" w:color="auto"/>
        <w:bottom w:val="none" w:sz="0" w:space="0" w:color="auto"/>
        <w:right w:val="none" w:sz="0" w:space="0" w:color="auto"/>
      </w:divBdr>
    </w:div>
    <w:div w:id="79565139">
      <w:marLeft w:val="0"/>
      <w:marRight w:val="0"/>
      <w:marTop w:val="0"/>
      <w:marBottom w:val="0"/>
      <w:divBdr>
        <w:top w:val="none" w:sz="0" w:space="0" w:color="auto"/>
        <w:left w:val="none" w:sz="0" w:space="0" w:color="auto"/>
        <w:bottom w:val="none" w:sz="0" w:space="0" w:color="auto"/>
        <w:right w:val="none" w:sz="0" w:space="0" w:color="auto"/>
      </w:divBdr>
    </w:div>
    <w:div w:id="79565140">
      <w:marLeft w:val="0"/>
      <w:marRight w:val="0"/>
      <w:marTop w:val="0"/>
      <w:marBottom w:val="0"/>
      <w:divBdr>
        <w:top w:val="none" w:sz="0" w:space="0" w:color="auto"/>
        <w:left w:val="none" w:sz="0" w:space="0" w:color="auto"/>
        <w:bottom w:val="none" w:sz="0" w:space="0" w:color="auto"/>
        <w:right w:val="none" w:sz="0" w:space="0" w:color="auto"/>
      </w:divBdr>
    </w:div>
    <w:div w:id="79565141">
      <w:marLeft w:val="0"/>
      <w:marRight w:val="0"/>
      <w:marTop w:val="0"/>
      <w:marBottom w:val="0"/>
      <w:divBdr>
        <w:top w:val="none" w:sz="0" w:space="0" w:color="auto"/>
        <w:left w:val="none" w:sz="0" w:space="0" w:color="auto"/>
        <w:bottom w:val="none" w:sz="0" w:space="0" w:color="auto"/>
        <w:right w:val="none" w:sz="0" w:space="0" w:color="auto"/>
      </w:divBdr>
    </w:div>
    <w:div w:id="79565142">
      <w:marLeft w:val="0"/>
      <w:marRight w:val="0"/>
      <w:marTop w:val="0"/>
      <w:marBottom w:val="0"/>
      <w:divBdr>
        <w:top w:val="none" w:sz="0" w:space="0" w:color="auto"/>
        <w:left w:val="none" w:sz="0" w:space="0" w:color="auto"/>
        <w:bottom w:val="none" w:sz="0" w:space="0" w:color="auto"/>
        <w:right w:val="none" w:sz="0" w:space="0" w:color="auto"/>
      </w:divBdr>
    </w:div>
    <w:div w:id="79565143">
      <w:marLeft w:val="0"/>
      <w:marRight w:val="0"/>
      <w:marTop w:val="0"/>
      <w:marBottom w:val="0"/>
      <w:divBdr>
        <w:top w:val="none" w:sz="0" w:space="0" w:color="auto"/>
        <w:left w:val="none" w:sz="0" w:space="0" w:color="auto"/>
        <w:bottom w:val="none" w:sz="0" w:space="0" w:color="auto"/>
        <w:right w:val="none" w:sz="0" w:space="0" w:color="auto"/>
      </w:divBdr>
    </w:div>
    <w:div w:id="79565144">
      <w:marLeft w:val="0"/>
      <w:marRight w:val="0"/>
      <w:marTop w:val="0"/>
      <w:marBottom w:val="0"/>
      <w:divBdr>
        <w:top w:val="none" w:sz="0" w:space="0" w:color="auto"/>
        <w:left w:val="none" w:sz="0" w:space="0" w:color="auto"/>
        <w:bottom w:val="none" w:sz="0" w:space="0" w:color="auto"/>
        <w:right w:val="none" w:sz="0" w:space="0" w:color="auto"/>
      </w:divBdr>
    </w:div>
    <w:div w:id="79565145">
      <w:marLeft w:val="0"/>
      <w:marRight w:val="0"/>
      <w:marTop w:val="0"/>
      <w:marBottom w:val="0"/>
      <w:divBdr>
        <w:top w:val="none" w:sz="0" w:space="0" w:color="auto"/>
        <w:left w:val="none" w:sz="0" w:space="0" w:color="auto"/>
        <w:bottom w:val="none" w:sz="0" w:space="0" w:color="auto"/>
        <w:right w:val="none" w:sz="0" w:space="0" w:color="auto"/>
      </w:divBdr>
    </w:div>
    <w:div w:id="79565146">
      <w:marLeft w:val="0"/>
      <w:marRight w:val="0"/>
      <w:marTop w:val="0"/>
      <w:marBottom w:val="0"/>
      <w:divBdr>
        <w:top w:val="none" w:sz="0" w:space="0" w:color="auto"/>
        <w:left w:val="none" w:sz="0" w:space="0" w:color="auto"/>
        <w:bottom w:val="none" w:sz="0" w:space="0" w:color="auto"/>
        <w:right w:val="none" w:sz="0" w:space="0" w:color="auto"/>
      </w:divBdr>
    </w:div>
    <w:div w:id="79565147">
      <w:marLeft w:val="0"/>
      <w:marRight w:val="0"/>
      <w:marTop w:val="0"/>
      <w:marBottom w:val="0"/>
      <w:divBdr>
        <w:top w:val="none" w:sz="0" w:space="0" w:color="auto"/>
        <w:left w:val="none" w:sz="0" w:space="0" w:color="auto"/>
        <w:bottom w:val="none" w:sz="0" w:space="0" w:color="auto"/>
        <w:right w:val="none" w:sz="0" w:space="0" w:color="auto"/>
      </w:divBdr>
    </w:div>
    <w:div w:id="79565148">
      <w:marLeft w:val="0"/>
      <w:marRight w:val="0"/>
      <w:marTop w:val="0"/>
      <w:marBottom w:val="0"/>
      <w:divBdr>
        <w:top w:val="none" w:sz="0" w:space="0" w:color="auto"/>
        <w:left w:val="none" w:sz="0" w:space="0" w:color="auto"/>
        <w:bottom w:val="none" w:sz="0" w:space="0" w:color="auto"/>
        <w:right w:val="none" w:sz="0" w:space="0" w:color="auto"/>
      </w:divBdr>
    </w:div>
    <w:div w:id="79565149">
      <w:marLeft w:val="0"/>
      <w:marRight w:val="0"/>
      <w:marTop w:val="0"/>
      <w:marBottom w:val="0"/>
      <w:divBdr>
        <w:top w:val="none" w:sz="0" w:space="0" w:color="auto"/>
        <w:left w:val="none" w:sz="0" w:space="0" w:color="auto"/>
        <w:bottom w:val="none" w:sz="0" w:space="0" w:color="auto"/>
        <w:right w:val="none" w:sz="0" w:space="0" w:color="auto"/>
      </w:divBdr>
    </w:div>
    <w:div w:id="79565150">
      <w:marLeft w:val="0"/>
      <w:marRight w:val="0"/>
      <w:marTop w:val="0"/>
      <w:marBottom w:val="0"/>
      <w:divBdr>
        <w:top w:val="none" w:sz="0" w:space="0" w:color="auto"/>
        <w:left w:val="none" w:sz="0" w:space="0" w:color="auto"/>
        <w:bottom w:val="none" w:sz="0" w:space="0" w:color="auto"/>
        <w:right w:val="none" w:sz="0" w:space="0" w:color="auto"/>
      </w:divBdr>
    </w:div>
    <w:div w:id="79565151">
      <w:marLeft w:val="0"/>
      <w:marRight w:val="0"/>
      <w:marTop w:val="0"/>
      <w:marBottom w:val="0"/>
      <w:divBdr>
        <w:top w:val="none" w:sz="0" w:space="0" w:color="auto"/>
        <w:left w:val="none" w:sz="0" w:space="0" w:color="auto"/>
        <w:bottom w:val="none" w:sz="0" w:space="0" w:color="auto"/>
        <w:right w:val="none" w:sz="0" w:space="0" w:color="auto"/>
      </w:divBdr>
    </w:div>
    <w:div w:id="79565152">
      <w:marLeft w:val="0"/>
      <w:marRight w:val="0"/>
      <w:marTop w:val="0"/>
      <w:marBottom w:val="0"/>
      <w:divBdr>
        <w:top w:val="none" w:sz="0" w:space="0" w:color="auto"/>
        <w:left w:val="none" w:sz="0" w:space="0" w:color="auto"/>
        <w:bottom w:val="none" w:sz="0" w:space="0" w:color="auto"/>
        <w:right w:val="none" w:sz="0" w:space="0" w:color="auto"/>
      </w:divBdr>
    </w:div>
    <w:div w:id="79565153">
      <w:marLeft w:val="0"/>
      <w:marRight w:val="0"/>
      <w:marTop w:val="0"/>
      <w:marBottom w:val="0"/>
      <w:divBdr>
        <w:top w:val="none" w:sz="0" w:space="0" w:color="auto"/>
        <w:left w:val="none" w:sz="0" w:space="0" w:color="auto"/>
        <w:bottom w:val="none" w:sz="0" w:space="0" w:color="auto"/>
        <w:right w:val="none" w:sz="0" w:space="0" w:color="auto"/>
      </w:divBdr>
    </w:div>
    <w:div w:id="79565154">
      <w:marLeft w:val="0"/>
      <w:marRight w:val="0"/>
      <w:marTop w:val="0"/>
      <w:marBottom w:val="0"/>
      <w:divBdr>
        <w:top w:val="none" w:sz="0" w:space="0" w:color="auto"/>
        <w:left w:val="none" w:sz="0" w:space="0" w:color="auto"/>
        <w:bottom w:val="none" w:sz="0" w:space="0" w:color="auto"/>
        <w:right w:val="none" w:sz="0" w:space="0" w:color="auto"/>
      </w:divBdr>
    </w:div>
    <w:div w:id="79565155">
      <w:marLeft w:val="0"/>
      <w:marRight w:val="0"/>
      <w:marTop w:val="0"/>
      <w:marBottom w:val="0"/>
      <w:divBdr>
        <w:top w:val="none" w:sz="0" w:space="0" w:color="auto"/>
        <w:left w:val="none" w:sz="0" w:space="0" w:color="auto"/>
        <w:bottom w:val="none" w:sz="0" w:space="0" w:color="auto"/>
        <w:right w:val="none" w:sz="0" w:space="0" w:color="auto"/>
      </w:divBdr>
    </w:div>
    <w:div w:id="79565156">
      <w:marLeft w:val="0"/>
      <w:marRight w:val="0"/>
      <w:marTop w:val="0"/>
      <w:marBottom w:val="0"/>
      <w:divBdr>
        <w:top w:val="none" w:sz="0" w:space="0" w:color="auto"/>
        <w:left w:val="none" w:sz="0" w:space="0" w:color="auto"/>
        <w:bottom w:val="none" w:sz="0" w:space="0" w:color="auto"/>
        <w:right w:val="none" w:sz="0" w:space="0" w:color="auto"/>
      </w:divBdr>
    </w:div>
    <w:div w:id="79565157">
      <w:marLeft w:val="0"/>
      <w:marRight w:val="0"/>
      <w:marTop w:val="0"/>
      <w:marBottom w:val="0"/>
      <w:divBdr>
        <w:top w:val="none" w:sz="0" w:space="0" w:color="auto"/>
        <w:left w:val="none" w:sz="0" w:space="0" w:color="auto"/>
        <w:bottom w:val="none" w:sz="0" w:space="0" w:color="auto"/>
        <w:right w:val="none" w:sz="0" w:space="0" w:color="auto"/>
      </w:divBdr>
    </w:div>
    <w:div w:id="79565158">
      <w:marLeft w:val="0"/>
      <w:marRight w:val="0"/>
      <w:marTop w:val="0"/>
      <w:marBottom w:val="0"/>
      <w:divBdr>
        <w:top w:val="none" w:sz="0" w:space="0" w:color="auto"/>
        <w:left w:val="none" w:sz="0" w:space="0" w:color="auto"/>
        <w:bottom w:val="none" w:sz="0" w:space="0" w:color="auto"/>
        <w:right w:val="none" w:sz="0" w:space="0" w:color="auto"/>
      </w:divBdr>
    </w:div>
    <w:div w:id="79565159">
      <w:marLeft w:val="0"/>
      <w:marRight w:val="0"/>
      <w:marTop w:val="0"/>
      <w:marBottom w:val="0"/>
      <w:divBdr>
        <w:top w:val="none" w:sz="0" w:space="0" w:color="auto"/>
        <w:left w:val="none" w:sz="0" w:space="0" w:color="auto"/>
        <w:bottom w:val="none" w:sz="0" w:space="0" w:color="auto"/>
        <w:right w:val="none" w:sz="0" w:space="0" w:color="auto"/>
      </w:divBdr>
    </w:div>
    <w:div w:id="79565160">
      <w:marLeft w:val="0"/>
      <w:marRight w:val="0"/>
      <w:marTop w:val="0"/>
      <w:marBottom w:val="0"/>
      <w:divBdr>
        <w:top w:val="none" w:sz="0" w:space="0" w:color="auto"/>
        <w:left w:val="none" w:sz="0" w:space="0" w:color="auto"/>
        <w:bottom w:val="none" w:sz="0" w:space="0" w:color="auto"/>
        <w:right w:val="none" w:sz="0" w:space="0" w:color="auto"/>
      </w:divBdr>
    </w:div>
    <w:div w:id="79565161">
      <w:marLeft w:val="0"/>
      <w:marRight w:val="0"/>
      <w:marTop w:val="0"/>
      <w:marBottom w:val="0"/>
      <w:divBdr>
        <w:top w:val="none" w:sz="0" w:space="0" w:color="auto"/>
        <w:left w:val="none" w:sz="0" w:space="0" w:color="auto"/>
        <w:bottom w:val="none" w:sz="0" w:space="0" w:color="auto"/>
        <w:right w:val="none" w:sz="0" w:space="0" w:color="auto"/>
      </w:divBdr>
    </w:div>
    <w:div w:id="79565162">
      <w:marLeft w:val="0"/>
      <w:marRight w:val="0"/>
      <w:marTop w:val="0"/>
      <w:marBottom w:val="0"/>
      <w:divBdr>
        <w:top w:val="none" w:sz="0" w:space="0" w:color="auto"/>
        <w:left w:val="none" w:sz="0" w:space="0" w:color="auto"/>
        <w:bottom w:val="none" w:sz="0" w:space="0" w:color="auto"/>
        <w:right w:val="none" w:sz="0" w:space="0" w:color="auto"/>
      </w:divBdr>
    </w:div>
    <w:div w:id="79565163">
      <w:marLeft w:val="0"/>
      <w:marRight w:val="0"/>
      <w:marTop w:val="0"/>
      <w:marBottom w:val="0"/>
      <w:divBdr>
        <w:top w:val="none" w:sz="0" w:space="0" w:color="auto"/>
        <w:left w:val="none" w:sz="0" w:space="0" w:color="auto"/>
        <w:bottom w:val="none" w:sz="0" w:space="0" w:color="auto"/>
        <w:right w:val="none" w:sz="0" w:space="0" w:color="auto"/>
      </w:divBdr>
    </w:div>
    <w:div w:id="79565164">
      <w:marLeft w:val="0"/>
      <w:marRight w:val="0"/>
      <w:marTop w:val="0"/>
      <w:marBottom w:val="0"/>
      <w:divBdr>
        <w:top w:val="none" w:sz="0" w:space="0" w:color="auto"/>
        <w:left w:val="none" w:sz="0" w:space="0" w:color="auto"/>
        <w:bottom w:val="none" w:sz="0" w:space="0" w:color="auto"/>
        <w:right w:val="none" w:sz="0" w:space="0" w:color="auto"/>
      </w:divBdr>
    </w:div>
    <w:div w:id="79565165">
      <w:marLeft w:val="0"/>
      <w:marRight w:val="0"/>
      <w:marTop w:val="0"/>
      <w:marBottom w:val="0"/>
      <w:divBdr>
        <w:top w:val="none" w:sz="0" w:space="0" w:color="auto"/>
        <w:left w:val="none" w:sz="0" w:space="0" w:color="auto"/>
        <w:bottom w:val="none" w:sz="0" w:space="0" w:color="auto"/>
        <w:right w:val="none" w:sz="0" w:space="0" w:color="auto"/>
      </w:divBdr>
    </w:div>
    <w:div w:id="79565166">
      <w:marLeft w:val="0"/>
      <w:marRight w:val="0"/>
      <w:marTop w:val="0"/>
      <w:marBottom w:val="0"/>
      <w:divBdr>
        <w:top w:val="none" w:sz="0" w:space="0" w:color="auto"/>
        <w:left w:val="none" w:sz="0" w:space="0" w:color="auto"/>
        <w:bottom w:val="none" w:sz="0" w:space="0" w:color="auto"/>
        <w:right w:val="none" w:sz="0" w:space="0" w:color="auto"/>
      </w:divBdr>
    </w:div>
    <w:div w:id="79565167">
      <w:marLeft w:val="0"/>
      <w:marRight w:val="0"/>
      <w:marTop w:val="0"/>
      <w:marBottom w:val="0"/>
      <w:divBdr>
        <w:top w:val="none" w:sz="0" w:space="0" w:color="auto"/>
        <w:left w:val="none" w:sz="0" w:space="0" w:color="auto"/>
        <w:bottom w:val="none" w:sz="0" w:space="0" w:color="auto"/>
        <w:right w:val="none" w:sz="0" w:space="0" w:color="auto"/>
      </w:divBdr>
    </w:div>
    <w:div w:id="79565168">
      <w:marLeft w:val="0"/>
      <w:marRight w:val="0"/>
      <w:marTop w:val="0"/>
      <w:marBottom w:val="0"/>
      <w:divBdr>
        <w:top w:val="none" w:sz="0" w:space="0" w:color="auto"/>
        <w:left w:val="none" w:sz="0" w:space="0" w:color="auto"/>
        <w:bottom w:val="none" w:sz="0" w:space="0" w:color="auto"/>
        <w:right w:val="none" w:sz="0" w:space="0" w:color="auto"/>
      </w:divBdr>
    </w:div>
    <w:div w:id="79565169">
      <w:marLeft w:val="0"/>
      <w:marRight w:val="0"/>
      <w:marTop w:val="0"/>
      <w:marBottom w:val="0"/>
      <w:divBdr>
        <w:top w:val="none" w:sz="0" w:space="0" w:color="auto"/>
        <w:left w:val="none" w:sz="0" w:space="0" w:color="auto"/>
        <w:bottom w:val="none" w:sz="0" w:space="0" w:color="auto"/>
        <w:right w:val="none" w:sz="0" w:space="0" w:color="auto"/>
      </w:divBdr>
    </w:div>
    <w:div w:id="79565170">
      <w:marLeft w:val="0"/>
      <w:marRight w:val="0"/>
      <w:marTop w:val="0"/>
      <w:marBottom w:val="0"/>
      <w:divBdr>
        <w:top w:val="none" w:sz="0" w:space="0" w:color="auto"/>
        <w:left w:val="none" w:sz="0" w:space="0" w:color="auto"/>
        <w:bottom w:val="none" w:sz="0" w:space="0" w:color="auto"/>
        <w:right w:val="none" w:sz="0" w:space="0" w:color="auto"/>
      </w:divBdr>
    </w:div>
    <w:div w:id="79565171">
      <w:marLeft w:val="0"/>
      <w:marRight w:val="0"/>
      <w:marTop w:val="0"/>
      <w:marBottom w:val="0"/>
      <w:divBdr>
        <w:top w:val="none" w:sz="0" w:space="0" w:color="auto"/>
        <w:left w:val="none" w:sz="0" w:space="0" w:color="auto"/>
        <w:bottom w:val="none" w:sz="0" w:space="0" w:color="auto"/>
        <w:right w:val="none" w:sz="0" w:space="0" w:color="auto"/>
      </w:divBdr>
    </w:div>
    <w:div w:id="79565172">
      <w:marLeft w:val="0"/>
      <w:marRight w:val="0"/>
      <w:marTop w:val="0"/>
      <w:marBottom w:val="0"/>
      <w:divBdr>
        <w:top w:val="none" w:sz="0" w:space="0" w:color="auto"/>
        <w:left w:val="none" w:sz="0" w:space="0" w:color="auto"/>
        <w:bottom w:val="none" w:sz="0" w:space="0" w:color="auto"/>
        <w:right w:val="none" w:sz="0" w:space="0" w:color="auto"/>
      </w:divBdr>
    </w:div>
    <w:div w:id="79565173">
      <w:marLeft w:val="0"/>
      <w:marRight w:val="0"/>
      <w:marTop w:val="0"/>
      <w:marBottom w:val="0"/>
      <w:divBdr>
        <w:top w:val="none" w:sz="0" w:space="0" w:color="auto"/>
        <w:left w:val="none" w:sz="0" w:space="0" w:color="auto"/>
        <w:bottom w:val="none" w:sz="0" w:space="0" w:color="auto"/>
        <w:right w:val="none" w:sz="0" w:space="0" w:color="auto"/>
      </w:divBdr>
    </w:div>
    <w:div w:id="79565174">
      <w:marLeft w:val="0"/>
      <w:marRight w:val="0"/>
      <w:marTop w:val="0"/>
      <w:marBottom w:val="0"/>
      <w:divBdr>
        <w:top w:val="none" w:sz="0" w:space="0" w:color="auto"/>
        <w:left w:val="none" w:sz="0" w:space="0" w:color="auto"/>
        <w:bottom w:val="none" w:sz="0" w:space="0" w:color="auto"/>
        <w:right w:val="none" w:sz="0" w:space="0" w:color="auto"/>
      </w:divBdr>
    </w:div>
    <w:div w:id="79565175">
      <w:marLeft w:val="0"/>
      <w:marRight w:val="0"/>
      <w:marTop w:val="0"/>
      <w:marBottom w:val="0"/>
      <w:divBdr>
        <w:top w:val="none" w:sz="0" w:space="0" w:color="auto"/>
        <w:left w:val="none" w:sz="0" w:space="0" w:color="auto"/>
        <w:bottom w:val="none" w:sz="0" w:space="0" w:color="auto"/>
        <w:right w:val="none" w:sz="0" w:space="0" w:color="auto"/>
      </w:divBdr>
    </w:div>
    <w:div w:id="79565176">
      <w:marLeft w:val="0"/>
      <w:marRight w:val="0"/>
      <w:marTop w:val="0"/>
      <w:marBottom w:val="0"/>
      <w:divBdr>
        <w:top w:val="none" w:sz="0" w:space="0" w:color="auto"/>
        <w:left w:val="none" w:sz="0" w:space="0" w:color="auto"/>
        <w:bottom w:val="none" w:sz="0" w:space="0" w:color="auto"/>
        <w:right w:val="none" w:sz="0" w:space="0" w:color="auto"/>
      </w:divBdr>
    </w:div>
    <w:div w:id="79565177">
      <w:marLeft w:val="0"/>
      <w:marRight w:val="0"/>
      <w:marTop w:val="0"/>
      <w:marBottom w:val="0"/>
      <w:divBdr>
        <w:top w:val="none" w:sz="0" w:space="0" w:color="auto"/>
        <w:left w:val="none" w:sz="0" w:space="0" w:color="auto"/>
        <w:bottom w:val="none" w:sz="0" w:space="0" w:color="auto"/>
        <w:right w:val="none" w:sz="0" w:space="0" w:color="auto"/>
      </w:divBdr>
    </w:div>
    <w:div w:id="79565178">
      <w:marLeft w:val="0"/>
      <w:marRight w:val="0"/>
      <w:marTop w:val="0"/>
      <w:marBottom w:val="0"/>
      <w:divBdr>
        <w:top w:val="none" w:sz="0" w:space="0" w:color="auto"/>
        <w:left w:val="none" w:sz="0" w:space="0" w:color="auto"/>
        <w:bottom w:val="none" w:sz="0" w:space="0" w:color="auto"/>
        <w:right w:val="none" w:sz="0" w:space="0" w:color="auto"/>
      </w:divBdr>
    </w:div>
    <w:div w:id="79565179">
      <w:marLeft w:val="0"/>
      <w:marRight w:val="0"/>
      <w:marTop w:val="0"/>
      <w:marBottom w:val="0"/>
      <w:divBdr>
        <w:top w:val="none" w:sz="0" w:space="0" w:color="auto"/>
        <w:left w:val="none" w:sz="0" w:space="0" w:color="auto"/>
        <w:bottom w:val="none" w:sz="0" w:space="0" w:color="auto"/>
        <w:right w:val="none" w:sz="0" w:space="0" w:color="auto"/>
      </w:divBdr>
    </w:div>
    <w:div w:id="79565180">
      <w:marLeft w:val="0"/>
      <w:marRight w:val="0"/>
      <w:marTop w:val="0"/>
      <w:marBottom w:val="0"/>
      <w:divBdr>
        <w:top w:val="none" w:sz="0" w:space="0" w:color="auto"/>
        <w:left w:val="none" w:sz="0" w:space="0" w:color="auto"/>
        <w:bottom w:val="none" w:sz="0" w:space="0" w:color="auto"/>
        <w:right w:val="none" w:sz="0" w:space="0" w:color="auto"/>
      </w:divBdr>
    </w:div>
    <w:div w:id="79565181">
      <w:marLeft w:val="0"/>
      <w:marRight w:val="0"/>
      <w:marTop w:val="0"/>
      <w:marBottom w:val="0"/>
      <w:divBdr>
        <w:top w:val="none" w:sz="0" w:space="0" w:color="auto"/>
        <w:left w:val="none" w:sz="0" w:space="0" w:color="auto"/>
        <w:bottom w:val="none" w:sz="0" w:space="0" w:color="auto"/>
        <w:right w:val="none" w:sz="0" w:space="0" w:color="auto"/>
      </w:divBdr>
    </w:div>
    <w:div w:id="79565182">
      <w:marLeft w:val="0"/>
      <w:marRight w:val="0"/>
      <w:marTop w:val="0"/>
      <w:marBottom w:val="0"/>
      <w:divBdr>
        <w:top w:val="none" w:sz="0" w:space="0" w:color="auto"/>
        <w:left w:val="none" w:sz="0" w:space="0" w:color="auto"/>
        <w:bottom w:val="none" w:sz="0" w:space="0" w:color="auto"/>
        <w:right w:val="none" w:sz="0" w:space="0" w:color="auto"/>
      </w:divBdr>
    </w:div>
    <w:div w:id="79565183">
      <w:marLeft w:val="0"/>
      <w:marRight w:val="0"/>
      <w:marTop w:val="0"/>
      <w:marBottom w:val="0"/>
      <w:divBdr>
        <w:top w:val="none" w:sz="0" w:space="0" w:color="auto"/>
        <w:left w:val="none" w:sz="0" w:space="0" w:color="auto"/>
        <w:bottom w:val="none" w:sz="0" w:space="0" w:color="auto"/>
        <w:right w:val="none" w:sz="0" w:space="0" w:color="auto"/>
      </w:divBdr>
    </w:div>
    <w:div w:id="79565184">
      <w:marLeft w:val="0"/>
      <w:marRight w:val="0"/>
      <w:marTop w:val="0"/>
      <w:marBottom w:val="0"/>
      <w:divBdr>
        <w:top w:val="none" w:sz="0" w:space="0" w:color="auto"/>
        <w:left w:val="none" w:sz="0" w:space="0" w:color="auto"/>
        <w:bottom w:val="none" w:sz="0" w:space="0" w:color="auto"/>
        <w:right w:val="none" w:sz="0" w:space="0" w:color="auto"/>
      </w:divBdr>
    </w:div>
    <w:div w:id="79565185">
      <w:marLeft w:val="0"/>
      <w:marRight w:val="0"/>
      <w:marTop w:val="0"/>
      <w:marBottom w:val="0"/>
      <w:divBdr>
        <w:top w:val="none" w:sz="0" w:space="0" w:color="auto"/>
        <w:left w:val="none" w:sz="0" w:space="0" w:color="auto"/>
        <w:bottom w:val="none" w:sz="0" w:space="0" w:color="auto"/>
        <w:right w:val="none" w:sz="0" w:space="0" w:color="auto"/>
      </w:divBdr>
    </w:div>
    <w:div w:id="79565186">
      <w:marLeft w:val="0"/>
      <w:marRight w:val="0"/>
      <w:marTop w:val="0"/>
      <w:marBottom w:val="0"/>
      <w:divBdr>
        <w:top w:val="none" w:sz="0" w:space="0" w:color="auto"/>
        <w:left w:val="none" w:sz="0" w:space="0" w:color="auto"/>
        <w:bottom w:val="none" w:sz="0" w:space="0" w:color="auto"/>
        <w:right w:val="none" w:sz="0" w:space="0" w:color="auto"/>
      </w:divBdr>
    </w:div>
    <w:div w:id="79565187">
      <w:marLeft w:val="0"/>
      <w:marRight w:val="0"/>
      <w:marTop w:val="0"/>
      <w:marBottom w:val="0"/>
      <w:divBdr>
        <w:top w:val="none" w:sz="0" w:space="0" w:color="auto"/>
        <w:left w:val="none" w:sz="0" w:space="0" w:color="auto"/>
        <w:bottom w:val="none" w:sz="0" w:space="0" w:color="auto"/>
        <w:right w:val="none" w:sz="0" w:space="0" w:color="auto"/>
      </w:divBdr>
    </w:div>
    <w:div w:id="79565188">
      <w:marLeft w:val="0"/>
      <w:marRight w:val="0"/>
      <w:marTop w:val="0"/>
      <w:marBottom w:val="0"/>
      <w:divBdr>
        <w:top w:val="none" w:sz="0" w:space="0" w:color="auto"/>
        <w:left w:val="none" w:sz="0" w:space="0" w:color="auto"/>
        <w:bottom w:val="none" w:sz="0" w:space="0" w:color="auto"/>
        <w:right w:val="none" w:sz="0" w:space="0" w:color="auto"/>
      </w:divBdr>
    </w:div>
    <w:div w:id="79565189">
      <w:marLeft w:val="0"/>
      <w:marRight w:val="0"/>
      <w:marTop w:val="0"/>
      <w:marBottom w:val="0"/>
      <w:divBdr>
        <w:top w:val="none" w:sz="0" w:space="0" w:color="auto"/>
        <w:left w:val="none" w:sz="0" w:space="0" w:color="auto"/>
        <w:bottom w:val="none" w:sz="0" w:space="0" w:color="auto"/>
        <w:right w:val="none" w:sz="0" w:space="0" w:color="auto"/>
      </w:divBdr>
    </w:div>
    <w:div w:id="79565190">
      <w:marLeft w:val="0"/>
      <w:marRight w:val="0"/>
      <w:marTop w:val="0"/>
      <w:marBottom w:val="0"/>
      <w:divBdr>
        <w:top w:val="none" w:sz="0" w:space="0" w:color="auto"/>
        <w:left w:val="none" w:sz="0" w:space="0" w:color="auto"/>
        <w:bottom w:val="none" w:sz="0" w:space="0" w:color="auto"/>
        <w:right w:val="none" w:sz="0" w:space="0" w:color="auto"/>
      </w:divBdr>
    </w:div>
    <w:div w:id="79565191">
      <w:marLeft w:val="0"/>
      <w:marRight w:val="0"/>
      <w:marTop w:val="0"/>
      <w:marBottom w:val="0"/>
      <w:divBdr>
        <w:top w:val="none" w:sz="0" w:space="0" w:color="auto"/>
        <w:left w:val="none" w:sz="0" w:space="0" w:color="auto"/>
        <w:bottom w:val="none" w:sz="0" w:space="0" w:color="auto"/>
        <w:right w:val="none" w:sz="0" w:space="0" w:color="auto"/>
      </w:divBdr>
    </w:div>
    <w:div w:id="79565192">
      <w:marLeft w:val="0"/>
      <w:marRight w:val="0"/>
      <w:marTop w:val="0"/>
      <w:marBottom w:val="0"/>
      <w:divBdr>
        <w:top w:val="none" w:sz="0" w:space="0" w:color="auto"/>
        <w:left w:val="none" w:sz="0" w:space="0" w:color="auto"/>
        <w:bottom w:val="none" w:sz="0" w:space="0" w:color="auto"/>
        <w:right w:val="none" w:sz="0" w:space="0" w:color="auto"/>
      </w:divBdr>
    </w:div>
    <w:div w:id="79565193">
      <w:marLeft w:val="0"/>
      <w:marRight w:val="0"/>
      <w:marTop w:val="0"/>
      <w:marBottom w:val="0"/>
      <w:divBdr>
        <w:top w:val="none" w:sz="0" w:space="0" w:color="auto"/>
        <w:left w:val="none" w:sz="0" w:space="0" w:color="auto"/>
        <w:bottom w:val="none" w:sz="0" w:space="0" w:color="auto"/>
        <w:right w:val="none" w:sz="0" w:space="0" w:color="auto"/>
      </w:divBdr>
    </w:div>
    <w:div w:id="79565194">
      <w:marLeft w:val="0"/>
      <w:marRight w:val="0"/>
      <w:marTop w:val="0"/>
      <w:marBottom w:val="0"/>
      <w:divBdr>
        <w:top w:val="none" w:sz="0" w:space="0" w:color="auto"/>
        <w:left w:val="none" w:sz="0" w:space="0" w:color="auto"/>
        <w:bottom w:val="none" w:sz="0" w:space="0" w:color="auto"/>
        <w:right w:val="none" w:sz="0" w:space="0" w:color="auto"/>
      </w:divBdr>
    </w:div>
    <w:div w:id="79565195">
      <w:marLeft w:val="0"/>
      <w:marRight w:val="0"/>
      <w:marTop w:val="0"/>
      <w:marBottom w:val="0"/>
      <w:divBdr>
        <w:top w:val="none" w:sz="0" w:space="0" w:color="auto"/>
        <w:left w:val="none" w:sz="0" w:space="0" w:color="auto"/>
        <w:bottom w:val="none" w:sz="0" w:space="0" w:color="auto"/>
        <w:right w:val="none" w:sz="0" w:space="0" w:color="auto"/>
      </w:divBdr>
    </w:div>
    <w:div w:id="79565196">
      <w:marLeft w:val="0"/>
      <w:marRight w:val="0"/>
      <w:marTop w:val="0"/>
      <w:marBottom w:val="0"/>
      <w:divBdr>
        <w:top w:val="none" w:sz="0" w:space="0" w:color="auto"/>
        <w:left w:val="none" w:sz="0" w:space="0" w:color="auto"/>
        <w:bottom w:val="none" w:sz="0" w:space="0" w:color="auto"/>
        <w:right w:val="none" w:sz="0" w:space="0" w:color="auto"/>
      </w:divBdr>
    </w:div>
    <w:div w:id="79565197">
      <w:marLeft w:val="0"/>
      <w:marRight w:val="0"/>
      <w:marTop w:val="0"/>
      <w:marBottom w:val="0"/>
      <w:divBdr>
        <w:top w:val="none" w:sz="0" w:space="0" w:color="auto"/>
        <w:left w:val="none" w:sz="0" w:space="0" w:color="auto"/>
        <w:bottom w:val="none" w:sz="0" w:space="0" w:color="auto"/>
        <w:right w:val="none" w:sz="0" w:space="0" w:color="auto"/>
      </w:divBdr>
    </w:div>
    <w:div w:id="79565198">
      <w:marLeft w:val="0"/>
      <w:marRight w:val="0"/>
      <w:marTop w:val="0"/>
      <w:marBottom w:val="0"/>
      <w:divBdr>
        <w:top w:val="none" w:sz="0" w:space="0" w:color="auto"/>
        <w:left w:val="none" w:sz="0" w:space="0" w:color="auto"/>
        <w:bottom w:val="none" w:sz="0" w:space="0" w:color="auto"/>
        <w:right w:val="none" w:sz="0" w:space="0" w:color="auto"/>
      </w:divBdr>
    </w:div>
    <w:div w:id="79565199">
      <w:marLeft w:val="0"/>
      <w:marRight w:val="0"/>
      <w:marTop w:val="0"/>
      <w:marBottom w:val="0"/>
      <w:divBdr>
        <w:top w:val="none" w:sz="0" w:space="0" w:color="auto"/>
        <w:left w:val="none" w:sz="0" w:space="0" w:color="auto"/>
        <w:bottom w:val="none" w:sz="0" w:space="0" w:color="auto"/>
        <w:right w:val="none" w:sz="0" w:space="0" w:color="auto"/>
      </w:divBdr>
    </w:div>
    <w:div w:id="79565200">
      <w:marLeft w:val="0"/>
      <w:marRight w:val="0"/>
      <w:marTop w:val="0"/>
      <w:marBottom w:val="0"/>
      <w:divBdr>
        <w:top w:val="none" w:sz="0" w:space="0" w:color="auto"/>
        <w:left w:val="none" w:sz="0" w:space="0" w:color="auto"/>
        <w:bottom w:val="none" w:sz="0" w:space="0" w:color="auto"/>
        <w:right w:val="none" w:sz="0" w:space="0" w:color="auto"/>
      </w:divBdr>
    </w:div>
    <w:div w:id="79565201">
      <w:marLeft w:val="0"/>
      <w:marRight w:val="0"/>
      <w:marTop w:val="0"/>
      <w:marBottom w:val="0"/>
      <w:divBdr>
        <w:top w:val="none" w:sz="0" w:space="0" w:color="auto"/>
        <w:left w:val="none" w:sz="0" w:space="0" w:color="auto"/>
        <w:bottom w:val="none" w:sz="0" w:space="0" w:color="auto"/>
        <w:right w:val="none" w:sz="0" w:space="0" w:color="auto"/>
      </w:divBdr>
    </w:div>
    <w:div w:id="79565202">
      <w:marLeft w:val="0"/>
      <w:marRight w:val="0"/>
      <w:marTop w:val="0"/>
      <w:marBottom w:val="0"/>
      <w:divBdr>
        <w:top w:val="none" w:sz="0" w:space="0" w:color="auto"/>
        <w:left w:val="none" w:sz="0" w:space="0" w:color="auto"/>
        <w:bottom w:val="none" w:sz="0" w:space="0" w:color="auto"/>
        <w:right w:val="none" w:sz="0" w:space="0" w:color="auto"/>
      </w:divBdr>
    </w:div>
    <w:div w:id="79565203">
      <w:marLeft w:val="0"/>
      <w:marRight w:val="0"/>
      <w:marTop w:val="0"/>
      <w:marBottom w:val="0"/>
      <w:divBdr>
        <w:top w:val="none" w:sz="0" w:space="0" w:color="auto"/>
        <w:left w:val="none" w:sz="0" w:space="0" w:color="auto"/>
        <w:bottom w:val="none" w:sz="0" w:space="0" w:color="auto"/>
        <w:right w:val="none" w:sz="0" w:space="0" w:color="auto"/>
      </w:divBdr>
    </w:div>
    <w:div w:id="79565204">
      <w:marLeft w:val="0"/>
      <w:marRight w:val="0"/>
      <w:marTop w:val="0"/>
      <w:marBottom w:val="0"/>
      <w:divBdr>
        <w:top w:val="none" w:sz="0" w:space="0" w:color="auto"/>
        <w:left w:val="none" w:sz="0" w:space="0" w:color="auto"/>
        <w:bottom w:val="none" w:sz="0" w:space="0" w:color="auto"/>
        <w:right w:val="none" w:sz="0" w:space="0" w:color="auto"/>
      </w:divBdr>
    </w:div>
    <w:div w:id="79565205">
      <w:marLeft w:val="0"/>
      <w:marRight w:val="0"/>
      <w:marTop w:val="0"/>
      <w:marBottom w:val="0"/>
      <w:divBdr>
        <w:top w:val="none" w:sz="0" w:space="0" w:color="auto"/>
        <w:left w:val="none" w:sz="0" w:space="0" w:color="auto"/>
        <w:bottom w:val="none" w:sz="0" w:space="0" w:color="auto"/>
        <w:right w:val="none" w:sz="0" w:space="0" w:color="auto"/>
      </w:divBdr>
    </w:div>
    <w:div w:id="79565206">
      <w:marLeft w:val="0"/>
      <w:marRight w:val="0"/>
      <w:marTop w:val="0"/>
      <w:marBottom w:val="0"/>
      <w:divBdr>
        <w:top w:val="none" w:sz="0" w:space="0" w:color="auto"/>
        <w:left w:val="none" w:sz="0" w:space="0" w:color="auto"/>
        <w:bottom w:val="none" w:sz="0" w:space="0" w:color="auto"/>
        <w:right w:val="none" w:sz="0" w:space="0" w:color="auto"/>
      </w:divBdr>
    </w:div>
    <w:div w:id="79565207">
      <w:marLeft w:val="0"/>
      <w:marRight w:val="0"/>
      <w:marTop w:val="0"/>
      <w:marBottom w:val="0"/>
      <w:divBdr>
        <w:top w:val="none" w:sz="0" w:space="0" w:color="auto"/>
        <w:left w:val="none" w:sz="0" w:space="0" w:color="auto"/>
        <w:bottom w:val="none" w:sz="0" w:space="0" w:color="auto"/>
        <w:right w:val="none" w:sz="0" w:space="0" w:color="auto"/>
      </w:divBdr>
    </w:div>
    <w:div w:id="79565208">
      <w:marLeft w:val="0"/>
      <w:marRight w:val="0"/>
      <w:marTop w:val="0"/>
      <w:marBottom w:val="0"/>
      <w:divBdr>
        <w:top w:val="none" w:sz="0" w:space="0" w:color="auto"/>
        <w:left w:val="none" w:sz="0" w:space="0" w:color="auto"/>
        <w:bottom w:val="none" w:sz="0" w:space="0" w:color="auto"/>
        <w:right w:val="none" w:sz="0" w:space="0" w:color="auto"/>
      </w:divBdr>
    </w:div>
    <w:div w:id="79565209">
      <w:marLeft w:val="0"/>
      <w:marRight w:val="0"/>
      <w:marTop w:val="0"/>
      <w:marBottom w:val="0"/>
      <w:divBdr>
        <w:top w:val="none" w:sz="0" w:space="0" w:color="auto"/>
        <w:left w:val="none" w:sz="0" w:space="0" w:color="auto"/>
        <w:bottom w:val="none" w:sz="0" w:space="0" w:color="auto"/>
        <w:right w:val="none" w:sz="0" w:space="0" w:color="auto"/>
      </w:divBdr>
    </w:div>
    <w:div w:id="79565210">
      <w:marLeft w:val="0"/>
      <w:marRight w:val="0"/>
      <w:marTop w:val="0"/>
      <w:marBottom w:val="0"/>
      <w:divBdr>
        <w:top w:val="none" w:sz="0" w:space="0" w:color="auto"/>
        <w:left w:val="none" w:sz="0" w:space="0" w:color="auto"/>
        <w:bottom w:val="none" w:sz="0" w:space="0" w:color="auto"/>
        <w:right w:val="none" w:sz="0" w:space="0" w:color="auto"/>
      </w:divBdr>
    </w:div>
    <w:div w:id="79565211">
      <w:marLeft w:val="0"/>
      <w:marRight w:val="0"/>
      <w:marTop w:val="0"/>
      <w:marBottom w:val="0"/>
      <w:divBdr>
        <w:top w:val="none" w:sz="0" w:space="0" w:color="auto"/>
        <w:left w:val="none" w:sz="0" w:space="0" w:color="auto"/>
        <w:bottom w:val="none" w:sz="0" w:space="0" w:color="auto"/>
        <w:right w:val="none" w:sz="0" w:space="0" w:color="auto"/>
      </w:divBdr>
    </w:div>
    <w:div w:id="79565212">
      <w:marLeft w:val="0"/>
      <w:marRight w:val="0"/>
      <w:marTop w:val="0"/>
      <w:marBottom w:val="0"/>
      <w:divBdr>
        <w:top w:val="none" w:sz="0" w:space="0" w:color="auto"/>
        <w:left w:val="none" w:sz="0" w:space="0" w:color="auto"/>
        <w:bottom w:val="none" w:sz="0" w:space="0" w:color="auto"/>
        <w:right w:val="none" w:sz="0" w:space="0" w:color="auto"/>
      </w:divBdr>
    </w:div>
    <w:div w:id="79565213">
      <w:marLeft w:val="0"/>
      <w:marRight w:val="0"/>
      <w:marTop w:val="0"/>
      <w:marBottom w:val="0"/>
      <w:divBdr>
        <w:top w:val="none" w:sz="0" w:space="0" w:color="auto"/>
        <w:left w:val="none" w:sz="0" w:space="0" w:color="auto"/>
        <w:bottom w:val="none" w:sz="0" w:space="0" w:color="auto"/>
        <w:right w:val="none" w:sz="0" w:space="0" w:color="auto"/>
      </w:divBdr>
    </w:div>
    <w:div w:id="79565214">
      <w:marLeft w:val="0"/>
      <w:marRight w:val="0"/>
      <w:marTop w:val="0"/>
      <w:marBottom w:val="0"/>
      <w:divBdr>
        <w:top w:val="none" w:sz="0" w:space="0" w:color="auto"/>
        <w:left w:val="none" w:sz="0" w:space="0" w:color="auto"/>
        <w:bottom w:val="none" w:sz="0" w:space="0" w:color="auto"/>
        <w:right w:val="none" w:sz="0" w:space="0" w:color="auto"/>
      </w:divBdr>
    </w:div>
    <w:div w:id="79565215">
      <w:marLeft w:val="0"/>
      <w:marRight w:val="0"/>
      <w:marTop w:val="0"/>
      <w:marBottom w:val="0"/>
      <w:divBdr>
        <w:top w:val="none" w:sz="0" w:space="0" w:color="auto"/>
        <w:left w:val="none" w:sz="0" w:space="0" w:color="auto"/>
        <w:bottom w:val="none" w:sz="0" w:space="0" w:color="auto"/>
        <w:right w:val="none" w:sz="0" w:space="0" w:color="auto"/>
      </w:divBdr>
    </w:div>
    <w:div w:id="79565216">
      <w:marLeft w:val="0"/>
      <w:marRight w:val="0"/>
      <w:marTop w:val="0"/>
      <w:marBottom w:val="0"/>
      <w:divBdr>
        <w:top w:val="none" w:sz="0" w:space="0" w:color="auto"/>
        <w:left w:val="none" w:sz="0" w:space="0" w:color="auto"/>
        <w:bottom w:val="none" w:sz="0" w:space="0" w:color="auto"/>
        <w:right w:val="none" w:sz="0" w:space="0" w:color="auto"/>
      </w:divBdr>
    </w:div>
    <w:div w:id="79565217">
      <w:marLeft w:val="0"/>
      <w:marRight w:val="0"/>
      <w:marTop w:val="0"/>
      <w:marBottom w:val="0"/>
      <w:divBdr>
        <w:top w:val="none" w:sz="0" w:space="0" w:color="auto"/>
        <w:left w:val="none" w:sz="0" w:space="0" w:color="auto"/>
        <w:bottom w:val="none" w:sz="0" w:space="0" w:color="auto"/>
        <w:right w:val="none" w:sz="0" w:space="0" w:color="auto"/>
      </w:divBdr>
    </w:div>
    <w:div w:id="79565218">
      <w:marLeft w:val="0"/>
      <w:marRight w:val="0"/>
      <w:marTop w:val="0"/>
      <w:marBottom w:val="0"/>
      <w:divBdr>
        <w:top w:val="none" w:sz="0" w:space="0" w:color="auto"/>
        <w:left w:val="none" w:sz="0" w:space="0" w:color="auto"/>
        <w:bottom w:val="none" w:sz="0" w:space="0" w:color="auto"/>
        <w:right w:val="none" w:sz="0" w:space="0" w:color="auto"/>
      </w:divBdr>
    </w:div>
    <w:div w:id="79565219">
      <w:marLeft w:val="0"/>
      <w:marRight w:val="0"/>
      <w:marTop w:val="0"/>
      <w:marBottom w:val="0"/>
      <w:divBdr>
        <w:top w:val="none" w:sz="0" w:space="0" w:color="auto"/>
        <w:left w:val="none" w:sz="0" w:space="0" w:color="auto"/>
        <w:bottom w:val="none" w:sz="0" w:space="0" w:color="auto"/>
        <w:right w:val="none" w:sz="0" w:space="0" w:color="auto"/>
      </w:divBdr>
    </w:div>
    <w:div w:id="79565220">
      <w:marLeft w:val="0"/>
      <w:marRight w:val="0"/>
      <w:marTop w:val="0"/>
      <w:marBottom w:val="0"/>
      <w:divBdr>
        <w:top w:val="none" w:sz="0" w:space="0" w:color="auto"/>
        <w:left w:val="none" w:sz="0" w:space="0" w:color="auto"/>
        <w:bottom w:val="none" w:sz="0" w:space="0" w:color="auto"/>
        <w:right w:val="none" w:sz="0" w:space="0" w:color="auto"/>
      </w:divBdr>
    </w:div>
    <w:div w:id="79565221">
      <w:marLeft w:val="0"/>
      <w:marRight w:val="0"/>
      <w:marTop w:val="0"/>
      <w:marBottom w:val="0"/>
      <w:divBdr>
        <w:top w:val="none" w:sz="0" w:space="0" w:color="auto"/>
        <w:left w:val="none" w:sz="0" w:space="0" w:color="auto"/>
        <w:bottom w:val="none" w:sz="0" w:space="0" w:color="auto"/>
        <w:right w:val="none" w:sz="0" w:space="0" w:color="auto"/>
      </w:divBdr>
    </w:div>
    <w:div w:id="79565222">
      <w:marLeft w:val="0"/>
      <w:marRight w:val="0"/>
      <w:marTop w:val="0"/>
      <w:marBottom w:val="0"/>
      <w:divBdr>
        <w:top w:val="none" w:sz="0" w:space="0" w:color="auto"/>
        <w:left w:val="none" w:sz="0" w:space="0" w:color="auto"/>
        <w:bottom w:val="none" w:sz="0" w:space="0" w:color="auto"/>
        <w:right w:val="none" w:sz="0" w:space="0" w:color="auto"/>
      </w:divBdr>
    </w:div>
    <w:div w:id="79565223">
      <w:marLeft w:val="0"/>
      <w:marRight w:val="0"/>
      <w:marTop w:val="0"/>
      <w:marBottom w:val="0"/>
      <w:divBdr>
        <w:top w:val="none" w:sz="0" w:space="0" w:color="auto"/>
        <w:left w:val="none" w:sz="0" w:space="0" w:color="auto"/>
        <w:bottom w:val="none" w:sz="0" w:space="0" w:color="auto"/>
        <w:right w:val="none" w:sz="0" w:space="0" w:color="auto"/>
      </w:divBdr>
    </w:div>
    <w:div w:id="79565224">
      <w:marLeft w:val="0"/>
      <w:marRight w:val="0"/>
      <w:marTop w:val="0"/>
      <w:marBottom w:val="0"/>
      <w:divBdr>
        <w:top w:val="none" w:sz="0" w:space="0" w:color="auto"/>
        <w:left w:val="none" w:sz="0" w:space="0" w:color="auto"/>
        <w:bottom w:val="none" w:sz="0" w:space="0" w:color="auto"/>
        <w:right w:val="none" w:sz="0" w:space="0" w:color="auto"/>
      </w:divBdr>
    </w:div>
    <w:div w:id="79565225">
      <w:marLeft w:val="0"/>
      <w:marRight w:val="0"/>
      <w:marTop w:val="0"/>
      <w:marBottom w:val="0"/>
      <w:divBdr>
        <w:top w:val="none" w:sz="0" w:space="0" w:color="auto"/>
        <w:left w:val="none" w:sz="0" w:space="0" w:color="auto"/>
        <w:bottom w:val="none" w:sz="0" w:space="0" w:color="auto"/>
        <w:right w:val="none" w:sz="0" w:space="0" w:color="auto"/>
      </w:divBdr>
    </w:div>
    <w:div w:id="79565226">
      <w:marLeft w:val="0"/>
      <w:marRight w:val="0"/>
      <w:marTop w:val="0"/>
      <w:marBottom w:val="0"/>
      <w:divBdr>
        <w:top w:val="none" w:sz="0" w:space="0" w:color="auto"/>
        <w:left w:val="none" w:sz="0" w:space="0" w:color="auto"/>
        <w:bottom w:val="none" w:sz="0" w:space="0" w:color="auto"/>
        <w:right w:val="none" w:sz="0" w:space="0" w:color="auto"/>
      </w:divBdr>
    </w:div>
    <w:div w:id="79565227">
      <w:marLeft w:val="0"/>
      <w:marRight w:val="0"/>
      <w:marTop w:val="0"/>
      <w:marBottom w:val="0"/>
      <w:divBdr>
        <w:top w:val="none" w:sz="0" w:space="0" w:color="auto"/>
        <w:left w:val="none" w:sz="0" w:space="0" w:color="auto"/>
        <w:bottom w:val="none" w:sz="0" w:space="0" w:color="auto"/>
        <w:right w:val="none" w:sz="0" w:space="0" w:color="auto"/>
      </w:divBdr>
    </w:div>
    <w:div w:id="79565228">
      <w:marLeft w:val="0"/>
      <w:marRight w:val="0"/>
      <w:marTop w:val="0"/>
      <w:marBottom w:val="0"/>
      <w:divBdr>
        <w:top w:val="none" w:sz="0" w:space="0" w:color="auto"/>
        <w:left w:val="none" w:sz="0" w:space="0" w:color="auto"/>
        <w:bottom w:val="none" w:sz="0" w:space="0" w:color="auto"/>
        <w:right w:val="none" w:sz="0" w:space="0" w:color="auto"/>
      </w:divBdr>
    </w:div>
    <w:div w:id="79565229">
      <w:marLeft w:val="0"/>
      <w:marRight w:val="0"/>
      <w:marTop w:val="0"/>
      <w:marBottom w:val="0"/>
      <w:divBdr>
        <w:top w:val="none" w:sz="0" w:space="0" w:color="auto"/>
        <w:left w:val="none" w:sz="0" w:space="0" w:color="auto"/>
        <w:bottom w:val="none" w:sz="0" w:space="0" w:color="auto"/>
        <w:right w:val="none" w:sz="0" w:space="0" w:color="auto"/>
      </w:divBdr>
    </w:div>
    <w:div w:id="79565230">
      <w:marLeft w:val="0"/>
      <w:marRight w:val="0"/>
      <w:marTop w:val="0"/>
      <w:marBottom w:val="0"/>
      <w:divBdr>
        <w:top w:val="none" w:sz="0" w:space="0" w:color="auto"/>
        <w:left w:val="none" w:sz="0" w:space="0" w:color="auto"/>
        <w:bottom w:val="none" w:sz="0" w:space="0" w:color="auto"/>
        <w:right w:val="none" w:sz="0" w:space="0" w:color="auto"/>
      </w:divBdr>
    </w:div>
    <w:div w:id="79565231">
      <w:marLeft w:val="0"/>
      <w:marRight w:val="0"/>
      <w:marTop w:val="0"/>
      <w:marBottom w:val="0"/>
      <w:divBdr>
        <w:top w:val="none" w:sz="0" w:space="0" w:color="auto"/>
        <w:left w:val="none" w:sz="0" w:space="0" w:color="auto"/>
        <w:bottom w:val="none" w:sz="0" w:space="0" w:color="auto"/>
        <w:right w:val="none" w:sz="0" w:space="0" w:color="auto"/>
      </w:divBdr>
    </w:div>
    <w:div w:id="79565232">
      <w:marLeft w:val="0"/>
      <w:marRight w:val="0"/>
      <w:marTop w:val="0"/>
      <w:marBottom w:val="0"/>
      <w:divBdr>
        <w:top w:val="none" w:sz="0" w:space="0" w:color="auto"/>
        <w:left w:val="none" w:sz="0" w:space="0" w:color="auto"/>
        <w:bottom w:val="none" w:sz="0" w:space="0" w:color="auto"/>
        <w:right w:val="none" w:sz="0" w:space="0" w:color="auto"/>
      </w:divBdr>
    </w:div>
    <w:div w:id="79565233">
      <w:marLeft w:val="0"/>
      <w:marRight w:val="0"/>
      <w:marTop w:val="0"/>
      <w:marBottom w:val="0"/>
      <w:divBdr>
        <w:top w:val="none" w:sz="0" w:space="0" w:color="auto"/>
        <w:left w:val="none" w:sz="0" w:space="0" w:color="auto"/>
        <w:bottom w:val="none" w:sz="0" w:space="0" w:color="auto"/>
        <w:right w:val="none" w:sz="0" w:space="0" w:color="auto"/>
      </w:divBdr>
    </w:div>
    <w:div w:id="79565234">
      <w:marLeft w:val="0"/>
      <w:marRight w:val="0"/>
      <w:marTop w:val="0"/>
      <w:marBottom w:val="0"/>
      <w:divBdr>
        <w:top w:val="none" w:sz="0" w:space="0" w:color="auto"/>
        <w:left w:val="none" w:sz="0" w:space="0" w:color="auto"/>
        <w:bottom w:val="none" w:sz="0" w:space="0" w:color="auto"/>
        <w:right w:val="none" w:sz="0" w:space="0" w:color="auto"/>
      </w:divBdr>
    </w:div>
    <w:div w:id="79565235">
      <w:marLeft w:val="0"/>
      <w:marRight w:val="0"/>
      <w:marTop w:val="0"/>
      <w:marBottom w:val="0"/>
      <w:divBdr>
        <w:top w:val="none" w:sz="0" w:space="0" w:color="auto"/>
        <w:left w:val="none" w:sz="0" w:space="0" w:color="auto"/>
        <w:bottom w:val="none" w:sz="0" w:space="0" w:color="auto"/>
        <w:right w:val="none" w:sz="0" w:space="0" w:color="auto"/>
      </w:divBdr>
    </w:div>
    <w:div w:id="79565236">
      <w:marLeft w:val="0"/>
      <w:marRight w:val="0"/>
      <w:marTop w:val="0"/>
      <w:marBottom w:val="0"/>
      <w:divBdr>
        <w:top w:val="none" w:sz="0" w:space="0" w:color="auto"/>
        <w:left w:val="none" w:sz="0" w:space="0" w:color="auto"/>
        <w:bottom w:val="none" w:sz="0" w:space="0" w:color="auto"/>
        <w:right w:val="none" w:sz="0" w:space="0" w:color="auto"/>
      </w:divBdr>
    </w:div>
    <w:div w:id="79565237">
      <w:marLeft w:val="0"/>
      <w:marRight w:val="0"/>
      <w:marTop w:val="0"/>
      <w:marBottom w:val="0"/>
      <w:divBdr>
        <w:top w:val="none" w:sz="0" w:space="0" w:color="auto"/>
        <w:left w:val="none" w:sz="0" w:space="0" w:color="auto"/>
        <w:bottom w:val="none" w:sz="0" w:space="0" w:color="auto"/>
        <w:right w:val="none" w:sz="0" w:space="0" w:color="auto"/>
      </w:divBdr>
    </w:div>
    <w:div w:id="79565238">
      <w:marLeft w:val="0"/>
      <w:marRight w:val="0"/>
      <w:marTop w:val="0"/>
      <w:marBottom w:val="0"/>
      <w:divBdr>
        <w:top w:val="none" w:sz="0" w:space="0" w:color="auto"/>
        <w:left w:val="none" w:sz="0" w:space="0" w:color="auto"/>
        <w:bottom w:val="none" w:sz="0" w:space="0" w:color="auto"/>
        <w:right w:val="none" w:sz="0" w:space="0" w:color="auto"/>
      </w:divBdr>
    </w:div>
    <w:div w:id="79565239">
      <w:marLeft w:val="0"/>
      <w:marRight w:val="0"/>
      <w:marTop w:val="0"/>
      <w:marBottom w:val="0"/>
      <w:divBdr>
        <w:top w:val="none" w:sz="0" w:space="0" w:color="auto"/>
        <w:left w:val="none" w:sz="0" w:space="0" w:color="auto"/>
        <w:bottom w:val="none" w:sz="0" w:space="0" w:color="auto"/>
        <w:right w:val="none" w:sz="0" w:space="0" w:color="auto"/>
      </w:divBdr>
    </w:div>
    <w:div w:id="79565240">
      <w:marLeft w:val="0"/>
      <w:marRight w:val="0"/>
      <w:marTop w:val="0"/>
      <w:marBottom w:val="0"/>
      <w:divBdr>
        <w:top w:val="none" w:sz="0" w:space="0" w:color="auto"/>
        <w:left w:val="none" w:sz="0" w:space="0" w:color="auto"/>
        <w:bottom w:val="none" w:sz="0" w:space="0" w:color="auto"/>
        <w:right w:val="none" w:sz="0" w:space="0" w:color="auto"/>
      </w:divBdr>
    </w:div>
    <w:div w:id="79565241">
      <w:marLeft w:val="0"/>
      <w:marRight w:val="0"/>
      <w:marTop w:val="0"/>
      <w:marBottom w:val="0"/>
      <w:divBdr>
        <w:top w:val="none" w:sz="0" w:space="0" w:color="auto"/>
        <w:left w:val="none" w:sz="0" w:space="0" w:color="auto"/>
        <w:bottom w:val="none" w:sz="0" w:space="0" w:color="auto"/>
        <w:right w:val="none" w:sz="0" w:space="0" w:color="auto"/>
      </w:divBdr>
    </w:div>
    <w:div w:id="79565242">
      <w:marLeft w:val="0"/>
      <w:marRight w:val="0"/>
      <w:marTop w:val="0"/>
      <w:marBottom w:val="0"/>
      <w:divBdr>
        <w:top w:val="none" w:sz="0" w:space="0" w:color="auto"/>
        <w:left w:val="none" w:sz="0" w:space="0" w:color="auto"/>
        <w:bottom w:val="none" w:sz="0" w:space="0" w:color="auto"/>
        <w:right w:val="none" w:sz="0" w:space="0" w:color="auto"/>
      </w:divBdr>
    </w:div>
    <w:div w:id="79565243">
      <w:marLeft w:val="0"/>
      <w:marRight w:val="0"/>
      <w:marTop w:val="0"/>
      <w:marBottom w:val="0"/>
      <w:divBdr>
        <w:top w:val="none" w:sz="0" w:space="0" w:color="auto"/>
        <w:left w:val="none" w:sz="0" w:space="0" w:color="auto"/>
        <w:bottom w:val="none" w:sz="0" w:space="0" w:color="auto"/>
        <w:right w:val="none" w:sz="0" w:space="0" w:color="auto"/>
      </w:divBdr>
    </w:div>
    <w:div w:id="79565244">
      <w:marLeft w:val="0"/>
      <w:marRight w:val="0"/>
      <w:marTop w:val="0"/>
      <w:marBottom w:val="0"/>
      <w:divBdr>
        <w:top w:val="none" w:sz="0" w:space="0" w:color="auto"/>
        <w:left w:val="none" w:sz="0" w:space="0" w:color="auto"/>
        <w:bottom w:val="none" w:sz="0" w:space="0" w:color="auto"/>
        <w:right w:val="none" w:sz="0" w:space="0" w:color="auto"/>
      </w:divBdr>
    </w:div>
    <w:div w:id="79565245">
      <w:marLeft w:val="0"/>
      <w:marRight w:val="0"/>
      <w:marTop w:val="0"/>
      <w:marBottom w:val="0"/>
      <w:divBdr>
        <w:top w:val="none" w:sz="0" w:space="0" w:color="auto"/>
        <w:left w:val="none" w:sz="0" w:space="0" w:color="auto"/>
        <w:bottom w:val="none" w:sz="0" w:space="0" w:color="auto"/>
        <w:right w:val="none" w:sz="0" w:space="0" w:color="auto"/>
      </w:divBdr>
    </w:div>
    <w:div w:id="79565246">
      <w:marLeft w:val="0"/>
      <w:marRight w:val="0"/>
      <w:marTop w:val="0"/>
      <w:marBottom w:val="0"/>
      <w:divBdr>
        <w:top w:val="none" w:sz="0" w:space="0" w:color="auto"/>
        <w:left w:val="none" w:sz="0" w:space="0" w:color="auto"/>
        <w:bottom w:val="none" w:sz="0" w:space="0" w:color="auto"/>
        <w:right w:val="none" w:sz="0" w:space="0" w:color="auto"/>
      </w:divBdr>
    </w:div>
    <w:div w:id="79565247">
      <w:marLeft w:val="0"/>
      <w:marRight w:val="0"/>
      <w:marTop w:val="0"/>
      <w:marBottom w:val="0"/>
      <w:divBdr>
        <w:top w:val="none" w:sz="0" w:space="0" w:color="auto"/>
        <w:left w:val="none" w:sz="0" w:space="0" w:color="auto"/>
        <w:bottom w:val="none" w:sz="0" w:space="0" w:color="auto"/>
        <w:right w:val="none" w:sz="0" w:space="0" w:color="auto"/>
      </w:divBdr>
    </w:div>
    <w:div w:id="79565248">
      <w:marLeft w:val="0"/>
      <w:marRight w:val="0"/>
      <w:marTop w:val="0"/>
      <w:marBottom w:val="0"/>
      <w:divBdr>
        <w:top w:val="none" w:sz="0" w:space="0" w:color="auto"/>
        <w:left w:val="none" w:sz="0" w:space="0" w:color="auto"/>
        <w:bottom w:val="none" w:sz="0" w:space="0" w:color="auto"/>
        <w:right w:val="none" w:sz="0" w:space="0" w:color="auto"/>
      </w:divBdr>
    </w:div>
    <w:div w:id="79565249">
      <w:marLeft w:val="0"/>
      <w:marRight w:val="0"/>
      <w:marTop w:val="0"/>
      <w:marBottom w:val="0"/>
      <w:divBdr>
        <w:top w:val="none" w:sz="0" w:space="0" w:color="auto"/>
        <w:left w:val="none" w:sz="0" w:space="0" w:color="auto"/>
        <w:bottom w:val="none" w:sz="0" w:space="0" w:color="auto"/>
        <w:right w:val="none" w:sz="0" w:space="0" w:color="auto"/>
      </w:divBdr>
    </w:div>
    <w:div w:id="79565250">
      <w:marLeft w:val="0"/>
      <w:marRight w:val="0"/>
      <w:marTop w:val="0"/>
      <w:marBottom w:val="0"/>
      <w:divBdr>
        <w:top w:val="none" w:sz="0" w:space="0" w:color="auto"/>
        <w:left w:val="none" w:sz="0" w:space="0" w:color="auto"/>
        <w:bottom w:val="none" w:sz="0" w:space="0" w:color="auto"/>
        <w:right w:val="none" w:sz="0" w:space="0" w:color="auto"/>
      </w:divBdr>
    </w:div>
    <w:div w:id="79565251">
      <w:marLeft w:val="0"/>
      <w:marRight w:val="0"/>
      <w:marTop w:val="0"/>
      <w:marBottom w:val="0"/>
      <w:divBdr>
        <w:top w:val="none" w:sz="0" w:space="0" w:color="auto"/>
        <w:left w:val="none" w:sz="0" w:space="0" w:color="auto"/>
        <w:bottom w:val="none" w:sz="0" w:space="0" w:color="auto"/>
        <w:right w:val="none" w:sz="0" w:space="0" w:color="auto"/>
      </w:divBdr>
    </w:div>
    <w:div w:id="79565252">
      <w:marLeft w:val="0"/>
      <w:marRight w:val="0"/>
      <w:marTop w:val="0"/>
      <w:marBottom w:val="0"/>
      <w:divBdr>
        <w:top w:val="none" w:sz="0" w:space="0" w:color="auto"/>
        <w:left w:val="none" w:sz="0" w:space="0" w:color="auto"/>
        <w:bottom w:val="none" w:sz="0" w:space="0" w:color="auto"/>
        <w:right w:val="none" w:sz="0" w:space="0" w:color="auto"/>
      </w:divBdr>
    </w:div>
    <w:div w:id="79565253">
      <w:marLeft w:val="0"/>
      <w:marRight w:val="0"/>
      <w:marTop w:val="0"/>
      <w:marBottom w:val="0"/>
      <w:divBdr>
        <w:top w:val="none" w:sz="0" w:space="0" w:color="auto"/>
        <w:left w:val="none" w:sz="0" w:space="0" w:color="auto"/>
        <w:bottom w:val="none" w:sz="0" w:space="0" w:color="auto"/>
        <w:right w:val="none" w:sz="0" w:space="0" w:color="auto"/>
      </w:divBdr>
    </w:div>
    <w:div w:id="79565254">
      <w:marLeft w:val="0"/>
      <w:marRight w:val="0"/>
      <w:marTop w:val="0"/>
      <w:marBottom w:val="0"/>
      <w:divBdr>
        <w:top w:val="none" w:sz="0" w:space="0" w:color="auto"/>
        <w:left w:val="none" w:sz="0" w:space="0" w:color="auto"/>
        <w:bottom w:val="none" w:sz="0" w:space="0" w:color="auto"/>
        <w:right w:val="none" w:sz="0" w:space="0" w:color="auto"/>
      </w:divBdr>
    </w:div>
    <w:div w:id="79565255">
      <w:marLeft w:val="0"/>
      <w:marRight w:val="0"/>
      <w:marTop w:val="0"/>
      <w:marBottom w:val="0"/>
      <w:divBdr>
        <w:top w:val="none" w:sz="0" w:space="0" w:color="auto"/>
        <w:left w:val="none" w:sz="0" w:space="0" w:color="auto"/>
        <w:bottom w:val="none" w:sz="0" w:space="0" w:color="auto"/>
        <w:right w:val="none" w:sz="0" w:space="0" w:color="auto"/>
      </w:divBdr>
    </w:div>
    <w:div w:id="79565256">
      <w:marLeft w:val="0"/>
      <w:marRight w:val="0"/>
      <w:marTop w:val="0"/>
      <w:marBottom w:val="0"/>
      <w:divBdr>
        <w:top w:val="none" w:sz="0" w:space="0" w:color="auto"/>
        <w:left w:val="none" w:sz="0" w:space="0" w:color="auto"/>
        <w:bottom w:val="none" w:sz="0" w:space="0" w:color="auto"/>
        <w:right w:val="none" w:sz="0" w:space="0" w:color="auto"/>
      </w:divBdr>
    </w:div>
    <w:div w:id="79565257">
      <w:marLeft w:val="0"/>
      <w:marRight w:val="0"/>
      <w:marTop w:val="0"/>
      <w:marBottom w:val="0"/>
      <w:divBdr>
        <w:top w:val="none" w:sz="0" w:space="0" w:color="auto"/>
        <w:left w:val="none" w:sz="0" w:space="0" w:color="auto"/>
        <w:bottom w:val="none" w:sz="0" w:space="0" w:color="auto"/>
        <w:right w:val="none" w:sz="0" w:space="0" w:color="auto"/>
      </w:divBdr>
    </w:div>
    <w:div w:id="79565258">
      <w:marLeft w:val="0"/>
      <w:marRight w:val="0"/>
      <w:marTop w:val="0"/>
      <w:marBottom w:val="0"/>
      <w:divBdr>
        <w:top w:val="none" w:sz="0" w:space="0" w:color="auto"/>
        <w:left w:val="none" w:sz="0" w:space="0" w:color="auto"/>
        <w:bottom w:val="none" w:sz="0" w:space="0" w:color="auto"/>
        <w:right w:val="none" w:sz="0" w:space="0" w:color="auto"/>
      </w:divBdr>
    </w:div>
    <w:div w:id="79565259">
      <w:marLeft w:val="0"/>
      <w:marRight w:val="0"/>
      <w:marTop w:val="0"/>
      <w:marBottom w:val="0"/>
      <w:divBdr>
        <w:top w:val="none" w:sz="0" w:space="0" w:color="auto"/>
        <w:left w:val="none" w:sz="0" w:space="0" w:color="auto"/>
        <w:bottom w:val="none" w:sz="0" w:space="0" w:color="auto"/>
        <w:right w:val="none" w:sz="0" w:space="0" w:color="auto"/>
      </w:divBdr>
    </w:div>
    <w:div w:id="79565260">
      <w:marLeft w:val="0"/>
      <w:marRight w:val="0"/>
      <w:marTop w:val="0"/>
      <w:marBottom w:val="0"/>
      <w:divBdr>
        <w:top w:val="none" w:sz="0" w:space="0" w:color="auto"/>
        <w:left w:val="none" w:sz="0" w:space="0" w:color="auto"/>
        <w:bottom w:val="none" w:sz="0" w:space="0" w:color="auto"/>
        <w:right w:val="none" w:sz="0" w:space="0" w:color="auto"/>
      </w:divBdr>
    </w:div>
    <w:div w:id="79565261">
      <w:marLeft w:val="0"/>
      <w:marRight w:val="0"/>
      <w:marTop w:val="0"/>
      <w:marBottom w:val="0"/>
      <w:divBdr>
        <w:top w:val="none" w:sz="0" w:space="0" w:color="auto"/>
        <w:left w:val="none" w:sz="0" w:space="0" w:color="auto"/>
        <w:bottom w:val="none" w:sz="0" w:space="0" w:color="auto"/>
        <w:right w:val="none" w:sz="0" w:space="0" w:color="auto"/>
      </w:divBdr>
    </w:div>
    <w:div w:id="79565262">
      <w:marLeft w:val="0"/>
      <w:marRight w:val="0"/>
      <w:marTop w:val="0"/>
      <w:marBottom w:val="0"/>
      <w:divBdr>
        <w:top w:val="none" w:sz="0" w:space="0" w:color="auto"/>
        <w:left w:val="none" w:sz="0" w:space="0" w:color="auto"/>
        <w:bottom w:val="none" w:sz="0" w:space="0" w:color="auto"/>
        <w:right w:val="none" w:sz="0" w:space="0" w:color="auto"/>
      </w:divBdr>
    </w:div>
    <w:div w:id="79565263">
      <w:marLeft w:val="0"/>
      <w:marRight w:val="0"/>
      <w:marTop w:val="0"/>
      <w:marBottom w:val="0"/>
      <w:divBdr>
        <w:top w:val="none" w:sz="0" w:space="0" w:color="auto"/>
        <w:left w:val="none" w:sz="0" w:space="0" w:color="auto"/>
        <w:bottom w:val="none" w:sz="0" w:space="0" w:color="auto"/>
        <w:right w:val="none" w:sz="0" w:space="0" w:color="auto"/>
      </w:divBdr>
    </w:div>
    <w:div w:id="79565264">
      <w:marLeft w:val="0"/>
      <w:marRight w:val="0"/>
      <w:marTop w:val="0"/>
      <w:marBottom w:val="0"/>
      <w:divBdr>
        <w:top w:val="none" w:sz="0" w:space="0" w:color="auto"/>
        <w:left w:val="none" w:sz="0" w:space="0" w:color="auto"/>
        <w:bottom w:val="none" w:sz="0" w:space="0" w:color="auto"/>
        <w:right w:val="none" w:sz="0" w:space="0" w:color="auto"/>
      </w:divBdr>
    </w:div>
    <w:div w:id="79565265">
      <w:marLeft w:val="0"/>
      <w:marRight w:val="0"/>
      <w:marTop w:val="0"/>
      <w:marBottom w:val="0"/>
      <w:divBdr>
        <w:top w:val="none" w:sz="0" w:space="0" w:color="auto"/>
        <w:left w:val="none" w:sz="0" w:space="0" w:color="auto"/>
        <w:bottom w:val="none" w:sz="0" w:space="0" w:color="auto"/>
        <w:right w:val="none" w:sz="0" w:space="0" w:color="auto"/>
      </w:divBdr>
    </w:div>
    <w:div w:id="79565266">
      <w:marLeft w:val="0"/>
      <w:marRight w:val="0"/>
      <w:marTop w:val="0"/>
      <w:marBottom w:val="0"/>
      <w:divBdr>
        <w:top w:val="none" w:sz="0" w:space="0" w:color="auto"/>
        <w:left w:val="none" w:sz="0" w:space="0" w:color="auto"/>
        <w:bottom w:val="none" w:sz="0" w:space="0" w:color="auto"/>
        <w:right w:val="none" w:sz="0" w:space="0" w:color="auto"/>
      </w:divBdr>
    </w:div>
    <w:div w:id="79565267">
      <w:marLeft w:val="0"/>
      <w:marRight w:val="0"/>
      <w:marTop w:val="0"/>
      <w:marBottom w:val="0"/>
      <w:divBdr>
        <w:top w:val="none" w:sz="0" w:space="0" w:color="auto"/>
        <w:left w:val="none" w:sz="0" w:space="0" w:color="auto"/>
        <w:bottom w:val="none" w:sz="0" w:space="0" w:color="auto"/>
        <w:right w:val="none" w:sz="0" w:space="0" w:color="auto"/>
      </w:divBdr>
    </w:div>
    <w:div w:id="79565268">
      <w:marLeft w:val="0"/>
      <w:marRight w:val="0"/>
      <w:marTop w:val="0"/>
      <w:marBottom w:val="0"/>
      <w:divBdr>
        <w:top w:val="none" w:sz="0" w:space="0" w:color="auto"/>
        <w:left w:val="none" w:sz="0" w:space="0" w:color="auto"/>
        <w:bottom w:val="none" w:sz="0" w:space="0" w:color="auto"/>
        <w:right w:val="none" w:sz="0" w:space="0" w:color="auto"/>
      </w:divBdr>
    </w:div>
    <w:div w:id="79565269">
      <w:marLeft w:val="0"/>
      <w:marRight w:val="0"/>
      <w:marTop w:val="0"/>
      <w:marBottom w:val="0"/>
      <w:divBdr>
        <w:top w:val="none" w:sz="0" w:space="0" w:color="auto"/>
        <w:left w:val="none" w:sz="0" w:space="0" w:color="auto"/>
        <w:bottom w:val="none" w:sz="0" w:space="0" w:color="auto"/>
        <w:right w:val="none" w:sz="0" w:space="0" w:color="auto"/>
      </w:divBdr>
    </w:div>
    <w:div w:id="79565270">
      <w:marLeft w:val="0"/>
      <w:marRight w:val="0"/>
      <w:marTop w:val="0"/>
      <w:marBottom w:val="0"/>
      <w:divBdr>
        <w:top w:val="none" w:sz="0" w:space="0" w:color="auto"/>
        <w:left w:val="none" w:sz="0" w:space="0" w:color="auto"/>
        <w:bottom w:val="none" w:sz="0" w:space="0" w:color="auto"/>
        <w:right w:val="none" w:sz="0" w:space="0" w:color="auto"/>
      </w:divBdr>
    </w:div>
    <w:div w:id="79565271">
      <w:marLeft w:val="0"/>
      <w:marRight w:val="0"/>
      <w:marTop w:val="0"/>
      <w:marBottom w:val="0"/>
      <w:divBdr>
        <w:top w:val="none" w:sz="0" w:space="0" w:color="auto"/>
        <w:left w:val="none" w:sz="0" w:space="0" w:color="auto"/>
        <w:bottom w:val="none" w:sz="0" w:space="0" w:color="auto"/>
        <w:right w:val="none" w:sz="0" w:space="0" w:color="auto"/>
      </w:divBdr>
    </w:div>
    <w:div w:id="79565272">
      <w:marLeft w:val="0"/>
      <w:marRight w:val="0"/>
      <w:marTop w:val="0"/>
      <w:marBottom w:val="0"/>
      <w:divBdr>
        <w:top w:val="none" w:sz="0" w:space="0" w:color="auto"/>
        <w:left w:val="none" w:sz="0" w:space="0" w:color="auto"/>
        <w:bottom w:val="none" w:sz="0" w:space="0" w:color="auto"/>
        <w:right w:val="none" w:sz="0" w:space="0" w:color="auto"/>
      </w:divBdr>
    </w:div>
    <w:div w:id="79565273">
      <w:marLeft w:val="0"/>
      <w:marRight w:val="0"/>
      <w:marTop w:val="0"/>
      <w:marBottom w:val="0"/>
      <w:divBdr>
        <w:top w:val="none" w:sz="0" w:space="0" w:color="auto"/>
        <w:left w:val="none" w:sz="0" w:space="0" w:color="auto"/>
        <w:bottom w:val="none" w:sz="0" w:space="0" w:color="auto"/>
        <w:right w:val="none" w:sz="0" w:space="0" w:color="auto"/>
      </w:divBdr>
    </w:div>
    <w:div w:id="79565274">
      <w:marLeft w:val="0"/>
      <w:marRight w:val="0"/>
      <w:marTop w:val="0"/>
      <w:marBottom w:val="0"/>
      <w:divBdr>
        <w:top w:val="none" w:sz="0" w:space="0" w:color="auto"/>
        <w:left w:val="none" w:sz="0" w:space="0" w:color="auto"/>
        <w:bottom w:val="none" w:sz="0" w:space="0" w:color="auto"/>
        <w:right w:val="none" w:sz="0" w:space="0" w:color="auto"/>
      </w:divBdr>
    </w:div>
    <w:div w:id="79565275">
      <w:marLeft w:val="0"/>
      <w:marRight w:val="0"/>
      <w:marTop w:val="0"/>
      <w:marBottom w:val="0"/>
      <w:divBdr>
        <w:top w:val="none" w:sz="0" w:space="0" w:color="auto"/>
        <w:left w:val="none" w:sz="0" w:space="0" w:color="auto"/>
        <w:bottom w:val="none" w:sz="0" w:space="0" w:color="auto"/>
        <w:right w:val="none" w:sz="0" w:space="0" w:color="auto"/>
      </w:divBdr>
    </w:div>
    <w:div w:id="79565276">
      <w:marLeft w:val="0"/>
      <w:marRight w:val="0"/>
      <w:marTop w:val="0"/>
      <w:marBottom w:val="0"/>
      <w:divBdr>
        <w:top w:val="none" w:sz="0" w:space="0" w:color="auto"/>
        <w:left w:val="none" w:sz="0" w:space="0" w:color="auto"/>
        <w:bottom w:val="none" w:sz="0" w:space="0" w:color="auto"/>
        <w:right w:val="none" w:sz="0" w:space="0" w:color="auto"/>
      </w:divBdr>
    </w:div>
    <w:div w:id="79565277">
      <w:marLeft w:val="0"/>
      <w:marRight w:val="0"/>
      <w:marTop w:val="0"/>
      <w:marBottom w:val="0"/>
      <w:divBdr>
        <w:top w:val="none" w:sz="0" w:space="0" w:color="auto"/>
        <w:left w:val="none" w:sz="0" w:space="0" w:color="auto"/>
        <w:bottom w:val="none" w:sz="0" w:space="0" w:color="auto"/>
        <w:right w:val="none" w:sz="0" w:space="0" w:color="auto"/>
      </w:divBdr>
    </w:div>
    <w:div w:id="79565278">
      <w:marLeft w:val="0"/>
      <w:marRight w:val="0"/>
      <w:marTop w:val="0"/>
      <w:marBottom w:val="0"/>
      <w:divBdr>
        <w:top w:val="none" w:sz="0" w:space="0" w:color="auto"/>
        <w:left w:val="none" w:sz="0" w:space="0" w:color="auto"/>
        <w:bottom w:val="none" w:sz="0" w:space="0" w:color="auto"/>
        <w:right w:val="none" w:sz="0" w:space="0" w:color="auto"/>
      </w:divBdr>
    </w:div>
    <w:div w:id="79565279">
      <w:marLeft w:val="0"/>
      <w:marRight w:val="0"/>
      <w:marTop w:val="0"/>
      <w:marBottom w:val="0"/>
      <w:divBdr>
        <w:top w:val="none" w:sz="0" w:space="0" w:color="auto"/>
        <w:left w:val="none" w:sz="0" w:space="0" w:color="auto"/>
        <w:bottom w:val="none" w:sz="0" w:space="0" w:color="auto"/>
        <w:right w:val="none" w:sz="0" w:space="0" w:color="auto"/>
      </w:divBdr>
    </w:div>
    <w:div w:id="79565280">
      <w:marLeft w:val="0"/>
      <w:marRight w:val="0"/>
      <w:marTop w:val="0"/>
      <w:marBottom w:val="0"/>
      <w:divBdr>
        <w:top w:val="none" w:sz="0" w:space="0" w:color="auto"/>
        <w:left w:val="none" w:sz="0" w:space="0" w:color="auto"/>
        <w:bottom w:val="none" w:sz="0" w:space="0" w:color="auto"/>
        <w:right w:val="none" w:sz="0" w:space="0" w:color="auto"/>
      </w:divBdr>
    </w:div>
    <w:div w:id="79565281">
      <w:marLeft w:val="0"/>
      <w:marRight w:val="0"/>
      <w:marTop w:val="0"/>
      <w:marBottom w:val="0"/>
      <w:divBdr>
        <w:top w:val="none" w:sz="0" w:space="0" w:color="auto"/>
        <w:left w:val="none" w:sz="0" w:space="0" w:color="auto"/>
        <w:bottom w:val="none" w:sz="0" w:space="0" w:color="auto"/>
        <w:right w:val="none" w:sz="0" w:space="0" w:color="auto"/>
      </w:divBdr>
    </w:div>
    <w:div w:id="79565282">
      <w:marLeft w:val="0"/>
      <w:marRight w:val="0"/>
      <w:marTop w:val="0"/>
      <w:marBottom w:val="0"/>
      <w:divBdr>
        <w:top w:val="none" w:sz="0" w:space="0" w:color="auto"/>
        <w:left w:val="none" w:sz="0" w:space="0" w:color="auto"/>
        <w:bottom w:val="none" w:sz="0" w:space="0" w:color="auto"/>
        <w:right w:val="none" w:sz="0" w:space="0" w:color="auto"/>
      </w:divBdr>
    </w:div>
    <w:div w:id="79565283">
      <w:marLeft w:val="0"/>
      <w:marRight w:val="0"/>
      <w:marTop w:val="0"/>
      <w:marBottom w:val="0"/>
      <w:divBdr>
        <w:top w:val="none" w:sz="0" w:space="0" w:color="auto"/>
        <w:left w:val="none" w:sz="0" w:space="0" w:color="auto"/>
        <w:bottom w:val="none" w:sz="0" w:space="0" w:color="auto"/>
        <w:right w:val="none" w:sz="0" w:space="0" w:color="auto"/>
      </w:divBdr>
    </w:div>
    <w:div w:id="79565284">
      <w:marLeft w:val="0"/>
      <w:marRight w:val="0"/>
      <w:marTop w:val="0"/>
      <w:marBottom w:val="0"/>
      <w:divBdr>
        <w:top w:val="none" w:sz="0" w:space="0" w:color="auto"/>
        <w:left w:val="none" w:sz="0" w:space="0" w:color="auto"/>
        <w:bottom w:val="none" w:sz="0" w:space="0" w:color="auto"/>
        <w:right w:val="none" w:sz="0" w:space="0" w:color="auto"/>
      </w:divBdr>
    </w:div>
    <w:div w:id="79565285">
      <w:marLeft w:val="0"/>
      <w:marRight w:val="0"/>
      <w:marTop w:val="0"/>
      <w:marBottom w:val="0"/>
      <w:divBdr>
        <w:top w:val="none" w:sz="0" w:space="0" w:color="auto"/>
        <w:left w:val="none" w:sz="0" w:space="0" w:color="auto"/>
        <w:bottom w:val="none" w:sz="0" w:space="0" w:color="auto"/>
        <w:right w:val="none" w:sz="0" w:space="0" w:color="auto"/>
      </w:divBdr>
    </w:div>
    <w:div w:id="79565286">
      <w:marLeft w:val="0"/>
      <w:marRight w:val="0"/>
      <w:marTop w:val="0"/>
      <w:marBottom w:val="0"/>
      <w:divBdr>
        <w:top w:val="none" w:sz="0" w:space="0" w:color="auto"/>
        <w:left w:val="none" w:sz="0" w:space="0" w:color="auto"/>
        <w:bottom w:val="none" w:sz="0" w:space="0" w:color="auto"/>
        <w:right w:val="none" w:sz="0" w:space="0" w:color="auto"/>
      </w:divBdr>
    </w:div>
    <w:div w:id="79565287">
      <w:marLeft w:val="0"/>
      <w:marRight w:val="0"/>
      <w:marTop w:val="0"/>
      <w:marBottom w:val="0"/>
      <w:divBdr>
        <w:top w:val="none" w:sz="0" w:space="0" w:color="auto"/>
        <w:left w:val="none" w:sz="0" w:space="0" w:color="auto"/>
        <w:bottom w:val="none" w:sz="0" w:space="0" w:color="auto"/>
        <w:right w:val="none" w:sz="0" w:space="0" w:color="auto"/>
      </w:divBdr>
    </w:div>
    <w:div w:id="79565288">
      <w:marLeft w:val="0"/>
      <w:marRight w:val="0"/>
      <w:marTop w:val="0"/>
      <w:marBottom w:val="0"/>
      <w:divBdr>
        <w:top w:val="none" w:sz="0" w:space="0" w:color="auto"/>
        <w:left w:val="none" w:sz="0" w:space="0" w:color="auto"/>
        <w:bottom w:val="none" w:sz="0" w:space="0" w:color="auto"/>
        <w:right w:val="none" w:sz="0" w:space="0" w:color="auto"/>
      </w:divBdr>
    </w:div>
    <w:div w:id="79565289">
      <w:marLeft w:val="0"/>
      <w:marRight w:val="0"/>
      <w:marTop w:val="0"/>
      <w:marBottom w:val="0"/>
      <w:divBdr>
        <w:top w:val="none" w:sz="0" w:space="0" w:color="auto"/>
        <w:left w:val="none" w:sz="0" w:space="0" w:color="auto"/>
        <w:bottom w:val="none" w:sz="0" w:space="0" w:color="auto"/>
        <w:right w:val="none" w:sz="0" w:space="0" w:color="auto"/>
      </w:divBdr>
    </w:div>
    <w:div w:id="79565290">
      <w:marLeft w:val="0"/>
      <w:marRight w:val="0"/>
      <w:marTop w:val="0"/>
      <w:marBottom w:val="0"/>
      <w:divBdr>
        <w:top w:val="none" w:sz="0" w:space="0" w:color="auto"/>
        <w:left w:val="none" w:sz="0" w:space="0" w:color="auto"/>
        <w:bottom w:val="none" w:sz="0" w:space="0" w:color="auto"/>
        <w:right w:val="none" w:sz="0" w:space="0" w:color="auto"/>
      </w:divBdr>
    </w:div>
    <w:div w:id="79565291">
      <w:marLeft w:val="0"/>
      <w:marRight w:val="0"/>
      <w:marTop w:val="0"/>
      <w:marBottom w:val="0"/>
      <w:divBdr>
        <w:top w:val="none" w:sz="0" w:space="0" w:color="auto"/>
        <w:left w:val="none" w:sz="0" w:space="0" w:color="auto"/>
        <w:bottom w:val="none" w:sz="0" w:space="0" w:color="auto"/>
        <w:right w:val="none" w:sz="0" w:space="0" w:color="auto"/>
      </w:divBdr>
    </w:div>
    <w:div w:id="79565292">
      <w:marLeft w:val="0"/>
      <w:marRight w:val="0"/>
      <w:marTop w:val="0"/>
      <w:marBottom w:val="0"/>
      <w:divBdr>
        <w:top w:val="none" w:sz="0" w:space="0" w:color="auto"/>
        <w:left w:val="none" w:sz="0" w:space="0" w:color="auto"/>
        <w:bottom w:val="none" w:sz="0" w:space="0" w:color="auto"/>
        <w:right w:val="none" w:sz="0" w:space="0" w:color="auto"/>
      </w:divBdr>
    </w:div>
    <w:div w:id="79565293">
      <w:marLeft w:val="0"/>
      <w:marRight w:val="0"/>
      <w:marTop w:val="0"/>
      <w:marBottom w:val="0"/>
      <w:divBdr>
        <w:top w:val="none" w:sz="0" w:space="0" w:color="auto"/>
        <w:left w:val="none" w:sz="0" w:space="0" w:color="auto"/>
        <w:bottom w:val="none" w:sz="0" w:space="0" w:color="auto"/>
        <w:right w:val="none" w:sz="0" w:space="0" w:color="auto"/>
      </w:divBdr>
    </w:div>
    <w:div w:id="79565294">
      <w:marLeft w:val="0"/>
      <w:marRight w:val="0"/>
      <w:marTop w:val="0"/>
      <w:marBottom w:val="0"/>
      <w:divBdr>
        <w:top w:val="none" w:sz="0" w:space="0" w:color="auto"/>
        <w:left w:val="none" w:sz="0" w:space="0" w:color="auto"/>
        <w:bottom w:val="none" w:sz="0" w:space="0" w:color="auto"/>
        <w:right w:val="none" w:sz="0" w:space="0" w:color="auto"/>
      </w:divBdr>
    </w:div>
    <w:div w:id="79565295">
      <w:marLeft w:val="0"/>
      <w:marRight w:val="0"/>
      <w:marTop w:val="0"/>
      <w:marBottom w:val="0"/>
      <w:divBdr>
        <w:top w:val="none" w:sz="0" w:space="0" w:color="auto"/>
        <w:left w:val="none" w:sz="0" w:space="0" w:color="auto"/>
        <w:bottom w:val="none" w:sz="0" w:space="0" w:color="auto"/>
        <w:right w:val="none" w:sz="0" w:space="0" w:color="auto"/>
      </w:divBdr>
    </w:div>
    <w:div w:id="79565296">
      <w:marLeft w:val="0"/>
      <w:marRight w:val="0"/>
      <w:marTop w:val="0"/>
      <w:marBottom w:val="0"/>
      <w:divBdr>
        <w:top w:val="none" w:sz="0" w:space="0" w:color="auto"/>
        <w:left w:val="none" w:sz="0" w:space="0" w:color="auto"/>
        <w:bottom w:val="none" w:sz="0" w:space="0" w:color="auto"/>
        <w:right w:val="none" w:sz="0" w:space="0" w:color="auto"/>
      </w:divBdr>
    </w:div>
    <w:div w:id="79565297">
      <w:marLeft w:val="0"/>
      <w:marRight w:val="0"/>
      <w:marTop w:val="0"/>
      <w:marBottom w:val="0"/>
      <w:divBdr>
        <w:top w:val="none" w:sz="0" w:space="0" w:color="auto"/>
        <w:left w:val="none" w:sz="0" w:space="0" w:color="auto"/>
        <w:bottom w:val="none" w:sz="0" w:space="0" w:color="auto"/>
        <w:right w:val="none" w:sz="0" w:space="0" w:color="auto"/>
      </w:divBdr>
    </w:div>
    <w:div w:id="79565298">
      <w:marLeft w:val="0"/>
      <w:marRight w:val="0"/>
      <w:marTop w:val="0"/>
      <w:marBottom w:val="0"/>
      <w:divBdr>
        <w:top w:val="none" w:sz="0" w:space="0" w:color="auto"/>
        <w:left w:val="none" w:sz="0" w:space="0" w:color="auto"/>
        <w:bottom w:val="none" w:sz="0" w:space="0" w:color="auto"/>
        <w:right w:val="none" w:sz="0" w:space="0" w:color="auto"/>
      </w:divBdr>
    </w:div>
    <w:div w:id="79565299">
      <w:marLeft w:val="0"/>
      <w:marRight w:val="0"/>
      <w:marTop w:val="0"/>
      <w:marBottom w:val="0"/>
      <w:divBdr>
        <w:top w:val="none" w:sz="0" w:space="0" w:color="auto"/>
        <w:left w:val="none" w:sz="0" w:space="0" w:color="auto"/>
        <w:bottom w:val="none" w:sz="0" w:space="0" w:color="auto"/>
        <w:right w:val="none" w:sz="0" w:space="0" w:color="auto"/>
      </w:divBdr>
    </w:div>
    <w:div w:id="79565300">
      <w:marLeft w:val="0"/>
      <w:marRight w:val="0"/>
      <w:marTop w:val="0"/>
      <w:marBottom w:val="0"/>
      <w:divBdr>
        <w:top w:val="none" w:sz="0" w:space="0" w:color="auto"/>
        <w:left w:val="none" w:sz="0" w:space="0" w:color="auto"/>
        <w:bottom w:val="none" w:sz="0" w:space="0" w:color="auto"/>
        <w:right w:val="none" w:sz="0" w:space="0" w:color="auto"/>
      </w:divBdr>
    </w:div>
    <w:div w:id="79565301">
      <w:marLeft w:val="0"/>
      <w:marRight w:val="0"/>
      <w:marTop w:val="0"/>
      <w:marBottom w:val="0"/>
      <w:divBdr>
        <w:top w:val="none" w:sz="0" w:space="0" w:color="auto"/>
        <w:left w:val="none" w:sz="0" w:space="0" w:color="auto"/>
        <w:bottom w:val="none" w:sz="0" w:space="0" w:color="auto"/>
        <w:right w:val="none" w:sz="0" w:space="0" w:color="auto"/>
      </w:divBdr>
    </w:div>
    <w:div w:id="79565302">
      <w:marLeft w:val="0"/>
      <w:marRight w:val="0"/>
      <w:marTop w:val="0"/>
      <w:marBottom w:val="0"/>
      <w:divBdr>
        <w:top w:val="none" w:sz="0" w:space="0" w:color="auto"/>
        <w:left w:val="none" w:sz="0" w:space="0" w:color="auto"/>
        <w:bottom w:val="none" w:sz="0" w:space="0" w:color="auto"/>
        <w:right w:val="none" w:sz="0" w:space="0" w:color="auto"/>
      </w:divBdr>
    </w:div>
    <w:div w:id="79565303">
      <w:marLeft w:val="0"/>
      <w:marRight w:val="0"/>
      <w:marTop w:val="0"/>
      <w:marBottom w:val="0"/>
      <w:divBdr>
        <w:top w:val="none" w:sz="0" w:space="0" w:color="auto"/>
        <w:left w:val="none" w:sz="0" w:space="0" w:color="auto"/>
        <w:bottom w:val="none" w:sz="0" w:space="0" w:color="auto"/>
        <w:right w:val="none" w:sz="0" w:space="0" w:color="auto"/>
      </w:divBdr>
    </w:div>
    <w:div w:id="79565304">
      <w:marLeft w:val="0"/>
      <w:marRight w:val="0"/>
      <w:marTop w:val="0"/>
      <w:marBottom w:val="0"/>
      <w:divBdr>
        <w:top w:val="none" w:sz="0" w:space="0" w:color="auto"/>
        <w:left w:val="none" w:sz="0" w:space="0" w:color="auto"/>
        <w:bottom w:val="none" w:sz="0" w:space="0" w:color="auto"/>
        <w:right w:val="none" w:sz="0" w:space="0" w:color="auto"/>
      </w:divBdr>
    </w:div>
    <w:div w:id="79565305">
      <w:marLeft w:val="0"/>
      <w:marRight w:val="0"/>
      <w:marTop w:val="0"/>
      <w:marBottom w:val="0"/>
      <w:divBdr>
        <w:top w:val="none" w:sz="0" w:space="0" w:color="auto"/>
        <w:left w:val="none" w:sz="0" w:space="0" w:color="auto"/>
        <w:bottom w:val="none" w:sz="0" w:space="0" w:color="auto"/>
        <w:right w:val="none" w:sz="0" w:space="0" w:color="auto"/>
      </w:divBdr>
    </w:div>
    <w:div w:id="79565306">
      <w:marLeft w:val="0"/>
      <w:marRight w:val="0"/>
      <w:marTop w:val="0"/>
      <w:marBottom w:val="0"/>
      <w:divBdr>
        <w:top w:val="none" w:sz="0" w:space="0" w:color="auto"/>
        <w:left w:val="none" w:sz="0" w:space="0" w:color="auto"/>
        <w:bottom w:val="none" w:sz="0" w:space="0" w:color="auto"/>
        <w:right w:val="none" w:sz="0" w:space="0" w:color="auto"/>
      </w:divBdr>
    </w:div>
    <w:div w:id="79565307">
      <w:marLeft w:val="0"/>
      <w:marRight w:val="0"/>
      <w:marTop w:val="0"/>
      <w:marBottom w:val="0"/>
      <w:divBdr>
        <w:top w:val="none" w:sz="0" w:space="0" w:color="auto"/>
        <w:left w:val="none" w:sz="0" w:space="0" w:color="auto"/>
        <w:bottom w:val="none" w:sz="0" w:space="0" w:color="auto"/>
        <w:right w:val="none" w:sz="0" w:space="0" w:color="auto"/>
      </w:divBdr>
    </w:div>
    <w:div w:id="79565308">
      <w:marLeft w:val="0"/>
      <w:marRight w:val="0"/>
      <w:marTop w:val="0"/>
      <w:marBottom w:val="0"/>
      <w:divBdr>
        <w:top w:val="none" w:sz="0" w:space="0" w:color="auto"/>
        <w:left w:val="none" w:sz="0" w:space="0" w:color="auto"/>
        <w:bottom w:val="none" w:sz="0" w:space="0" w:color="auto"/>
        <w:right w:val="none" w:sz="0" w:space="0" w:color="auto"/>
      </w:divBdr>
    </w:div>
    <w:div w:id="79565309">
      <w:marLeft w:val="0"/>
      <w:marRight w:val="0"/>
      <w:marTop w:val="0"/>
      <w:marBottom w:val="0"/>
      <w:divBdr>
        <w:top w:val="none" w:sz="0" w:space="0" w:color="auto"/>
        <w:left w:val="none" w:sz="0" w:space="0" w:color="auto"/>
        <w:bottom w:val="none" w:sz="0" w:space="0" w:color="auto"/>
        <w:right w:val="none" w:sz="0" w:space="0" w:color="auto"/>
      </w:divBdr>
    </w:div>
    <w:div w:id="79565310">
      <w:marLeft w:val="0"/>
      <w:marRight w:val="0"/>
      <w:marTop w:val="0"/>
      <w:marBottom w:val="0"/>
      <w:divBdr>
        <w:top w:val="none" w:sz="0" w:space="0" w:color="auto"/>
        <w:left w:val="none" w:sz="0" w:space="0" w:color="auto"/>
        <w:bottom w:val="none" w:sz="0" w:space="0" w:color="auto"/>
        <w:right w:val="none" w:sz="0" w:space="0" w:color="auto"/>
      </w:divBdr>
    </w:div>
    <w:div w:id="79565311">
      <w:marLeft w:val="0"/>
      <w:marRight w:val="0"/>
      <w:marTop w:val="0"/>
      <w:marBottom w:val="0"/>
      <w:divBdr>
        <w:top w:val="none" w:sz="0" w:space="0" w:color="auto"/>
        <w:left w:val="none" w:sz="0" w:space="0" w:color="auto"/>
        <w:bottom w:val="none" w:sz="0" w:space="0" w:color="auto"/>
        <w:right w:val="none" w:sz="0" w:space="0" w:color="auto"/>
      </w:divBdr>
    </w:div>
    <w:div w:id="79565312">
      <w:marLeft w:val="0"/>
      <w:marRight w:val="0"/>
      <w:marTop w:val="0"/>
      <w:marBottom w:val="0"/>
      <w:divBdr>
        <w:top w:val="none" w:sz="0" w:space="0" w:color="auto"/>
        <w:left w:val="none" w:sz="0" w:space="0" w:color="auto"/>
        <w:bottom w:val="none" w:sz="0" w:space="0" w:color="auto"/>
        <w:right w:val="none" w:sz="0" w:space="0" w:color="auto"/>
      </w:divBdr>
    </w:div>
    <w:div w:id="79565313">
      <w:marLeft w:val="0"/>
      <w:marRight w:val="0"/>
      <w:marTop w:val="0"/>
      <w:marBottom w:val="0"/>
      <w:divBdr>
        <w:top w:val="none" w:sz="0" w:space="0" w:color="auto"/>
        <w:left w:val="none" w:sz="0" w:space="0" w:color="auto"/>
        <w:bottom w:val="none" w:sz="0" w:space="0" w:color="auto"/>
        <w:right w:val="none" w:sz="0" w:space="0" w:color="auto"/>
      </w:divBdr>
    </w:div>
    <w:div w:id="79565314">
      <w:marLeft w:val="0"/>
      <w:marRight w:val="0"/>
      <w:marTop w:val="0"/>
      <w:marBottom w:val="0"/>
      <w:divBdr>
        <w:top w:val="none" w:sz="0" w:space="0" w:color="auto"/>
        <w:left w:val="none" w:sz="0" w:space="0" w:color="auto"/>
        <w:bottom w:val="none" w:sz="0" w:space="0" w:color="auto"/>
        <w:right w:val="none" w:sz="0" w:space="0" w:color="auto"/>
      </w:divBdr>
    </w:div>
    <w:div w:id="79565315">
      <w:marLeft w:val="0"/>
      <w:marRight w:val="0"/>
      <w:marTop w:val="0"/>
      <w:marBottom w:val="0"/>
      <w:divBdr>
        <w:top w:val="none" w:sz="0" w:space="0" w:color="auto"/>
        <w:left w:val="none" w:sz="0" w:space="0" w:color="auto"/>
        <w:bottom w:val="none" w:sz="0" w:space="0" w:color="auto"/>
        <w:right w:val="none" w:sz="0" w:space="0" w:color="auto"/>
      </w:divBdr>
    </w:div>
    <w:div w:id="79565316">
      <w:marLeft w:val="0"/>
      <w:marRight w:val="0"/>
      <w:marTop w:val="0"/>
      <w:marBottom w:val="0"/>
      <w:divBdr>
        <w:top w:val="none" w:sz="0" w:space="0" w:color="auto"/>
        <w:left w:val="none" w:sz="0" w:space="0" w:color="auto"/>
        <w:bottom w:val="none" w:sz="0" w:space="0" w:color="auto"/>
        <w:right w:val="none" w:sz="0" w:space="0" w:color="auto"/>
      </w:divBdr>
    </w:div>
    <w:div w:id="79565317">
      <w:marLeft w:val="0"/>
      <w:marRight w:val="0"/>
      <w:marTop w:val="0"/>
      <w:marBottom w:val="0"/>
      <w:divBdr>
        <w:top w:val="none" w:sz="0" w:space="0" w:color="auto"/>
        <w:left w:val="none" w:sz="0" w:space="0" w:color="auto"/>
        <w:bottom w:val="none" w:sz="0" w:space="0" w:color="auto"/>
        <w:right w:val="none" w:sz="0" w:space="0" w:color="auto"/>
      </w:divBdr>
    </w:div>
    <w:div w:id="79565318">
      <w:marLeft w:val="0"/>
      <w:marRight w:val="0"/>
      <w:marTop w:val="0"/>
      <w:marBottom w:val="0"/>
      <w:divBdr>
        <w:top w:val="none" w:sz="0" w:space="0" w:color="auto"/>
        <w:left w:val="none" w:sz="0" w:space="0" w:color="auto"/>
        <w:bottom w:val="none" w:sz="0" w:space="0" w:color="auto"/>
        <w:right w:val="none" w:sz="0" w:space="0" w:color="auto"/>
      </w:divBdr>
    </w:div>
    <w:div w:id="79565319">
      <w:marLeft w:val="0"/>
      <w:marRight w:val="0"/>
      <w:marTop w:val="0"/>
      <w:marBottom w:val="0"/>
      <w:divBdr>
        <w:top w:val="none" w:sz="0" w:space="0" w:color="auto"/>
        <w:left w:val="none" w:sz="0" w:space="0" w:color="auto"/>
        <w:bottom w:val="none" w:sz="0" w:space="0" w:color="auto"/>
        <w:right w:val="none" w:sz="0" w:space="0" w:color="auto"/>
      </w:divBdr>
    </w:div>
    <w:div w:id="79565320">
      <w:marLeft w:val="0"/>
      <w:marRight w:val="0"/>
      <w:marTop w:val="0"/>
      <w:marBottom w:val="0"/>
      <w:divBdr>
        <w:top w:val="none" w:sz="0" w:space="0" w:color="auto"/>
        <w:left w:val="none" w:sz="0" w:space="0" w:color="auto"/>
        <w:bottom w:val="none" w:sz="0" w:space="0" w:color="auto"/>
        <w:right w:val="none" w:sz="0" w:space="0" w:color="auto"/>
      </w:divBdr>
    </w:div>
    <w:div w:id="79565321">
      <w:marLeft w:val="0"/>
      <w:marRight w:val="0"/>
      <w:marTop w:val="0"/>
      <w:marBottom w:val="0"/>
      <w:divBdr>
        <w:top w:val="none" w:sz="0" w:space="0" w:color="auto"/>
        <w:left w:val="none" w:sz="0" w:space="0" w:color="auto"/>
        <w:bottom w:val="none" w:sz="0" w:space="0" w:color="auto"/>
        <w:right w:val="none" w:sz="0" w:space="0" w:color="auto"/>
      </w:divBdr>
    </w:div>
    <w:div w:id="79565322">
      <w:marLeft w:val="0"/>
      <w:marRight w:val="0"/>
      <w:marTop w:val="0"/>
      <w:marBottom w:val="0"/>
      <w:divBdr>
        <w:top w:val="none" w:sz="0" w:space="0" w:color="auto"/>
        <w:left w:val="none" w:sz="0" w:space="0" w:color="auto"/>
        <w:bottom w:val="none" w:sz="0" w:space="0" w:color="auto"/>
        <w:right w:val="none" w:sz="0" w:space="0" w:color="auto"/>
      </w:divBdr>
    </w:div>
    <w:div w:id="79565323">
      <w:marLeft w:val="0"/>
      <w:marRight w:val="0"/>
      <w:marTop w:val="0"/>
      <w:marBottom w:val="0"/>
      <w:divBdr>
        <w:top w:val="none" w:sz="0" w:space="0" w:color="auto"/>
        <w:left w:val="none" w:sz="0" w:space="0" w:color="auto"/>
        <w:bottom w:val="none" w:sz="0" w:space="0" w:color="auto"/>
        <w:right w:val="none" w:sz="0" w:space="0" w:color="auto"/>
      </w:divBdr>
    </w:div>
    <w:div w:id="79565324">
      <w:marLeft w:val="0"/>
      <w:marRight w:val="0"/>
      <w:marTop w:val="0"/>
      <w:marBottom w:val="0"/>
      <w:divBdr>
        <w:top w:val="none" w:sz="0" w:space="0" w:color="auto"/>
        <w:left w:val="none" w:sz="0" w:space="0" w:color="auto"/>
        <w:bottom w:val="none" w:sz="0" w:space="0" w:color="auto"/>
        <w:right w:val="none" w:sz="0" w:space="0" w:color="auto"/>
      </w:divBdr>
    </w:div>
    <w:div w:id="79565325">
      <w:marLeft w:val="0"/>
      <w:marRight w:val="0"/>
      <w:marTop w:val="0"/>
      <w:marBottom w:val="0"/>
      <w:divBdr>
        <w:top w:val="none" w:sz="0" w:space="0" w:color="auto"/>
        <w:left w:val="none" w:sz="0" w:space="0" w:color="auto"/>
        <w:bottom w:val="none" w:sz="0" w:space="0" w:color="auto"/>
        <w:right w:val="none" w:sz="0" w:space="0" w:color="auto"/>
      </w:divBdr>
    </w:div>
    <w:div w:id="79565326">
      <w:marLeft w:val="0"/>
      <w:marRight w:val="0"/>
      <w:marTop w:val="0"/>
      <w:marBottom w:val="0"/>
      <w:divBdr>
        <w:top w:val="none" w:sz="0" w:space="0" w:color="auto"/>
        <w:left w:val="none" w:sz="0" w:space="0" w:color="auto"/>
        <w:bottom w:val="none" w:sz="0" w:space="0" w:color="auto"/>
        <w:right w:val="none" w:sz="0" w:space="0" w:color="auto"/>
      </w:divBdr>
    </w:div>
    <w:div w:id="79565327">
      <w:marLeft w:val="0"/>
      <w:marRight w:val="0"/>
      <w:marTop w:val="0"/>
      <w:marBottom w:val="0"/>
      <w:divBdr>
        <w:top w:val="none" w:sz="0" w:space="0" w:color="auto"/>
        <w:left w:val="none" w:sz="0" w:space="0" w:color="auto"/>
        <w:bottom w:val="none" w:sz="0" w:space="0" w:color="auto"/>
        <w:right w:val="none" w:sz="0" w:space="0" w:color="auto"/>
      </w:divBdr>
    </w:div>
    <w:div w:id="79565328">
      <w:marLeft w:val="0"/>
      <w:marRight w:val="0"/>
      <w:marTop w:val="0"/>
      <w:marBottom w:val="0"/>
      <w:divBdr>
        <w:top w:val="none" w:sz="0" w:space="0" w:color="auto"/>
        <w:left w:val="none" w:sz="0" w:space="0" w:color="auto"/>
        <w:bottom w:val="none" w:sz="0" w:space="0" w:color="auto"/>
        <w:right w:val="none" w:sz="0" w:space="0" w:color="auto"/>
      </w:divBdr>
    </w:div>
    <w:div w:id="79565329">
      <w:marLeft w:val="0"/>
      <w:marRight w:val="0"/>
      <w:marTop w:val="0"/>
      <w:marBottom w:val="0"/>
      <w:divBdr>
        <w:top w:val="none" w:sz="0" w:space="0" w:color="auto"/>
        <w:left w:val="none" w:sz="0" w:space="0" w:color="auto"/>
        <w:bottom w:val="none" w:sz="0" w:space="0" w:color="auto"/>
        <w:right w:val="none" w:sz="0" w:space="0" w:color="auto"/>
      </w:divBdr>
    </w:div>
    <w:div w:id="79565330">
      <w:marLeft w:val="0"/>
      <w:marRight w:val="0"/>
      <w:marTop w:val="0"/>
      <w:marBottom w:val="0"/>
      <w:divBdr>
        <w:top w:val="none" w:sz="0" w:space="0" w:color="auto"/>
        <w:left w:val="none" w:sz="0" w:space="0" w:color="auto"/>
        <w:bottom w:val="none" w:sz="0" w:space="0" w:color="auto"/>
        <w:right w:val="none" w:sz="0" w:space="0" w:color="auto"/>
      </w:divBdr>
    </w:div>
    <w:div w:id="79565331">
      <w:marLeft w:val="0"/>
      <w:marRight w:val="0"/>
      <w:marTop w:val="0"/>
      <w:marBottom w:val="0"/>
      <w:divBdr>
        <w:top w:val="none" w:sz="0" w:space="0" w:color="auto"/>
        <w:left w:val="none" w:sz="0" w:space="0" w:color="auto"/>
        <w:bottom w:val="none" w:sz="0" w:space="0" w:color="auto"/>
        <w:right w:val="none" w:sz="0" w:space="0" w:color="auto"/>
      </w:divBdr>
    </w:div>
    <w:div w:id="79565332">
      <w:marLeft w:val="0"/>
      <w:marRight w:val="0"/>
      <w:marTop w:val="0"/>
      <w:marBottom w:val="0"/>
      <w:divBdr>
        <w:top w:val="none" w:sz="0" w:space="0" w:color="auto"/>
        <w:left w:val="none" w:sz="0" w:space="0" w:color="auto"/>
        <w:bottom w:val="none" w:sz="0" w:space="0" w:color="auto"/>
        <w:right w:val="none" w:sz="0" w:space="0" w:color="auto"/>
      </w:divBdr>
    </w:div>
    <w:div w:id="79565333">
      <w:marLeft w:val="0"/>
      <w:marRight w:val="0"/>
      <w:marTop w:val="0"/>
      <w:marBottom w:val="0"/>
      <w:divBdr>
        <w:top w:val="none" w:sz="0" w:space="0" w:color="auto"/>
        <w:left w:val="none" w:sz="0" w:space="0" w:color="auto"/>
        <w:bottom w:val="none" w:sz="0" w:space="0" w:color="auto"/>
        <w:right w:val="none" w:sz="0" w:space="0" w:color="auto"/>
      </w:divBdr>
    </w:div>
    <w:div w:id="79565334">
      <w:marLeft w:val="0"/>
      <w:marRight w:val="0"/>
      <w:marTop w:val="0"/>
      <w:marBottom w:val="0"/>
      <w:divBdr>
        <w:top w:val="none" w:sz="0" w:space="0" w:color="auto"/>
        <w:left w:val="none" w:sz="0" w:space="0" w:color="auto"/>
        <w:bottom w:val="none" w:sz="0" w:space="0" w:color="auto"/>
        <w:right w:val="none" w:sz="0" w:space="0" w:color="auto"/>
      </w:divBdr>
    </w:div>
    <w:div w:id="79565335">
      <w:marLeft w:val="0"/>
      <w:marRight w:val="0"/>
      <w:marTop w:val="0"/>
      <w:marBottom w:val="0"/>
      <w:divBdr>
        <w:top w:val="none" w:sz="0" w:space="0" w:color="auto"/>
        <w:left w:val="none" w:sz="0" w:space="0" w:color="auto"/>
        <w:bottom w:val="none" w:sz="0" w:space="0" w:color="auto"/>
        <w:right w:val="none" w:sz="0" w:space="0" w:color="auto"/>
      </w:divBdr>
    </w:div>
    <w:div w:id="79565336">
      <w:marLeft w:val="0"/>
      <w:marRight w:val="0"/>
      <w:marTop w:val="0"/>
      <w:marBottom w:val="0"/>
      <w:divBdr>
        <w:top w:val="none" w:sz="0" w:space="0" w:color="auto"/>
        <w:left w:val="none" w:sz="0" w:space="0" w:color="auto"/>
        <w:bottom w:val="none" w:sz="0" w:space="0" w:color="auto"/>
        <w:right w:val="none" w:sz="0" w:space="0" w:color="auto"/>
      </w:divBdr>
    </w:div>
    <w:div w:id="79565337">
      <w:marLeft w:val="0"/>
      <w:marRight w:val="0"/>
      <w:marTop w:val="0"/>
      <w:marBottom w:val="0"/>
      <w:divBdr>
        <w:top w:val="none" w:sz="0" w:space="0" w:color="auto"/>
        <w:left w:val="none" w:sz="0" w:space="0" w:color="auto"/>
        <w:bottom w:val="none" w:sz="0" w:space="0" w:color="auto"/>
        <w:right w:val="none" w:sz="0" w:space="0" w:color="auto"/>
      </w:divBdr>
    </w:div>
    <w:div w:id="79565338">
      <w:marLeft w:val="0"/>
      <w:marRight w:val="0"/>
      <w:marTop w:val="0"/>
      <w:marBottom w:val="0"/>
      <w:divBdr>
        <w:top w:val="none" w:sz="0" w:space="0" w:color="auto"/>
        <w:left w:val="none" w:sz="0" w:space="0" w:color="auto"/>
        <w:bottom w:val="none" w:sz="0" w:space="0" w:color="auto"/>
        <w:right w:val="none" w:sz="0" w:space="0" w:color="auto"/>
      </w:divBdr>
    </w:div>
    <w:div w:id="79565339">
      <w:marLeft w:val="0"/>
      <w:marRight w:val="0"/>
      <w:marTop w:val="0"/>
      <w:marBottom w:val="0"/>
      <w:divBdr>
        <w:top w:val="none" w:sz="0" w:space="0" w:color="auto"/>
        <w:left w:val="none" w:sz="0" w:space="0" w:color="auto"/>
        <w:bottom w:val="none" w:sz="0" w:space="0" w:color="auto"/>
        <w:right w:val="none" w:sz="0" w:space="0" w:color="auto"/>
      </w:divBdr>
    </w:div>
    <w:div w:id="79565340">
      <w:marLeft w:val="0"/>
      <w:marRight w:val="0"/>
      <w:marTop w:val="0"/>
      <w:marBottom w:val="0"/>
      <w:divBdr>
        <w:top w:val="none" w:sz="0" w:space="0" w:color="auto"/>
        <w:left w:val="none" w:sz="0" w:space="0" w:color="auto"/>
        <w:bottom w:val="none" w:sz="0" w:space="0" w:color="auto"/>
        <w:right w:val="none" w:sz="0" w:space="0" w:color="auto"/>
      </w:divBdr>
    </w:div>
    <w:div w:id="79565341">
      <w:marLeft w:val="0"/>
      <w:marRight w:val="0"/>
      <w:marTop w:val="0"/>
      <w:marBottom w:val="0"/>
      <w:divBdr>
        <w:top w:val="none" w:sz="0" w:space="0" w:color="auto"/>
        <w:left w:val="none" w:sz="0" w:space="0" w:color="auto"/>
        <w:bottom w:val="none" w:sz="0" w:space="0" w:color="auto"/>
        <w:right w:val="none" w:sz="0" w:space="0" w:color="auto"/>
      </w:divBdr>
    </w:div>
    <w:div w:id="79565342">
      <w:marLeft w:val="0"/>
      <w:marRight w:val="0"/>
      <w:marTop w:val="0"/>
      <w:marBottom w:val="0"/>
      <w:divBdr>
        <w:top w:val="none" w:sz="0" w:space="0" w:color="auto"/>
        <w:left w:val="none" w:sz="0" w:space="0" w:color="auto"/>
        <w:bottom w:val="none" w:sz="0" w:space="0" w:color="auto"/>
        <w:right w:val="none" w:sz="0" w:space="0" w:color="auto"/>
      </w:divBdr>
    </w:div>
    <w:div w:id="79565343">
      <w:marLeft w:val="0"/>
      <w:marRight w:val="0"/>
      <w:marTop w:val="0"/>
      <w:marBottom w:val="0"/>
      <w:divBdr>
        <w:top w:val="none" w:sz="0" w:space="0" w:color="auto"/>
        <w:left w:val="none" w:sz="0" w:space="0" w:color="auto"/>
        <w:bottom w:val="none" w:sz="0" w:space="0" w:color="auto"/>
        <w:right w:val="none" w:sz="0" w:space="0" w:color="auto"/>
      </w:divBdr>
    </w:div>
    <w:div w:id="79565344">
      <w:marLeft w:val="0"/>
      <w:marRight w:val="0"/>
      <w:marTop w:val="0"/>
      <w:marBottom w:val="0"/>
      <w:divBdr>
        <w:top w:val="none" w:sz="0" w:space="0" w:color="auto"/>
        <w:left w:val="none" w:sz="0" w:space="0" w:color="auto"/>
        <w:bottom w:val="none" w:sz="0" w:space="0" w:color="auto"/>
        <w:right w:val="none" w:sz="0" w:space="0" w:color="auto"/>
      </w:divBdr>
    </w:div>
    <w:div w:id="79565345">
      <w:marLeft w:val="0"/>
      <w:marRight w:val="0"/>
      <w:marTop w:val="0"/>
      <w:marBottom w:val="0"/>
      <w:divBdr>
        <w:top w:val="none" w:sz="0" w:space="0" w:color="auto"/>
        <w:left w:val="none" w:sz="0" w:space="0" w:color="auto"/>
        <w:bottom w:val="none" w:sz="0" w:space="0" w:color="auto"/>
        <w:right w:val="none" w:sz="0" w:space="0" w:color="auto"/>
      </w:divBdr>
    </w:div>
    <w:div w:id="79565346">
      <w:marLeft w:val="0"/>
      <w:marRight w:val="0"/>
      <w:marTop w:val="0"/>
      <w:marBottom w:val="0"/>
      <w:divBdr>
        <w:top w:val="none" w:sz="0" w:space="0" w:color="auto"/>
        <w:left w:val="none" w:sz="0" w:space="0" w:color="auto"/>
        <w:bottom w:val="none" w:sz="0" w:space="0" w:color="auto"/>
        <w:right w:val="none" w:sz="0" w:space="0" w:color="auto"/>
      </w:divBdr>
    </w:div>
    <w:div w:id="79565347">
      <w:marLeft w:val="0"/>
      <w:marRight w:val="0"/>
      <w:marTop w:val="0"/>
      <w:marBottom w:val="0"/>
      <w:divBdr>
        <w:top w:val="none" w:sz="0" w:space="0" w:color="auto"/>
        <w:left w:val="none" w:sz="0" w:space="0" w:color="auto"/>
        <w:bottom w:val="none" w:sz="0" w:space="0" w:color="auto"/>
        <w:right w:val="none" w:sz="0" w:space="0" w:color="auto"/>
      </w:divBdr>
    </w:div>
    <w:div w:id="79565348">
      <w:marLeft w:val="0"/>
      <w:marRight w:val="0"/>
      <w:marTop w:val="0"/>
      <w:marBottom w:val="0"/>
      <w:divBdr>
        <w:top w:val="none" w:sz="0" w:space="0" w:color="auto"/>
        <w:left w:val="none" w:sz="0" w:space="0" w:color="auto"/>
        <w:bottom w:val="none" w:sz="0" w:space="0" w:color="auto"/>
        <w:right w:val="none" w:sz="0" w:space="0" w:color="auto"/>
      </w:divBdr>
    </w:div>
    <w:div w:id="79565349">
      <w:marLeft w:val="0"/>
      <w:marRight w:val="0"/>
      <w:marTop w:val="0"/>
      <w:marBottom w:val="0"/>
      <w:divBdr>
        <w:top w:val="none" w:sz="0" w:space="0" w:color="auto"/>
        <w:left w:val="none" w:sz="0" w:space="0" w:color="auto"/>
        <w:bottom w:val="none" w:sz="0" w:space="0" w:color="auto"/>
        <w:right w:val="none" w:sz="0" w:space="0" w:color="auto"/>
      </w:divBdr>
    </w:div>
    <w:div w:id="79565350">
      <w:marLeft w:val="0"/>
      <w:marRight w:val="0"/>
      <w:marTop w:val="0"/>
      <w:marBottom w:val="0"/>
      <w:divBdr>
        <w:top w:val="none" w:sz="0" w:space="0" w:color="auto"/>
        <w:left w:val="none" w:sz="0" w:space="0" w:color="auto"/>
        <w:bottom w:val="none" w:sz="0" w:space="0" w:color="auto"/>
        <w:right w:val="none" w:sz="0" w:space="0" w:color="auto"/>
      </w:divBdr>
    </w:div>
    <w:div w:id="79565351">
      <w:marLeft w:val="0"/>
      <w:marRight w:val="0"/>
      <w:marTop w:val="0"/>
      <w:marBottom w:val="0"/>
      <w:divBdr>
        <w:top w:val="none" w:sz="0" w:space="0" w:color="auto"/>
        <w:left w:val="none" w:sz="0" w:space="0" w:color="auto"/>
        <w:bottom w:val="none" w:sz="0" w:space="0" w:color="auto"/>
        <w:right w:val="none" w:sz="0" w:space="0" w:color="auto"/>
      </w:divBdr>
    </w:div>
    <w:div w:id="79565352">
      <w:marLeft w:val="0"/>
      <w:marRight w:val="0"/>
      <w:marTop w:val="0"/>
      <w:marBottom w:val="0"/>
      <w:divBdr>
        <w:top w:val="none" w:sz="0" w:space="0" w:color="auto"/>
        <w:left w:val="none" w:sz="0" w:space="0" w:color="auto"/>
        <w:bottom w:val="none" w:sz="0" w:space="0" w:color="auto"/>
        <w:right w:val="none" w:sz="0" w:space="0" w:color="auto"/>
      </w:divBdr>
    </w:div>
    <w:div w:id="79565353">
      <w:marLeft w:val="0"/>
      <w:marRight w:val="0"/>
      <w:marTop w:val="0"/>
      <w:marBottom w:val="0"/>
      <w:divBdr>
        <w:top w:val="none" w:sz="0" w:space="0" w:color="auto"/>
        <w:left w:val="none" w:sz="0" w:space="0" w:color="auto"/>
        <w:bottom w:val="none" w:sz="0" w:space="0" w:color="auto"/>
        <w:right w:val="none" w:sz="0" w:space="0" w:color="auto"/>
      </w:divBdr>
    </w:div>
    <w:div w:id="79565354">
      <w:marLeft w:val="0"/>
      <w:marRight w:val="0"/>
      <w:marTop w:val="0"/>
      <w:marBottom w:val="0"/>
      <w:divBdr>
        <w:top w:val="none" w:sz="0" w:space="0" w:color="auto"/>
        <w:left w:val="none" w:sz="0" w:space="0" w:color="auto"/>
        <w:bottom w:val="none" w:sz="0" w:space="0" w:color="auto"/>
        <w:right w:val="none" w:sz="0" w:space="0" w:color="auto"/>
      </w:divBdr>
    </w:div>
    <w:div w:id="79565355">
      <w:marLeft w:val="0"/>
      <w:marRight w:val="0"/>
      <w:marTop w:val="0"/>
      <w:marBottom w:val="0"/>
      <w:divBdr>
        <w:top w:val="none" w:sz="0" w:space="0" w:color="auto"/>
        <w:left w:val="none" w:sz="0" w:space="0" w:color="auto"/>
        <w:bottom w:val="none" w:sz="0" w:space="0" w:color="auto"/>
        <w:right w:val="none" w:sz="0" w:space="0" w:color="auto"/>
      </w:divBdr>
    </w:div>
    <w:div w:id="79565356">
      <w:marLeft w:val="0"/>
      <w:marRight w:val="0"/>
      <w:marTop w:val="0"/>
      <w:marBottom w:val="0"/>
      <w:divBdr>
        <w:top w:val="none" w:sz="0" w:space="0" w:color="auto"/>
        <w:left w:val="none" w:sz="0" w:space="0" w:color="auto"/>
        <w:bottom w:val="none" w:sz="0" w:space="0" w:color="auto"/>
        <w:right w:val="none" w:sz="0" w:space="0" w:color="auto"/>
      </w:divBdr>
    </w:div>
    <w:div w:id="79565357">
      <w:marLeft w:val="0"/>
      <w:marRight w:val="0"/>
      <w:marTop w:val="0"/>
      <w:marBottom w:val="0"/>
      <w:divBdr>
        <w:top w:val="none" w:sz="0" w:space="0" w:color="auto"/>
        <w:left w:val="none" w:sz="0" w:space="0" w:color="auto"/>
        <w:bottom w:val="none" w:sz="0" w:space="0" w:color="auto"/>
        <w:right w:val="none" w:sz="0" w:space="0" w:color="auto"/>
      </w:divBdr>
    </w:div>
    <w:div w:id="79565358">
      <w:marLeft w:val="0"/>
      <w:marRight w:val="0"/>
      <w:marTop w:val="0"/>
      <w:marBottom w:val="0"/>
      <w:divBdr>
        <w:top w:val="none" w:sz="0" w:space="0" w:color="auto"/>
        <w:left w:val="none" w:sz="0" w:space="0" w:color="auto"/>
        <w:bottom w:val="none" w:sz="0" w:space="0" w:color="auto"/>
        <w:right w:val="none" w:sz="0" w:space="0" w:color="auto"/>
      </w:divBdr>
    </w:div>
    <w:div w:id="79565359">
      <w:marLeft w:val="0"/>
      <w:marRight w:val="0"/>
      <w:marTop w:val="0"/>
      <w:marBottom w:val="0"/>
      <w:divBdr>
        <w:top w:val="none" w:sz="0" w:space="0" w:color="auto"/>
        <w:left w:val="none" w:sz="0" w:space="0" w:color="auto"/>
        <w:bottom w:val="none" w:sz="0" w:space="0" w:color="auto"/>
        <w:right w:val="none" w:sz="0" w:space="0" w:color="auto"/>
      </w:divBdr>
    </w:div>
    <w:div w:id="79565360">
      <w:marLeft w:val="0"/>
      <w:marRight w:val="0"/>
      <w:marTop w:val="0"/>
      <w:marBottom w:val="0"/>
      <w:divBdr>
        <w:top w:val="none" w:sz="0" w:space="0" w:color="auto"/>
        <w:left w:val="none" w:sz="0" w:space="0" w:color="auto"/>
        <w:bottom w:val="none" w:sz="0" w:space="0" w:color="auto"/>
        <w:right w:val="none" w:sz="0" w:space="0" w:color="auto"/>
      </w:divBdr>
    </w:div>
    <w:div w:id="79565361">
      <w:marLeft w:val="0"/>
      <w:marRight w:val="0"/>
      <w:marTop w:val="0"/>
      <w:marBottom w:val="0"/>
      <w:divBdr>
        <w:top w:val="none" w:sz="0" w:space="0" w:color="auto"/>
        <w:left w:val="none" w:sz="0" w:space="0" w:color="auto"/>
        <w:bottom w:val="none" w:sz="0" w:space="0" w:color="auto"/>
        <w:right w:val="none" w:sz="0" w:space="0" w:color="auto"/>
      </w:divBdr>
    </w:div>
    <w:div w:id="79565362">
      <w:marLeft w:val="0"/>
      <w:marRight w:val="0"/>
      <w:marTop w:val="0"/>
      <w:marBottom w:val="0"/>
      <w:divBdr>
        <w:top w:val="none" w:sz="0" w:space="0" w:color="auto"/>
        <w:left w:val="none" w:sz="0" w:space="0" w:color="auto"/>
        <w:bottom w:val="none" w:sz="0" w:space="0" w:color="auto"/>
        <w:right w:val="none" w:sz="0" w:space="0" w:color="auto"/>
      </w:divBdr>
    </w:div>
    <w:div w:id="79565363">
      <w:marLeft w:val="0"/>
      <w:marRight w:val="0"/>
      <w:marTop w:val="0"/>
      <w:marBottom w:val="0"/>
      <w:divBdr>
        <w:top w:val="none" w:sz="0" w:space="0" w:color="auto"/>
        <w:left w:val="none" w:sz="0" w:space="0" w:color="auto"/>
        <w:bottom w:val="none" w:sz="0" w:space="0" w:color="auto"/>
        <w:right w:val="none" w:sz="0" w:space="0" w:color="auto"/>
      </w:divBdr>
    </w:div>
    <w:div w:id="79565364">
      <w:marLeft w:val="0"/>
      <w:marRight w:val="0"/>
      <w:marTop w:val="0"/>
      <w:marBottom w:val="0"/>
      <w:divBdr>
        <w:top w:val="none" w:sz="0" w:space="0" w:color="auto"/>
        <w:left w:val="none" w:sz="0" w:space="0" w:color="auto"/>
        <w:bottom w:val="none" w:sz="0" w:space="0" w:color="auto"/>
        <w:right w:val="none" w:sz="0" w:space="0" w:color="auto"/>
      </w:divBdr>
    </w:div>
    <w:div w:id="79565365">
      <w:marLeft w:val="0"/>
      <w:marRight w:val="0"/>
      <w:marTop w:val="0"/>
      <w:marBottom w:val="0"/>
      <w:divBdr>
        <w:top w:val="none" w:sz="0" w:space="0" w:color="auto"/>
        <w:left w:val="none" w:sz="0" w:space="0" w:color="auto"/>
        <w:bottom w:val="none" w:sz="0" w:space="0" w:color="auto"/>
        <w:right w:val="none" w:sz="0" w:space="0" w:color="auto"/>
      </w:divBdr>
    </w:div>
    <w:div w:id="79565366">
      <w:marLeft w:val="0"/>
      <w:marRight w:val="0"/>
      <w:marTop w:val="0"/>
      <w:marBottom w:val="0"/>
      <w:divBdr>
        <w:top w:val="none" w:sz="0" w:space="0" w:color="auto"/>
        <w:left w:val="none" w:sz="0" w:space="0" w:color="auto"/>
        <w:bottom w:val="none" w:sz="0" w:space="0" w:color="auto"/>
        <w:right w:val="none" w:sz="0" w:space="0" w:color="auto"/>
      </w:divBdr>
    </w:div>
    <w:div w:id="79565367">
      <w:marLeft w:val="0"/>
      <w:marRight w:val="0"/>
      <w:marTop w:val="0"/>
      <w:marBottom w:val="0"/>
      <w:divBdr>
        <w:top w:val="none" w:sz="0" w:space="0" w:color="auto"/>
        <w:left w:val="none" w:sz="0" w:space="0" w:color="auto"/>
        <w:bottom w:val="none" w:sz="0" w:space="0" w:color="auto"/>
        <w:right w:val="none" w:sz="0" w:space="0" w:color="auto"/>
      </w:divBdr>
    </w:div>
    <w:div w:id="79565368">
      <w:marLeft w:val="0"/>
      <w:marRight w:val="0"/>
      <w:marTop w:val="0"/>
      <w:marBottom w:val="0"/>
      <w:divBdr>
        <w:top w:val="none" w:sz="0" w:space="0" w:color="auto"/>
        <w:left w:val="none" w:sz="0" w:space="0" w:color="auto"/>
        <w:bottom w:val="none" w:sz="0" w:space="0" w:color="auto"/>
        <w:right w:val="none" w:sz="0" w:space="0" w:color="auto"/>
      </w:divBdr>
    </w:div>
    <w:div w:id="79565369">
      <w:marLeft w:val="0"/>
      <w:marRight w:val="0"/>
      <w:marTop w:val="0"/>
      <w:marBottom w:val="0"/>
      <w:divBdr>
        <w:top w:val="none" w:sz="0" w:space="0" w:color="auto"/>
        <w:left w:val="none" w:sz="0" w:space="0" w:color="auto"/>
        <w:bottom w:val="none" w:sz="0" w:space="0" w:color="auto"/>
        <w:right w:val="none" w:sz="0" w:space="0" w:color="auto"/>
      </w:divBdr>
    </w:div>
    <w:div w:id="79565370">
      <w:marLeft w:val="0"/>
      <w:marRight w:val="0"/>
      <w:marTop w:val="0"/>
      <w:marBottom w:val="0"/>
      <w:divBdr>
        <w:top w:val="none" w:sz="0" w:space="0" w:color="auto"/>
        <w:left w:val="none" w:sz="0" w:space="0" w:color="auto"/>
        <w:bottom w:val="none" w:sz="0" w:space="0" w:color="auto"/>
        <w:right w:val="none" w:sz="0" w:space="0" w:color="auto"/>
      </w:divBdr>
    </w:div>
    <w:div w:id="79565371">
      <w:marLeft w:val="0"/>
      <w:marRight w:val="0"/>
      <w:marTop w:val="0"/>
      <w:marBottom w:val="0"/>
      <w:divBdr>
        <w:top w:val="none" w:sz="0" w:space="0" w:color="auto"/>
        <w:left w:val="none" w:sz="0" w:space="0" w:color="auto"/>
        <w:bottom w:val="none" w:sz="0" w:space="0" w:color="auto"/>
        <w:right w:val="none" w:sz="0" w:space="0" w:color="auto"/>
      </w:divBdr>
    </w:div>
    <w:div w:id="79565372">
      <w:marLeft w:val="0"/>
      <w:marRight w:val="0"/>
      <w:marTop w:val="0"/>
      <w:marBottom w:val="0"/>
      <w:divBdr>
        <w:top w:val="none" w:sz="0" w:space="0" w:color="auto"/>
        <w:left w:val="none" w:sz="0" w:space="0" w:color="auto"/>
        <w:bottom w:val="none" w:sz="0" w:space="0" w:color="auto"/>
        <w:right w:val="none" w:sz="0" w:space="0" w:color="auto"/>
      </w:divBdr>
    </w:div>
    <w:div w:id="79565373">
      <w:marLeft w:val="0"/>
      <w:marRight w:val="0"/>
      <w:marTop w:val="0"/>
      <w:marBottom w:val="0"/>
      <w:divBdr>
        <w:top w:val="none" w:sz="0" w:space="0" w:color="auto"/>
        <w:left w:val="none" w:sz="0" w:space="0" w:color="auto"/>
        <w:bottom w:val="none" w:sz="0" w:space="0" w:color="auto"/>
        <w:right w:val="none" w:sz="0" w:space="0" w:color="auto"/>
      </w:divBdr>
    </w:div>
    <w:div w:id="79565374">
      <w:marLeft w:val="0"/>
      <w:marRight w:val="0"/>
      <w:marTop w:val="0"/>
      <w:marBottom w:val="0"/>
      <w:divBdr>
        <w:top w:val="none" w:sz="0" w:space="0" w:color="auto"/>
        <w:left w:val="none" w:sz="0" w:space="0" w:color="auto"/>
        <w:bottom w:val="none" w:sz="0" w:space="0" w:color="auto"/>
        <w:right w:val="none" w:sz="0" w:space="0" w:color="auto"/>
      </w:divBdr>
    </w:div>
    <w:div w:id="79565375">
      <w:marLeft w:val="0"/>
      <w:marRight w:val="0"/>
      <w:marTop w:val="0"/>
      <w:marBottom w:val="0"/>
      <w:divBdr>
        <w:top w:val="none" w:sz="0" w:space="0" w:color="auto"/>
        <w:left w:val="none" w:sz="0" w:space="0" w:color="auto"/>
        <w:bottom w:val="none" w:sz="0" w:space="0" w:color="auto"/>
        <w:right w:val="none" w:sz="0" w:space="0" w:color="auto"/>
      </w:divBdr>
    </w:div>
    <w:div w:id="79565376">
      <w:marLeft w:val="0"/>
      <w:marRight w:val="0"/>
      <w:marTop w:val="0"/>
      <w:marBottom w:val="0"/>
      <w:divBdr>
        <w:top w:val="none" w:sz="0" w:space="0" w:color="auto"/>
        <w:left w:val="none" w:sz="0" w:space="0" w:color="auto"/>
        <w:bottom w:val="none" w:sz="0" w:space="0" w:color="auto"/>
        <w:right w:val="none" w:sz="0" w:space="0" w:color="auto"/>
      </w:divBdr>
    </w:div>
    <w:div w:id="79565377">
      <w:marLeft w:val="0"/>
      <w:marRight w:val="0"/>
      <w:marTop w:val="0"/>
      <w:marBottom w:val="0"/>
      <w:divBdr>
        <w:top w:val="none" w:sz="0" w:space="0" w:color="auto"/>
        <w:left w:val="none" w:sz="0" w:space="0" w:color="auto"/>
        <w:bottom w:val="none" w:sz="0" w:space="0" w:color="auto"/>
        <w:right w:val="none" w:sz="0" w:space="0" w:color="auto"/>
      </w:divBdr>
    </w:div>
    <w:div w:id="79565378">
      <w:marLeft w:val="0"/>
      <w:marRight w:val="0"/>
      <w:marTop w:val="0"/>
      <w:marBottom w:val="0"/>
      <w:divBdr>
        <w:top w:val="none" w:sz="0" w:space="0" w:color="auto"/>
        <w:left w:val="none" w:sz="0" w:space="0" w:color="auto"/>
        <w:bottom w:val="none" w:sz="0" w:space="0" w:color="auto"/>
        <w:right w:val="none" w:sz="0" w:space="0" w:color="auto"/>
      </w:divBdr>
    </w:div>
    <w:div w:id="79565379">
      <w:marLeft w:val="0"/>
      <w:marRight w:val="0"/>
      <w:marTop w:val="0"/>
      <w:marBottom w:val="0"/>
      <w:divBdr>
        <w:top w:val="none" w:sz="0" w:space="0" w:color="auto"/>
        <w:left w:val="none" w:sz="0" w:space="0" w:color="auto"/>
        <w:bottom w:val="none" w:sz="0" w:space="0" w:color="auto"/>
        <w:right w:val="none" w:sz="0" w:space="0" w:color="auto"/>
      </w:divBdr>
    </w:div>
    <w:div w:id="79565380">
      <w:marLeft w:val="0"/>
      <w:marRight w:val="0"/>
      <w:marTop w:val="0"/>
      <w:marBottom w:val="0"/>
      <w:divBdr>
        <w:top w:val="none" w:sz="0" w:space="0" w:color="auto"/>
        <w:left w:val="none" w:sz="0" w:space="0" w:color="auto"/>
        <w:bottom w:val="none" w:sz="0" w:space="0" w:color="auto"/>
        <w:right w:val="none" w:sz="0" w:space="0" w:color="auto"/>
      </w:divBdr>
    </w:div>
    <w:div w:id="79565381">
      <w:marLeft w:val="0"/>
      <w:marRight w:val="0"/>
      <w:marTop w:val="0"/>
      <w:marBottom w:val="0"/>
      <w:divBdr>
        <w:top w:val="none" w:sz="0" w:space="0" w:color="auto"/>
        <w:left w:val="none" w:sz="0" w:space="0" w:color="auto"/>
        <w:bottom w:val="none" w:sz="0" w:space="0" w:color="auto"/>
        <w:right w:val="none" w:sz="0" w:space="0" w:color="auto"/>
      </w:divBdr>
    </w:div>
    <w:div w:id="79565382">
      <w:marLeft w:val="0"/>
      <w:marRight w:val="0"/>
      <w:marTop w:val="0"/>
      <w:marBottom w:val="0"/>
      <w:divBdr>
        <w:top w:val="none" w:sz="0" w:space="0" w:color="auto"/>
        <w:left w:val="none" w:sz="0" w:space="0" w:color="auto"/>
        <w:bottom w:val="none" w:sz="0" w:space="0" w:color="auto"/>
        <w:right w:val="none" w:sz="0" w:space="0" w:color="auto"/>
      </w:divBdr>
    </w:div>
    <w:div w:id="79565383">
      <w:marLeft w:val="0"/>
      <w:marRight w:val="0"/>
      <w:marTop w:val="0"/>
      <w:marBottom w:val="0"/>
      <w:divBdr>
        <w:top w:val="none" w:sz="0" w:space="0" w:color="auto"/>
        <w:left w:val="none" w:sz="0" w:space="0" w:color="auto"/>
        <w:bottom w:val="none" w:sz="0" w:space="0" w:color="auto"/>
        <w:right w:val="none" w:sz="0" w:space="0" w:color="auto"/>
      </w:divBdr>
    </w:div>
    <w:div w:id="79565384">
      <w:marLeft w:val="0"/>
      <w:marRight w:val="0"/>
      <w:marTop w:val="0"/>
      <w:marBottom w:val="0"/>
      <w:divBdr>
        <w:top w:val="none" w:sz="0" w:space="0" w:color="auto"/>
        <w:left w:val="none" w:sz="0" w:space="0" w:color="auto"/>
        <w:bottom w:val="none" w:sz="0" w:space="0" w:color="auto"/>
        <w:right w:val="none" w:sz="0" w:space="0" w:color="auto"/>
      </w:divBdr>
    </w:div>
    <w:div w:id="79565385">
      <w:marLeft w:val="0"/>
      <w:marRight w:val="0"/>
      <w:marTop w:val="0"/>
      <w:marBottom w:val="0"/>
      <w:divBdr>
        <w:top w:val="none" w:sz="0" w:space="0" w:color="auto"/>
        <w:left w:val="none" w:sz="0" w:space="0" w:color="auto"/>
        <w:bottom w:val="none" w:sz="0" w:space="0" w:color="auto"/>
        <w:right w:val="none" w:sz="0" w:space="0" w:color="auto"/>
      </w:divBdr>
    </w:div>
    <w:div w:id="79565386">
      <w:marLeft w:val="0"/>
      <w:marRight w:val="0"/>
      <w:marTop w:val="0"/>
      <w:marBottom w:val="0"/>
      <w:divBdr>
        <w:top w:val="none" w:sz="0" w:space="0" w:color="auto"/>
        <w:left w:val="none" w:sz="0" w:space="0" w:color="auto"/>
        <w:bottom w:val="none" w:sz="0" w:space="0" w:color="auto"/>
        <w:right w:val="none" w:sz="0" w:space="0" w:color="auto"/>
      </w:divBdr>
    </w:div>
    <w:div w:id="79565387">
      <w:marLeft w:val="0"/>
      <w:marRight w:val="0"/>
      <w:marTop w:val="0"/>
      <w:marBottom w:val="0"/>
      <w:divBdr>
        <w:top w:val="none" w:sz="0" w:space="0" w:color="auto"/>
        <w:left w:val="none" w:sz="0" w:space="0" w:color="auto"/>
        <w:bottom w:val="none" w:sz="0" w:space="0" w:color="auto"/>
        <w:right w:val="none" w:sz="0" w:space="0" w:color="auto"/>
      </w:divBdr>
    </w:div>
    <w:div w:id="79565388">
      <w:marLeft w:val="0"/>
      <w:marRight w:val="0"/>
      <w:marTop w:val="0"/>
      <w:marBottom w:val="0"/>
      <w:divBdr>
        <w:top w:val="none" w:sz="0" w:space="0" w:color="auto"/>
        <w:left w:val="none" w:sz="0" w:space="0" w:color="auto"/>
        <w:bottom w:val="none" w:sz="0" w:space="0" w:color="auto"/>
        <w:right w:val="none" w:sz="0" w:space="0" w:color="auto"/>
      </w:divBdr>
    </w:div>
    <w:div w:id="79565389">
      <w:marLeft w:val="0"/>
      <w:marRight w:val="0"/>
      <w:marTop w:val="0"/>
      <w:marBottom w:val="0"/>
      <w:divBdr>
        <w:top w:val="none" w:sz="0" w:space="0" w:color="auto"/>
        <w:left w:val="none" w:sz="0" w:space="0" w:color="auto"/>
        <w:bottom w:val="none" w:sz="0" w:space="0" w:color="auto"/>
        <w:right w:val="none" w:sz="0" w:space="0" w:color="auto"/>
      </w:divBdr>
    </w:div>
    <w:div w:id="79565390">
      <w:marLeft w:val="0"/>
      <w:marRight w:val="0"/>
      <w:marTop w:val="0"/>
      <w:marBottom w:val="0"/>
      <w:divBdr>
        <w:top w:val="none" w:sz="0" w:space="0" w:color="auto"/>
        <w:left w:val="none" w:sz="0" w:space="0" w:color="auto"/>
        <w:bottom w:val="none" w:sz="0" w:space="0" w:color="auto"/>
        <w:right w:val="none" w:sz="0" w:space="0" w:color="auto"/>
      </w:divBdr>
    </w:div>
    <w:div w:id="79565391">
      <w:marLeft w:val="0"/>
      <w:marRight w:val="0"/>
      <w:marTop w:val="0"/>
      <w:marBottom w:val="0"/>
      <w:divBdr>
        <w:top w:val="none" w:sz="0" w:space="0" w:color="auto"/>
        <w:left w:val="none" w:sz="0" w:space="0" w:color="auto"/>
        <w:bottom w:val="none" w:sz="0" w:space="0" w:color="auto"/>
        <w:right w:val="none" w:sz="0" w:space="0" w:color="auto"/>
      </w:divBdr>
    </w:div>
    <w:div w:id="79565392">
      <w:marLeft w:val="0"/>
      <w:marRight w:val="0"/>
      <w:marTop w:val="0"/>
      <w:marBottom w:val="0"/>
      <w:divBdr>
        <w:top w:val="none" w:sz="0" w:space="0" w:color="auto"/>
        <w:left w:val="none" w:sz="0" w:space="0" w:color="auto"/>
        <w:bottom w:val="none" w:sz="0" w:space="0" w:color="auto"/>
        <w:right w:val="none" w:sz="0" w:space="0" w:color="auto"/>
      </w:divBdr>
    </w:div>
    <w:div w:id="79565393">
      <w:marLeft w:val="0"/>
      <w:marRight w:val="0"/>
      <w:marTop w:val="0"/>
      <w:marBottom w:val="0"/>
      <w:divBdr>
        <w:top w:val="none" w:sz="0" w:space="0" w:color="auto"/>
        <w:left w:val="none" w:sz="0" w:space="0" w:color="auto"/>
        <w:bottom w:val="none" w:sz="0" w:space="0" w:color="auto"/>
        <w:right w:val="none" w:sz="0" w:space="0" w:color="auto"/>
      </w:divBdr>
    </w:div>
    <w:div w:id="79565394">
      <w:marLeft w:val="0"/>
      <w:marRight w:val="0"/>
      <w:marTop w:val="0"/>
      <w:marBottom w:val="0"/>
      <w:divBdr>
        <w:top w:val="none" w:sz="0" w:space="0" w:color="auto"/>
        <w:left w:val="none" w:sz="0" w:space="0" w:color="auto"/>
        <w:bottom w:val="none" w:sz="0" w:space="0" w:color="auto"/>
        <w:right w:val="none" w:sz="0" w:space="0" w:color="auto"/>
      </w:divBdr>
    </w:div>
    <w:div w:id="79565395">
      <w:marLeft w:val="0"/>
      <w:marRight w:val="0"/>
      <w:marTop w:val="0"/>
      <w:marBottom w:val="0"/>
      <w:divBdr>
        <w:top w:val="none" w:sz="0" w:space="0" w:color="auto"/>
        <w:left w:val="none" w:sz="0" w:space="0" w:color="auto"/>
        <w:bottom w:val="none" w:sz="0" w:space="0" w:color="auto"/>
        <w:right w:val="none" w:sz="0" w:space="0" w:color="auto"/>
      </w:divBdr>
    </w:div>
    <w:div w:id="79565396">
      <w:marLeft w:val="0"/>
      <w:marRight w:val="0"/>
      <w:marTop w:val="0"/>
      <w:marBottom w:val="0"/>
      <w:divBdr>
        <w:top w:val="none" w:sz="0" w:space="0" w:color="auto"/>
        <w:left w:val="none" w:sz="0" w:space="0" w:color="auto"/>
        <w:bottom w:val="none" w:sz="0" w:space="0" w:color="auto"/>
        <w:right w:val="none" w:sz="0" w:space="0" w:color="auto"/>
      </w:divBdr>
    </w:div>
    <w:div w:id="79565397">
      <w:marLeft w:val="0"/>
      <w:marRight w:val="0"/>
      <w:marTop w:val="0"/>
      <w:marBottom w:val="0"/>
      <w:divBdr>
        <w:top w:val="none" w:sz="0" w:space="0" w:color="auto"/>
        <w:left w:val="none" w:sz="0" w:space="0" w:color="auto"/>
        <w:bottom w:val="none" w:sz="0" w:space="0" w:color="auto"/>
        <w:right w:val="none" w:sz="0" w:space="0" w:color="auto"/>
      </w:divBdr>
    </w:div>
    <w:div w:id="79565398">
      <w:marLeft w:val="0"/>
      <w:marRight w:val="0"/>
      <w:marTop w:val="0"/>
      <w:marBottom w:val="0"/>
      <w:divBdr>
        <w:top w:val="none" w:sz="0" w:space="0" w:color="auto"/>
        <w:left w:val="none" w:sz="0" w:space="0" w:color="auto"/>
        <w:bottom w:val="none" w:sz="0" w:space="0" w:color="auto"/>
        <w:right w:val="none" w:sz="0" w:space="0" w:color="auto"/>
      </w:divBdr>
    </w:div>
    <w:div w:id="79565399">
      <w:marLeft w:val="0"/>
      <w:marRight w:val="0"/>
      <w:marTop w:val="0"/>
      <w:marBottom w:val="0"/>
      <w:divBdr>
        <w:top w:val="none" w:sz="0" w:space="0" w:color="auto"/>
        <w:left w:val="none" w:sz="0" w:space="0" w:color="auto"/>
        <w:bottom w:val="none" w:sz="0" w:space="0" w:color="auto"/>
        <w:right w:val="none" w:sz="0" w:space="0" w:color="auto"/>
      </w:divBdr>
    </w:div>
    <w:div w:id="79565400">
      <w:marLeft w:val="0"/>
      <w:marRight w:val="0"/>
      <w:marTop w:val="0"/>
      <w:marBottom w:val="0"/>
      <w:divBdr>
        <w:top w:val="none" w:sz="0" w:space="0" w:color="auto"/>
        <w:left w:val="none" w:sz="0" w:space="0" w:color="auto"/>
        <w:bottom w:val="none" w:sz="0" w:space="0" w:color="auto"/>
        <w:right w:val="none" w:sz="0" w:space="0" w:color="auto"/>
      </w:divBdr>
    </w:div>
    <w:div w:id="79565401">
      <w:marLeft w:val="0"/>
      <w:marRight w:val="0"/>
      <w:marTop w:val="0"/>
      <w:marBottom w:val="0"/>
      <w:divBdr>
        <w:top w:val="none" w:sz="0" w:space="0" w:color="auto"/>
        <w:left w:val="none" w:sz="0" w:space="0" w:color="auto"/>
        <w:bottom w:val="none" w:sz="0" w:space="0" w:color="auto"/>
        <w:right w:val="none" w:sz="0" w:space="0" w:color="auto"/>
      </w:divBdr>
    </w:div>
    <w:div w:id="79565402">
      <w:marLeft w:val="0"/>
      <w:marRight w:val="0"/>
      <w:marTop w:val="0"/>
      <w:marBottom w:val="0"/>
      <w:divBdr>
        <w:top w:val="none" w:sz="0" w:space="0" w:color="auto"/>
        <w:left w:val="none" w:sz="0" w:space="0" w:color="auto"/>
        <w:bottom w:val="none" w:sz="0" w:space="0" w:color="auto"/>
        <w:right w:val="none" w:sz="0" w:space="0" w:color="auto"/>
      </w:divBdr>
    </w:div>
    <w:div w:id="79565403">
      <w:marLeft w:val="0"/>
      <w:marRight w:val="0"/>
      <w:marTop w:val="0"/>
      <w:marBottom w:val="0"/>
      <w:divBdr>
        <w:top w:val="none" w:sz="0" w:space="0" w:color="auto"/>
        <w:left w:val="none" w:sz="0" w:space="0" w:color="auto"/>
        <w:bottom w:val="none" w:sz="0" w:space="0" w:color="auto"/>
        <w:right w:val="none" w:sz="0" w:space="0" w:color="auto"/>
      </w:divBdr>
    </w:div>
    <w:div w:id="79565404">
      <w:marLeft w:val="0"/>
      <w:marRight w:val="0"/>
      <w:marTop w:val="0"/>
      <w:marBottom w:val="0"/>
      <w:divBdr>
        <w:top w:val="none" w:sz="0" w:space="0" w:color="auto"/>
        <w:left w:val="none" w:sz="0" w:space="0" w:color="auto"/>
        <w:bottom w:val="none" w:sz="0" w:space="0" w:color="auto"/>
        <w:right w:val="none" w:sz="0" w:space="0" w:color="auto"/>
      </w:divBdr>
    </w:div>
    <w:div w:id="79565405">
      <w:marLeft w:val="0"/>
      <w:marRight w:val="0"/>
      <w:marTop w:val="0"/>
      <w:marBottom w:val="0"/>
      <w:divBdr>
        <w:top w:val="none" w:sz="0" w:space="0" w:color="auto"/>
        <w:left w:val="none" w:sz="0" w:space="0" w:color="auto"/>
        <w:bottom w:val="none" w:sz="0" w:space="0" w:color="auto"/>
        <w:right w:val="none" w:sz="0" w:space="0" w:color="auto"/>
      </w:divBdr>
    </w:div>
    <w:div w:id="79565406">
      <w:marLeft w:val="0"/>
      <w:marRight w:val="0"/>
      <w:marTop w:val="0"/>
      <w:marBottom w:val="0"/>
      <w:divBdr>
        <w:top w:val="none" w:sz="0" w:space="0" w:color="auto"/>
        <w:left w:val="none" w:sz="0" w:space="0" w:color="auto"/>
        <w:bottom w:val="none" w:sz="0" w:space="0" w:color="auto"/>
        <w:right w:val="none" w:sz="0" w:space="0" w:color="auto"/>
      </w:divBdr>
    </w:div>
    <w:div w:id="79565407">
      <w:marLeft w:val="0"/>
      <w:marRight w:val="0"/>
      <w:marTop w:val="0"/>
      <w:marBottom w:val="0"/>
      <w:divBdr>
        <w:top w:val="none" w:sz="0" w:space="0" w:color="auto"/>
        <w:left w:val="none" w:sz="0" w:space="0" w:color="auto"/>
        <w:bottom w:val="none" w:sz="0" w:space="0" w:color="auto"/>
        <w:right w:val="none" w:sz="0" w:space="0" w:color="auto"/>
      </w:divBdr>
    </w:div>
    <w:div w:id="79565408">
      <w:marLeft w:val="0"/>
      <w:marRight w:val="0"/>
      <w:marTop w:val="0"/>
      <w:marBottom w:val="0"/>
      <w:divBdr>
        <w:top w:val="none" w:sz="0" w:space="0" w:color="auto"/>
        <w:left w:val="none" w:sz="0" w:space="0" w:color="auto"/>
        <w:bottom w:val="none" w:sz="0" w:space="0" w:color="auto"/>
        <w:right w:val="none" w:sz="0" w:space="0" w:color="auto"/>
      </w:divBdr>
    </w:div>
    <w:div w:id="79565409">
      <w:marLeft w:val="0"/>
      <w:marRight w:val="0"/>
      <w:marTop w:val="0"/>
      <w:marBottom w:val="0"/>
      <w:divBdr>
        <w:top w:val="none" w:sz="0" w:space="0" w:color="auto"/>
        <w:left w:val="none" w:sz="0" w:space="0" w:color="auto"/>
        <w:bottom w:val="none" w:sz="0" w:space="0" w:color="auto"/>
        <w:right w:val="none" w:sz="0" w:space="0" w:color="auto"/>
      </w:divBdr>
    </w:div>
    <w:div w:id="79565410">
      <w:marLeft w:val="0"/>
      <w:marRight w:val="0"/>
      <w:marTop w:val="0"/>
      <w:marBottom w:val="0"/>
      <w:divBdr>
        <w:top w:val="none" w:sz="0" w:space="0" w:color="auto"/>
        <w:left w:val="none" w:sz="0" w:space="0" w:color="auto"/>
        <w:bottom w:val="none" w:sz="0" w:space="0" w:color="auto"/>
        <w:right w:val="none" w:sz="0" w:space="0" w:color="auto"/>
      </w:divBdr>
    </w:div>
    <w:div w:id="79565411">
      <w:marLeft w:val="0"/>
      <w:marRight w:val="0"/>
      <w:marTop w:val="0"/>
      <w:marBottom w:val="0"/>
      <w:divBdr>
        <w:top w:val="none" w:sz="0" w:space="0" w:color="auto"/>
        <w:left w:val="none" w:sz="0" w:space="0" w:color="auto"/>
        <w:bottom w:val="none" w:sz="0" w:space="0" w:color="auto"/>
        <w:right w:val="none" w:sz="0" w:space="0" w:color="auto"/>
      </w:divBdr>
    </w:div>
    <w:div w:id="79565412">
      <w:marLeft w:val="0"/>
      <w:marRight w:val="0"/>
      <w:marTop w:val="0"/>
      <w:marBottom w:val="0"/>
      <w:divBdr>
        <w:top w:val="none" w:sz="0" w:space="0" w:color="auto"/>
        <w:left w:val="none" w:sz="0" w:space="0" w:color="auto"/>
        <w:bottom w:val="none" w:sz="0" w:space="0" w:color="auto"/>
        <w:right w:val="none" w:sz="0" w:space="0" w:color="auto"/>
      </w:divBdr>
    </w:div>
    <w:div w:id="79565413">
      <w:marLeft w:val="0"/>
      <w:marRight w:val="0"/>
      <w:marTop w:val="0"/>
      <w:marBottom w:val="0"/>
      <w:divBdr>
        <w:top w:val="none" w:sz="0" w:space="0" w:color="auto"/>
        <w:left w:val="none" w:sz="0" w:space="0" w:color="auto"/>
        <w:bottom w:val="none" w:sz="0" w:space="0" w:color="auto"/>
        <w:right w:val="none" w:sz="0" w:space="0" w:color="auto"/>
      </w:divBdr>
    </w:div>
    <w:div w:id="79565414">
      <w:marLeft w:val="0"/>
      <w:marRight w:val="0"/>
      <w:marTop w:val="0"/>
      <w:marBottom w:val="0"/>
      <w:divBdr>
        <w:top w:val="none" w:sz="0" w:space="0" w:color="auto"/>
        <w:left w:val="none" w:sz="0" w:space="0" w:color="auto"/>
        <w:bottom w:val="none" w:sz="0" w:space="0" w:color="auto"/>
        <w:right w:val="none" w:sz="0" w:space="0" w:color="auto"/>
      </w:divBdr>
    </w:div>
    <w:div w:id="79565415">
      <w:marLeft w:val="0"/>
      <w:marRight w:val="0"/>
      <w:marTop w:val="0"/>
      <w:marBottom w:val="0"/>
      <w:divBdr>
        <w:top w:val="none" w:sz="0" w:space="0" w:color="auto"/>
        <w:left w:val="none" w:sz="0" w:space="0" w:color="auto"/>
        <w:bottom w:val="none" w:sz="0" w:space="0" w:color="auto"/>
        <w:right w:val="none" w:sz="0" w:space="0" w:color="auto"/>
      </w:divBdr>
    </w:div>
    <w:div w:id="79565416">
      <w:marLeft w:val="0"/>
      <w:marRight w:val="0"/>
      <w:marTop w:val="0"/>
      <w:marBottom w:val="0"/>
      <w:divBdr>
        <w:top w:val="none" w:sz="0" w:space="0" w:color="auto"/>
        <w:left w:val="none" w:sz="0" w:space="0" w:color="auto"/>
        <w:bottom w:val="none" w:sz="0" w:space="0" w:color="auto"/>
        <w:right w:val="none" w:sz="0" w:space="0" w:color="auto"/>
      </w:divBdr>
    </w:div>
    <w:div w:id="79565417">
      <w:marLeft w:val="0"/>
      <w:marRight w:val="0"/>
      <w:marTop w:val="0"/>
      <w:marBottom w:val="0"/>
      <w:divBdr>
        <w:top w:val="none" w:sz="0" w:space="0" w:color="auto"/>
        <w:left w:val="none" w:sz="0" w:space="0" w:color="auto"/>
        <w:bottom w:val="none" w:sz="0" w:space="0" w:color="auto"/>
        <w:right w:val="none" w:sz="0" w:space="0" w:color="auto"/>
      </w:divBdr>
    </w:div>
    <w:div w:id="79565418">
      <w:marLeft w:val="0"/>
      <w:marRight w:val="0"/>
      <w:marTop w:val="0"/>
      <w:marBottom w:val="0"/>
      <w:divBdr>
        <w:top w:val="none" w:sz="0" w:space="0" w:color="auto"/>
        <w:left w:val="none" w:sz="0" w:space="0" w:color="auto"/>
        <w:bottom w:val="none" w:sz="0" w:space="0" w:color="auto"/>
        <w:right w:val="none" w:sz="0" w:space="0" w:color="auto"/>
      </w:divBdr>
    </w:div>
    <w:div w:id="79565419">
      <w:marLeft w:val="0"/>
      <w:marRight w:val="0"/>
      <w:marTop w:val="0"/>
      <w:marBottom w:val="0"/>
      <w:divBdr>
        <w:top w:val="none" w:sz="0" w:space="0" w:color="auto"/>
        <w:left w:val="none" w:sz="0" w:space="0" w:color="auto"/>
        <w:bottom w:val="none" w:sz="0" w:space="0" w:color="auto"/>
        <w:right w:val="none" w:sz="0" w:space="0" w:color="auto"/>
      </w:divBdr>
    </w:div>
    <w:div w:id="79565420">
      <w:marLeft w:val="0"/>
      <w:marRight w:val="0"/>
      <w:marTop w:val="0"/>
      <w:marBottom w:val="0"/>
      <w:divBdr>
        <w:top w:val="none" w:sz="0" w:space="0" w:color="auto"/>
        <w:left w:val="none" w:sz="0" w:space="0" w:color="auto"/>
        <w:bottom w:val="none" w:sz="0" w:space="0" w:color="auto"/>
        <w:right w:val="none" w:sz="0" w:space="0" w:color="auto"/>
      </w:divBdr>
    </w:div>
    <w:div w:id="79565421">
      <w:marLeft w:val="0"/>
      <w:marRight w:val="0"/>
      <w:marTop w:val="0"/>
      <w:marBottom w:val="0"/>
      <w:divBdr>
        <w:top w:val="none" w:sz="0" w:space="0" w:color="auto"/>
        <w:left w:val="none" w:sz="0" w:space="0" w:color="auto"/>
        <w:bottom w:val="none" w:sz="0" w:space="0" w:color="auto"/>
        <w:right w:val="none" w:sz="0" w:space="0" w:color="auto"/>
      </w:divBdr>
    </w:div>
    <w:div w:id="79565422">
      <w:marLeft w:val="0"/>
      <w:marRight w:val="0"/>
      <w:marTop w:val="0"/>
      <w:marBottom w:val="0"/>
      <w:divBdr>
        <w:top w:val="none" w:sz="0" w:space="0" w:color="auto"/>
        <w:left w:val="none" w:sz="0" w:space="0" w:color="auto"/>
        <w:bottom w:val="none" w:sz="0" w:space="0" w:color="auto"/>
        <w:right w:val="none" w:sz="0" w:space="0" w:color="auto"/>
      </w:divBdr>
    </w:div>
    <w:div w:id="79565423">
      <w:marLeft w:val="0"/>
      <w:marRight w:val="0"/>
      <w:marTop w:val="0"/>
      <w:marBottom w:val="0"/>
      <w:divBdr>
        <w:top w:val="none" w:sz="0" w:space="0" w:color="auto"/>
        <w:left w:val="none" w:sz="0" w:space="0" w:color="auto"/>
        <w:bottom w:val="none" w:sz="0" w:space="0" w:color="auto"/>
        <w:right w:val="none" w:sz="0" w:space="0" w:color="auto"/>
      </w:divBdr>
    </w:div>
    <w:div w:id="79565424">
      <w:marLeft w:val="0"/>
      <w:marRight w:val="0"/>
      <w:marTop w:val="0"/>
      <w:marBottom w:val="0"/>
      <w:divBdr>
        <w:top w:val="none" w:sz="0" w:space="0" w:color="auto"/>
        <w:left w:val="none" w:sz="0" w:space="0" w:color="auto"/>
        <w:bottom w:val="none" w:sz="0" w:space="0" w:color="auto"/>
        <w:right w:val="none" w:sz="0" w:space="0" w:color="auto"/>
      </w:divBdr>
    </w:div>
    <w:div w:id="79565425">
      <w:marLeft w:val="0"/>
      <w:marRight w:val="0"/>
      <w:marTop w:val="0"/>
      <w:marBottom w:val="0"/>
      <w:divBdr>
        <w:top w:val="none" w:sz="0" w:space="0" w:color="auto"/>
        <w:left w:val="none" w:sz="0" w:space="0" w:color="auto"/>
        <w:bottom w:val="none" w:sz="0" w:space="0" w:color="auto"/>
        <w:right w:val="none" w:sz="0" w:space="0" w:color="auto"/>
      </w:divBdr>
    </w:div>
    <w:div w:id="79565426">
      <w:marLeft w:val="0"/>
      <w:marRight w:val="0"/>
      <w:marTop w:val="0"/>
      <w:marBottom w:val="0"/>
      <w:divBdr>
        <w:top w:val="none" w:sz="0" w:space="0" w:color="auto"/>
        <w:left w:val="none" w:sz="0" w:space="0" w:color="auto"/>
        <w:bottom w:val="none" w:sz="0" w:space="0" w:color="auto"/>
        <w:right w:val="none" w:sz="0" w:space="0" w:color="auto"/>
      </w:divBdr>
    </w:div>
    <w:div w:id="79565427">
      <w:marLeft w:val="0"/>
      <w:marRight w:val="0"/>
      <w:marTop w:val="0"/>
      <w:marBottom w:val="0"/>
      <w:divBdr>
        <w:top w:val="none" w:sz="0" w:space="0" w:color="auto"/>
        <w:left w:val="none" w:sz="0" w:space="0" w:color="auto"/>
        <w:bottom w:val="none" w:sz="0" w:space="0" w:color="auto"/>
        <w:right w:val="none" w:sz="0" w:space="0" w:color="auto"/>
      </w:divBdr>
    </w:div>
    <w:div w:id="79565428">
      <w:marLeft w:val="0"/>
      <w:marRight w:val="0"/>
      <w:marTop w:val="0"/>
      <w:marBottom w:val="0"/>
      <w:divBdr>
        <w:top w:val="none" w:sz="0" w:space="0" w:color="auto"/>
        <w:left w:val="none" w:sz="0" w:space="0" w:color="auto"/>
        <w:bottom w:val="none" w:sz="0" w:space="0" w:color="auto"/>
        <w:right w:val="none" w:sz="0" w:space="0" w:color="auto"/>
      </w:divBdr>
    </w:div>
    <w:div w:id="79565429">
      <w:marLeft w:val="0"/>
      <w:marRight w:val="0"/>
      <w:marTop w:val="0"/>
      <w:marBottom w:val="0"/>
      <w:divBdr>
        <w:top w:val="none" w:sz="0" w:space="0" w:color="auto"/>
        <w:left w:val="none" w:sz="0" w:space="0" w:color="auto"/>
        <w:bottom w:val="none" w:sz="0" w:space="0" w:color="auto"/>
        <w:right w:val="none" w:sz="0" w:space="0" w:color="auto"/>
      </w:divBdr>
    </w:div>
    <w:div w:id="79565430">
      <w:marLeft w:val="0"/>
      <w:marRight w:val="0"/>
      <w:marTop w:val="0"/>
      <w:marBottom w:val="0"/>
      <w:divBdr>
        <w:top w:val="none" w:sz="0" w:space="0" w:color="auto"/>
        <w:left w:val="none" w:sz="0" w:space="0" w:color="auto"/>
        <w:bottom w:val="none" w:sz="0" w:space="0" w:color="auto"/>
        <w:right w:val="none" w:sz="0" w:space="0" w:color="auto"/>
      </w:divBdr>
    </w:div>
    <w:div w:id="79565431">
      <w:marLeft w:val="0"/>
      <w:marRight w:val="0"/>
      <w:marTop w:val="0"/>
      <w:marBottom w:val="0"/>
      <w:divBdr>
        <w:top w:val="none" w:sz="0" w:space="0" w:color="auto"/>
        <w:left w:val="none" w:sz="0" w:space="0" w:color="auto"/>
        <w:bottom w:val="none" w:sz="0" w:space="0" w:color="auto"/>
        <w:right w:val="none" w:sz="0" w:space="0" w:color="auto"/>
      </w:divBdr>
    </w:div>
    <w:div w:id="79565432">
      <w:marLeft w:val="0"/>
      <w:marRight w:val="0"/>
      <w:marTop w:val="0"/>
      <w:marBottom w:val="0"/>
      <w:divBdr>
        <w:top w:val="none" w:sz="0" w:space="0" w:color="auto"/>
        <w:left w:val="none" w:sz="0" w:space="0" w:color="auto"/>
        <w:bottom w:val="none" w:sz="0" w:space="0" w:color="auto"/>
        <w:right w:val="none" w:sz="0" w:space="0" w:color="auto"/>
      </w:divBdr>
    </w:div>
    <w:div w:id="79565433">
      <w:marLeft w:val="0"/>
      <w:marRight w:val="0"/>
      <w:marTop w:val="0"/>
      <w:marBottom w:val="0"/>
      <w:divBdr>
        <w:top w:val="none" w:sz="0" w:space="0" w:color="auto"/>
        <w:left w:val="none" w:sz="0" w:space="0" w:color="auto"/>
        <w:bottom w:val="none" w:sz="0" w:space="0" w:color="auto"/>
        <w:right w:val="none" w:sz="0" w:space="0" w:color="auto"/>
      </w:divBdr>
    </w:div>
    <w:div w:id="79565434">
      <w:marLeft w:val="0"/>
      <w:marRight w:val="0"/>
      <w:marTop w:val="0"/>
      <w:marBottom w:val="0"/>
      <w:divBdr>
        <w:top w:val="none" w:sz="0" w:space="0" w:color="auto"/>
        <w:left w:val="none" w:sz="0" w:space="0" w:color="auto"/>
        <w:bottom w:val="none" w:sz="0" w:space="0" w:color="auto"/>
        <w:right w:val="none" w:sz="0" w:space="0" w:color="auto"/>
      </w:divBdr>
    </w:div>
    <w:div w:id="79565435">
      <w:marLeft w:val="0"/>
      <w:marRight w:val="0"/>
      <w:marTop w:val="0"/>
      <w:marBottom w:val="0"/>
      <w:divBdr>
        <w:top w:val="none" w:sz="0" w:space="0" w:color="auto"/>
        <w:left w:val="none" w:sz="0" w:space="0" w:color="auto"/>
        <w:bottom w:val="none" w:sz="0" w:space="0" w:color="auto"/>
        <w:right w:val="none" w:sz="0" w:space="0" w:color="auto"/>
      </w:divBdr>
    </w:div>
    <w:div w:id="79565436">
      <w:marLeft w:val="0"/>
      <w:marRight w:val="0"/>
      <w:marTop w:val="0"/>
      <w:marBottom w:val="0"/>
      <w:divBdr>
        <w:top w:val="none" w:sz="0" w:space="0" w:color="auto"/>
        <w:left w:val="none" w:sz="0" w:space="0" w:color="auto"/>
        <w:bottom w:val="none" w:sz="0" w:space="0" w:color="auto"/>
        <w:right w:val="none" w:sz="0" w:space="0" w:color="auto"/>
      </w:divBdr>
    </w:div>
    <w:div w:id="79565437">
      <w:marLeft w:val="0"/>
      <w:marRight w:val="0"/>
      <w:marTop w:val="0"/>
      <w:marBottom w:val="0"/>
      <w:divBdr>
        <w:top w:val="none" w:sz="0" w:space="0" w:color="auto"/>
        <w:left w:val="none" w:sz="0" w:space="0" w:color="auto"/>
        <w:bottom w:val="none" w:sz="0" w:space="0" w:color="auto"/>
        <w:right w:val="none" w:sz="0" w:space="0" w:color="auto"/>
      </w:divBdr>
    </w:div>
    <w:div w:id="79565438">
      <w:marLeft w:val="0"/>
      <w:marRight w:val="0"/>
      <w:marTop w:val="0"/>
      <w:marBottom w:val="0"/>
      <w:divBdr>
        <w:top w:val="none" w:sz="0" w:space="0" w:color="auto"/>
        <w:left w:val="none" w:sz="0" w:space="0" w:color="auto"/>
        <w:bottom w:val="none" w:sz="0" w:space="0" w:color="auto"/>
        <w:right w:val="none" w:sz="0" w:space="0" w:color="auto"/>
      </w:divBdr>
    </w:div>
    <w:div w:id="79565439">
      <w:marLeft w:val="0"/>
      <w:marRight w:val="0"/>
      <w:marTop w:val="0"/>
      <w:marBottom w:val="0"/>
      <w:divBdr>
        <w:top w:val="none" w:sz="0" w:space="0" w:color="auto"/>
        <w:left w:val="none" w:sz="0" w:space="0" w:color="auto"/>
        <w:bottom w:val="none" w:sz="0" w:space="0" w:color="auto"/>
        <w:right w:val="none" w:sz="0" w:space="0" w:color="auto"/>
      </w:divBdr>
    </w:div>
    <w:div w:id="79565440">
      <w:marLeft w:val="0"/>
      <w:marRight w:val="0"/>
      <w:marTop w:val="0"/>
      <w:marBottom w:val="0"/>
      <w:divBdr>
        <w:top w:val="none" w:sz="0" w:space="0" w:color="auto"/>
        <w:left w:val="none" w:sz="0" w:space="0" w:color="auto"/>
        <w:bottom w:val="none" w:sz="0" w:space="0" w:color="auto"/>
        <w:right w:val="none" w:sz="0" w:space="0" w:color="auto"/>
      </w:divBdr>
    </w:div>
    <w:div w:id="79565441">
      <w:marLeft w:val="0"/>
      <w:marRight w:val="0"/>
      <w:marTop w:val="0"/>
      <w:marBottom w:val="0"/>
      <w:divBdr>
        <w:top w:val="none" w:sz="0" w:space="0" w:color="auto"/>
        <w:left w:val="none" w:sz="0" w:space="0" w:color="auto"/>
        <w:bottom w:val="none" w:sz="0" w:space="0" w:color="auto"/>
        <w:right w:val="none" w:sz="0" w:space="0" w:color="auto"/>
      </w:divBdr>
    </w:div>
    <w:div w:id="79565442">
      <w:marLeft w:val="0"/>
      <w:marRight w:val="0"/>
      <w:marTop w:val="0"/>
      <w:marBottom w:val="0"/>
      <w:divBdr>
        <w:top w:val="none" w:sz="0" w:space="0" w:color="auto"/>
        <w:left w:val="none" w:sz="0" w:space="0" w:color="auto"/>
        <w:bottom w:val="none" w:sz="0" w:space="0" w:color="auto"/>
        <w:right w:val="none" w:sz="0" w:space="0" w:color="auto"/>
      </w:divBdr>
    </w:div>
    <w:div w:id="79565443">
      <w:marLeft w:val="0"/>
      <w:marRight w:val="0"/>
      <w:marTop w:val="0"/>
      <w:marBottom w:val="0"/>
      <w:divBdr>
        <w:top w:val="none" w:sz="0" w:space="0" w:color="auto"/>
        <w:left w:val="none" w:sz="0" w:space="0" w:color="auto"/>
        <w:bottom w:val="none" w:sz="0" w:space="0" w:color="auto"/>
        <w:right w:val="none" w:sz="0" w:space="0" w:color="auto"/>
      </w:divBdr>
    </w:div>
    <w:div w:id="79565444">
      <w:marLeft w:val="0"/>
      <w:marRight w:val="0"/>
      <w:marTop w:val="0"/>
      <w:marBottom w:val="0"/>
      <w:divBdr>
        <w:top w:val="none" w:sz="0" w:space="0" w:color="auto"/>
        <w:left w:val="none" w:sz="0" w:space="0" w:color="auto"/>
        <w:bottom w:val="none" w:sz="0" w:space="0" w:color="auto"/>
        <w:right w:val="none" w:sz="0" w:space="0" w:color="auto"/>
      </w:divBdr>
    </w:div>
    <w:div w:id="79565445">
      <w:marLeft w:val="0"/>
      <w:marRight w:val="0"/>
      <w:marTop w:val="0"/>
      <w:marBottom w:val="0"/>
      <w:divBdr>
        <w:top w:val="none" w:sz="0" w:space="0" w:color="auto"/>
        <w:left w:val="none" w:sz="0" w:space="0" w:color="auto"/>
        <w:bottom w:val="none" w:sz="0" w:space="0" w:color="auto"/>
        <w:right w:val="none" w:sz="0" w:space="0" w:color="auto"/>
      </w:divBdr>
    </w:div>
    <w:div w:id="79565446">
      <w:marLeft w:val="0"/>
      <w:marRight w:val="0"/>
      <w:marTop w:val="0"/>
      <w:marBottom w:val="0"/>
      <w:divBdr>
        <w:top w:val="none" w:sz="0" w:space="0" w:color="auto"/>
        <w:left w:val="none" w:sz="0" w:space="0" w:color="auto"/>
        <w:bottom w:val="none" w:sz="0" w:space="0" w:color="auto"/>
        <w:right w:val="none" w:sz="0" w:space="0" w:color="auto"/>
      </w:divBdr>
    </w:div>
    <w:div w:id="79565447">
      <w:marLeft w:val="0"/>
      <w:marRight w:val="0"/>
      <w:marTop w:val="0"/>
      <w:marBottom w:val="0"/>
      <w:divBdr>
        <w:top w:val="none" w:sz="0" w:space="0" w:color="auto"/>
        <w:left w:val="none" w:sz="0" w:space="0" w:color="auto"/>
        <w:bottom w:val="none" w:sz="0" w:space="0" w:color="auto"/>
        <w:right w:val="none" w:sz="0" w:space="0" w:color="auto"/>
      </w:divBdr>
    </w:div>
    <w:div w:id="79565448">
      <w:marLeft w:val="0"/>
      <w:marRight w:val="0"/>
      <w:marTop w:val="0"/>
      <w:marBottom w:val="0"/>
      <w:divBdr>
        <w:top w:val="none" w:sz="0" w:space="0" w:color="auto"/>
        <w:left w:val="none" w:sz="0" w:space="0" w:color="auto"/>
        <w:bottom w:val="none" w:sz="0" w:space="0" w:color="auto"/>
        <w:right w:val="none" w:sz="0" w:space="0" w:color="auto"/>
      </w:divBdr>
    </w:div>
    <w:div w:id="79565449">
      <w:marLeft w:val="0"/>
      <w:marRight w:val="0"/>
      <w:marTop w:val="0"/>
      <w:marBottom w:val="0"/>
      <w:divBdr>
        <w:top w:val="none" w:sz="0" w:space="0" w:color="auto"/>
        <w:left w:val="none" w:sz="0" w:space="0" w:color="auto"/>
        <w:bottom w:val="none" w:sz="0" w:space="0" w:color="auto"/>
        <w:right w:val="none" w:sz="0" w:space="0" w:color="auto"/>
      </w:divBdr>
    </w:div>
    <w:div w:id="79565450">
      <w:marLeft w:val="0"/>
      <w:marRight w:val="0"/>
      <w:marTop w:val="0"/>
      <w:marBottom w:val="0"/>
      <w:divBdr>
        <w:top w:val="none" w:sz="0" w:space="0" w:color="auto"/>
        <w:left w:val="none" w:sz="0" w:space="0" w:color="auto"/>
        <w:bottom w:val="none" w:sz="0" w:space="0" w:color="auto"/>
        <w:right w:val="none" w:sz="0" w:space="0" w:color="auto"/>
      </w:divBdr>
    </w:div>
    <w:div w:id="79565451">
      <w:marLeft w:val="0"/>
      <w:marRight w:val="0"/>
      <w:marTop w:val="0"/>
      <w:marBottom w:val="0"/>
      <w:divBdr>
        <w:top w:val="none" w:sz="0" w:space="0" w:color="auto"/>
        <w:left w:val="none" w:sz="0" w:space="0" w:color="auto"/>
        <w:bottom w:val="none" w:sz="0" w:space="0" w:color="auto"/>
        <w:right w:val="none" w:sz="0" w:space="0" w:color="auto"/>
      </w:divBdr>
    </w:div>
    <w:div w:id="79565452">
      <w:marLeft w:val="0"/>
      <w:marRight w:val="0"/>
      <w:marTop w:val="0"/>
      <w:marBottom w:val="0"/>
      <w:divBdr>
        <w:top w:val="none" w:sz="0" w:space="0" w:color="auto"/>
        <w:left w:val="none" w:sz="0" w:space="0" w:color="auto"/>
        <w:bottom w:val="none" w:sz="0" w:space="0" w:color="auto"/>
        <w:right w:val="none" w:sz="0" w:space="0" w:color="auto"/>
      </w:divBdr>
    </w:div>
    <w:div w:id="79565453">
      <w:marLeft w:val="0"/>
      <w:marRight w:val="0"/>
      <w:marTop w:val="0"/>
      <w:marBottom w:val="0"/>
      <w:divBdr>
        <w:top w:val="none" w:sz="0" w:space="0" w:color="auto"/>
        <w:left w:val="none" w:sz="0" w:space="0" w:color="auto"/>
        <w:bottom w:val="none" w:sz="0" w:space="0" w:color="auto"/>
        <w:right w:val="none" w:sz="0" w:space="0" w:color="auto"/>
      </w:divBdr>
    </w:div>
    <w:div w:id="79565454">
      <w:marLeft w:val="0"/>
      <w:marRight w:val="0"/>
      <w:marTop w:val="0"/>
      <w:marBottom w:val="0"/>
      <w:divBdr>
        <w:top w:val="none" w:sz="0" w:space="0" w:color="auto"/>
        <w:left w:val="none" w:sz="0" w:space="0" w:color="auto"/>
        <w:bottom w:val="none" w:sz="0" w:space="0" w:color="auto"/>
        <w:right w:val="none" w:sz="0" w:space="0" w:color="auto"/>
      </w:divBdr>
    </w:div>
    <w:div w:id="79565455">
      <w:marLeft w:val="0"/>
      <w:marRight w:val="0"/>
      <w:marTop w:val="0"/>
      <w:marBottom w:val="0"/>
      <w:divBdr>
        <w:top w:val="none" w:sz="0" w:space="0" w:color="auto"/>
        <w:left w:val="none" w:sz="0" w:space="0" w:color="auto"/>
        <w:bottom w:val="none" w:sz="0" w:space="0" w:color="auto"/>
        <w:right w:val="none" w:sz="0" w:space="0" w:color="auto"/>
      </w:divBdr>
    </w:div>
    <w:div w:id="79565456">
      <w:marLeft w:val="0"/>
      <w:marRight w:val="0"/>
      <w:marTop w:val="0"/>
      <w:marBottom w:val="0"/>
      <w:divBdr>
        <w:top w:val="none" w:sz="0" w:space="0" w:color="auto"/>
        <w:left w:val="none" w:sz="0" w:space="0" w:color="auto"/>
        <w:bottom w:val="none" w:sz="0" w:space="0" w:color="auto"/>
        <w:right w:val="none" w:sz="0" w:space="0" w:color="auto"/>
      </w:divBdr>
    </w:div>
    <w:div w:id="79565457">
      <w:marLeft w:val="0"/>
      <w:marRight w:val="0"/>
      <w:marTop w:val="0"/>
      <w:marBottom w:val="0"/>
      <w:divBdr>
        <w:top w:val="none" w:sz="0" w:space="0" w:color="auto"/>
        <w:left w:val="none" w:sz="0" w:space="0" w:color="auto"/>
        <w:bottom w:val="none" w:sz="0" w:space="0" w:color="auto"/>
        <w:right w:val="none" w:sz="0" w:space="0" w:color="auto"/>
      </w:divBdr>
    </w:div>
    <w:div w:id="79565458">
      <w:marLeft w:val="0"/>
      <w:marRight w:val="0"/>
      <w:marTop w:val="0"/>
      <w:marBottom w:val="0"/>
      <w:divBdr>
        <w:top w:val="none" w:sz="0" w:space="0" w:color="auto"/>
        <w:left w:val="none" w:sz="0" w:space="0" w:color="auto"/>
        <w:bottom w:val="none" w:sz="0" w:space="0" w:color="auto"/>
        <w:right w:val="none" w:sz="0" w:space="0" w:color="auto"/>
      </w:divBdr>
    </w:div>
    <w:div w:id="79565459">
      <w:marLeft w:val="0"/>
      <w:marRight w:val="0"/>
      <w:marTop w:val="0"/>
      <w:marBottom w:val="0"/>
      <w:divBdr>
        <w:top w:val="none" w:sz="0" w:space="0" w:color="auto"/>
        <w:left w:val="none" w:sz="0" w:space="0" w:color="auto"/>
        <w:bottom w:val="none" w:sz="0" w:space="0" w:color="auto"/>
        <w:right w:val="none" w:sz="0" w:space="0" w:color="auto"/>
      </w:divBdr>
    </w:div>
    <w:div w:id="79565460">
      <w:marLeft w:val="0"/>
      <w:marRight w:val="0"/>
      <w:marTop w:val="0"/>
      <w:marBottom w:val="0"/>
      <w:divBdr>
        <w:top w:val="none" w:sz="0" w:space="0" w:color="auto"/>
        <w:left w:val="none" w:sz="0" w:space="0" w:color="auto"/>
        <w:bottom w:val="none" w:sz="0" w:space="0" w:color="auto"/>
        <w:right w:val="none" w:sz="0" w:space="0" w:color="auto"/>
      </w:divBdr>
    </w:div>
    <w:div w:id="79565461">
      <w:marLeft w:val="0"/>
      <w:marRight w:val="0"/>
      <w:marTop w:val="0"/>
      <w:marBottom w:val="0"/>
      <w:divBdr>
        <w:top w:val="none" w:sz="0" w:space="0" w:color="auto"/>
        <w:left w:val="none" w:sz="0" w:space="0" w:color="auto"/>
        <w:bottom w:val="none" w:sz="0" w:space="0" w:color="auto"/>
        <w:right w:val="none" w:sz="0" w:space="0" w:color="auto"/>
      </w:divBdr>
    </w:div>
    <w:div w:id="79565462">
      <w:marLeft w:val="0"/>
      <w:marRight w:val="0"/>
      <w:marTop w:val="0"/>
      <w:marBottom w:val="0"/>
      <w:divBdr>
        <w:top w:val="none" w:sz="0" w:space="0" w:color="auto"/>
        <w:left w:val="none" w:sz="0" w:space="0" w:color="auto"/>
        <w:bottom w:val="none" w:sz="0" w:space="0" w:color="auto"/>
        <w:right w:val="none" w:sz="0" w:space="0" w:color="auto"/>
      </w:divBdr>
    </w:div>
    <w:div w:id="79565463">
      <w:marLeft w:val="0"/>
      <w:marRight w:val="0"/>
      <w:marTop w:val="0"/>
      <w:marBottom w:val="0"/>
      <w:divBdr>
        <w:top w:val="none" w:sz="0" w:space="0" w:color="auto"/>
        <w:left w:val="none" w:sz="0" w:space="0" w:color="auto"/>
        <w:bottom w:val="none" w:sz="0" w:space="0" w:color="auto"/>
        <w:right w:val="none" w:sz="0" w:space="0" w:color="auto"/>
      </w:divBdr>
    </w:div>
    <w:div w:id="79565464">
      <w:marLeft w:val="0"/>
      <w:marRight w:val="0"/>
      <w:marTop w:val="0"/>
      <w:marBottom w:val="0"/>
      <w:divBdr>
        <w:top w:val="none" w:sz="0" w:space="0" w:color="auto"/>
        <w:left w:val="none" w:sz="0" w:space="0" w:color="auto"/>
        <w:bottom w:val="none" w:sz="0" w:space="0" w:color="auto"/>
        <w:right w:val="none" w:sz="0" w:space="0" w:color="auto"/>
      </w:divBdr>
    </w:div>
    <w:div w:id="79565465">
      <w:marLeft w:val="0"/>
      <w:marRight w:val="0"/>
      <w:marTop w:val="0"/>
      <w:marBottom w:val="0"/>
      <w:divBdr>
        <w:top w:val="none" w:sz="0" w:space="0" w:color="auto"/>
        <w:left w:val="none" w:sz="0" w:space="0" w:color="auto"/>
        <w:bottom w:val="none" w:sz="0" w:space="0" w:color="auto"/>
        <w:right w:val="none" w:sz="0" w:space="0" w:color="auto"/>
      </w:divBdr>
    </w:div>
    <w:div w:id="79565466">
      <w:marLeft w:val="0"/>
      <w:marRight w:val="0"/>
      <w:marTop w:val="0"/>
      <w:marBottom w:val="0"/>
      <w:divBdr>
        <w:top w:val="none" w:sz="0" w:space="0" w:color="auto"/>
        <w:left w:val="none" w:sz="0" w:space="0" w:color="auto"/>
        <w:bottom w:val="none" w:sz="0" w:space="0" w:color="auto"/>
        <w:right w:val="none" w:sz="0" w:space="0" w:color="auto"/>
      </w:divBdr>
    </w:div>
    <w:div w:id="79565467">
      <w:marLeft w:val="0"/>
      <w:marRight w:val="0"/>
      <w:marTop w:val="0"/>
      <w:marBottom w:val="0"/>
      <w:divBdr>
        <w:top w:val="none" w:sz="0" w:space="0" w:color="auto"/>
        <w:left w:val="none" w:sz="0" w:space="0" w:color="auto"/>
        <w:bottom w:val="none" w:sz="0" w:space="0" w:color="auto"/>
        <w:right w:val="none" w:sz="0" w:space="0" w:color="auto"/>
      </w:divBdr>
    </w:div>
    <w:div w:id="79565468">
      <w:marLeft w:val="0"/>
      <w:marRight w:val="0"/>
      <w:marTop w:val="0"/>
      <w:marBottom w:val="0"/>
      <w:divBdr>
        <w:top w:val="none" w:sz="0" w:space="0" w:color="auto"/>
        <w:left w:val="none" w:sz="0" w:space="0" w:color="auto"/>
        <w:bottom w:val="none" w:sz="0" w:space="0" w:color="auto"/>
        <w:right w:val="none" w:sz="0" w:space="0" w:color="auto"/>
      </w:divBdr>
    </w:div>
    <w:div w:id="79565469">
      <w:marLeft w:val="0"/>
      <w:marRight w:val="0"/>
      <w:marTop w:val="0"/>
      <w:marBottom w:val="0"/>
      <w:divBdr>
        <w:top w:val="none" w:sz="0" w:space="0" w:color="auto"/>
        <w:left w:val="none" w:sz="0" w:space="0" w:color="auto"/>
        <w:bottom w:val="none" w:sz="0" w:space="0" w:color="auto"/>
        <w:right w:val="none" w:sz="0" w:space="0" w:color="auto"/>
      </w:divBdr>
    </w:div>
    <w:div w:id="79565470">
      <w:marLeft w:val="0"/>
      <w:marRight w:val="0"/>
      <w:marTop w:val="0"/>
      <w:marBottom w:val="0"/>
      <w:divBdr>
        <w:top w:val="none" w:sz="0" w:space="0" w:color="auto"/>
        <w:left w:val="none" w:sz="0" w:space="0" w:color="auto"/>
        <w:bottom w:val="none" w:sz="0" w:space="0" w:color="auto"/>
        <w:right w:val="none" w:sz="0" w:space="0" w:color="auto"/>
      </w:divBdr>
    </w:div>
    <w:div w:id="79565471">
      <w:marLeft w:val="0"/>
      <w:marRight w:val="0"/>
      <w:marTop w:val="0"/>
      <w:marBottom w:val="0"/>
      <w:divBdr>
        <w:top w:val="none" w:sz="0" w:space="0" w:color="auto"/>
        <w:left w:val="none" w:sz="0" w:space="0" w:color="auto"/>
        <w:bottom w:val="none" w:sz="0" w:space="0" w:color="auto"/>
        <w:right w:val="none" w:sz="0" w:space="0" w:color="auto"/>
      </w:divBdr>
    </w:div>
    <w:div w:id="79565472">
      <w:marLeft w:val="0"/>
      <w:marRight w:val="0"/>
      <w:marTop w:val="0"/>
      <w:marBottom w:val="0"/>
      <w:divBdr>
        <w:top w:val="none" w:sz="0" w:space="0" w:color="auto"/>
        <w:left w:val="none" w:sz="0" w:space="0" w:color="auto"/>
        <w:bottom w:val="none" w:sz="0" w:space="0" w:color="auto"/>
        <w:right w:val="none" w:sz="0" w:space="0" w:color="auto"/>
      </w:divBdr>
    </w:div>
    <w:div w:id="79565473">
      <w:marLeft w:val="0"/>
      <w:marRight w:val="0"/>
      <w:marTop w:val="0"/>
      <w:marBottom w:val="0"/>
      <w:divBdr>
        <w:top w:val="none" w:sz="0" w:space="0" w:color="auto"/>
        <w:left w:val="none" w:sz="0" w:space="0" w:color="auto"/>
        <w:bottom w:val="none" w:sz="0" w:space="0" w:color="auto"/>
        <w:right w:val="none" w:sz="0" w:space="0" w:color="auto"/>
      </w:divBdr>
    </w:div>
    <w:div w:id="79565474">
      <w:marLeft w:val="0"/>
      <w:marRight w:val="0"/>
      <w:marTop w:val="0"/>
      <w:marBottom w:val="0"/>
      <w:divBdr>
        <w:top w:val="none" w:sz="0" w:space="0" w:color="auto"/>
        <w:left w:val="none" w:sz="0" w:space="0" w:color="auto"/>
        <w:bottom w:val="none" w:sz="0" w:space="0" w:color="auto"/>
        <w:right w:val="none" w:sz="0" w:space="0" w:color="auto"/>
      </w:divBdr>
    </w:div>
    <w:div w:id="79565475">
      <w:marLeft w:val="0"/>
      <w:marRight w:val="0"/>
      <w:marTop w:val="0"/>
      <w:marBottom w:val="0"/>
      <w:divBdr>
        <w:top w:val="none" w:sz="0" w:space="0" w:color="auto"/>
        <w:left w:val="none" w:sz="0" w:space="0" w:color="auto"/>
        <w:bottom w:val="none" w:sz="0" w:space="0" w:color="auto"/>
        <w:right w:val="none" w:sz="0" w:space="0" w:color="auto"/>
      </w:divBdr>
    </w:div>
    <w:div w:id="79565476">
      <w:marLeft w:val="0"/>
      <w:marRight w:val="0"/>
      <w:marTop w:val="0"/>
      <w:marBottom w:val="0"/>
      <w:divBdr>
        <w:top w:val="none" w:sz="0" w:space="0" w:color="auto"/>
        <w:left w:val="none" w:sz="0" w:space="0" w:color="auto"/>
        <w:bottom w:val="none" w:sz="0" w:space="0" w:color="auto"/>
        <w:right w:val="none" w:sz="0" w:space="0" w:color="auto"/>
      </w:divBdr>
    </w:div>
    <w:div w:id="79565477">
      <w:marLeft w:val="0"/>
      <w:marRight w:val="0"/>
      <w:marTop w:val="0"/>
      <w:marBottom w:val="0"/>
      <w:divBdr>
        <w:top w:val="none" w:sz="0" w:space="0" w:color="auto"/>
        <w:left w:val="none" w:sz="0" w:space="0" w:color="auto"/>
        <w:bottom w:val="none" w:sz="0" w:space="0" w:color="auto"/>
        <w:right w:val="none" w:sz="0" w:space="0" w:color="auto"/>
      </w:divBdr>
    </w:div>
    <w:div w:id="79565478">
      <w:marLeft w:val="0"/>
      <w:marRight w:val="0"/>
      <w:marTop w:val="0"/>
      <w:marBottom w:val="0"/>
      <w:divBdr>
        <w:top w:val="none" w:sz="0" w:space="0" w:color="auto"/>
        <w:left w:val="none" w:sz="0" w:space="0" w:color="auto"/>
        <w:bottom w:val="none" w:sz="0" w:space="0" w:color="auto"/>
        <w:right w:val="none" w:sz="0" w:space="0" w:color="auto"/>
      </w:divBdr>
    </w:div>
    <w:div w:id="79565479">
      <w:marLeft w:val="0"/>
      <w:marRight w:val="0"/>
      <w:marTop w:val="0"/>
      <w:marBottom w:val="0"/>
      <w:divBdr>
        <w:top w:val="none" w:sz="0" w:space="0" w:color="auto"/>
        <w:left w:val="none" w:sz="0" w:space="0" w:color="auto"/>
        <w:bottom w:val="none" w:sz="0" w:space="0" w:color="auto"/>
        <w:right w:val="none" w:sz="0" w:space="0" w:color="auto"/>
      </w:divBdr>
    </w:div>
    <w:div w:id="79565480">
      <w:marLeft w:val="0"/>
      <w:marRight w:val="0"/>
      <w:marTop w:val="0"/>
      <w:marBottom w:val="0"/>
      <w:divBdr>
        <w:top w:val="none" w:sz="0" w:space="0" w:color="auto"/>
        <w:left w:val="none" w:sz="0" w:space="0" w:color="auto"/>
        <w:bottom w:val="none" w:sz="0" w:space="0" w:color="auto"/>
        <w:right w:val="none" w:sz="0" w:space="0" w:color="auto"/>
      </w:divBdr>
    </w:div>
    <w:div w:id="79565481">
      <w:marLeft w:val="0"/>
      <w:marRight w:val="0"/>
      <w:marTop w:val="0"/>
      <w:marBottom w:val="0"/>
      <w:divBdr>
        <w:top w:val="none" w:sz="0" w:space="0" w:color="auto"/>
        <w:left w:val="none" w:sz="0" w:space="0" w:color="auto"/>
        <w:bottom w:val="none" w:sz="0" w:space="0" w:color="auto"/>
        <w:right w:val="none" w:sz="0" w:space="0" w:color="auto"/>
      </w:divBdr>
    </w:div>
    <w:div w:id="79565482">
      <w:marLeft w:val="0"/>
      <w:marRight w:val="0"/>
      <w:marTop w:val="0"/>
      <w:marBottom w:val="0"/>
      <w:divBdr>
        <w:top w:val="none" w:sz="0" w:space="0" w:color="auto"/>
        <w:left w:val="none" w:sz="0" w:space="0" w:color="auto"/>
        <w:bottom w:val="none" w:sz="0" w:space="0" w:color="auto"/>
        <w:right w:val="none" w:sz="0" w:space="0" w:color="auto"/>
      </w:divBdr>
    </w:div>
    <w:div w:id="79565483">
      <w:marLeft w:val="0"/>
      <w:marRight w:val="0"/>
      <w:marTop w:val="0"/>
      <w:marBottom w:val="0"/>
      <w:divBdr>
        <w:top w:val="none" w:sz="0" w:space="0" w:color="auto"/>
        <w:left w:val="none" w:sz="0" w:space="0" w:color="auto"/>
        <w:bottom w:val="none" w:sz="0" w:space="0" w:color="auto"/>
        <w:right w:val="none" w:sz="0" w:space="0" w:color="auto"/>
      </w:divBdr>
    </w:div>
    <w:div w:id="79565484">
      <w:marLeft w:val="0"/>
      <w:marRight w:val="0"/>
      <w:marTop w:val="0"/>
      <w:marBottom w:val="0"/>
      <w:divBdr>
        <w:top w:val="none" w:sz="0" w:space="0" w:color="auto"/>
        <w:left w:val="none" w:sz="0" w:space="0" w:color="auto"/>
        <w:bottom w:val="none" w:sz="0" w:space="0" w:color="auto"/>
        <w:right w:val="none" w:sz="0" w:space="0" w:color="auto"/>
      </w:divBdr>
    </w:div>
    <w:div w:id="79565485">
      <w:marLeft w:val="0"/>
      <w:marRight w:val="0"/>
      <w:marTop w:val="0"/>
      <w:marBottom w:val="0"/>
      <w:divBdr>
        <w:top w:val="none" w:sz="0" w:space="0" w:color="auto"/>
        <w:left w:val="none" w:sz="0" w:space="0" w:color="auto"/>
        <w:bottom w:val="none" w:sz="0" w:space="0" w:color="auto"/>
        <w:right w:val="none" w:sz="0" w:space="0" w:color="auto"/>
      </w:divBdr>
    </w:div>
    <w:div w:id="79565486">
      <w:marLeft w:val="0"/>
      <w:marRight w:val="0"/>
      <w:marTop w:val="0"/>
      <w:marBottom w:val="0"/>
      <w:divBdr>
        <w:top w:val="none" w:sz="0" w:space="0" w:color="auto"/>
        <w:left w:val="none" w:sz="0" w:space="0" w:color="auto"/>
        <w:bottom w:val="none" w:sz="0" w:space="0" w:color="auto"/>
        <w:right w:val="none" w:sz="0" w:space="0" w:color="auto"/>
      </w:divBdr>
    </w:div>
    <w:div w:id="79565487">
      <w:marLeft w:val="0"/>
      <w:marRight w:val="0"/>
      <w:marTop w:val="0"/>
      <w:marBottom w:val="0"/>
      <w:divBdr>
        <w:top w:val="none" w:sz="0" w:space="0" w:color="auto"/>
        <w:left w:val="none" w:sz="0" w:space="0" w:color="auto"/>
        <w:bottom w:val="none" w:sz="0" w:space="0" w:color="auto"/>
        <w:right w:val="none" w:sz="0" w:space="0" w:color="auto"/>
      </w:divBdr>
    </w:div>
    <w:div w:id="79565488">
      <w:marLeft w:val="0"/>
      <w:marRight w:val="0"/>
      <w:marTop w:val="0"/>
      <w:marBottom w:val="0"/>
      <w:divBdr>
        <w:top w:val="none" w:sz="0" w:space="0" w:color="auto"/>
        <w:left w:val="none" w:sz="0" w:space="0" w:color="auto"/>
        <w:bottom w:val="none" w:sz="0" w:space="0" w:color="auto"/>
        <w:right w:val="none" w:sz="0" w:space="0" w:color="auto"/>
      </w:divBdr>
    </w:div>
    <w:div w:id="79565489">
      <w:marLeft w:val="0"/>
      <w:marRight w:val="0"/>
      <w:marTop w:val="0"/>
      <w:marBottom w:val="0"/>
      <w:divBdr>
        <w:top w:val="none" w:sz="0" w:space="0" w:color="auto"/>
        <w:left w:val="none" w:sz="0" w:space="0" w:color="auto"/>
        <w:bottom w:val="none" w:sz="0" w:space="0" w:color="auto"/>
        <w:right w:val="none" w:sz="0" w:space="0" w:color="auto"/>
      </w:divBdr>
    </w:div>
    <w:div w:id="79565490">
      <w:marLeft w:val="0"/>
      <w:marRight w:val="0"/>
      <w:marTop w:val="0"/>
      <w:marBottom w:val="0"/>
      <w:divBdr>
        <w:top w:val="none" w:sz="0" w:space="0" w:color="auto"/>
        <w:left w:val="none" w:sz="0" w:space="0" w:color="auto"/>
        <w:bottom w:val="none" w:sz="0" w:space="0" w:color="auto"/>
        <w:right w:val="none" w:sz="0" w:space="0" w:color="auto"/>
      </w:divBdr>
    </w:div>
    <w:div w:id="79565491">
      <w:marLeft w:val="0"/>
      <w:marRight w:val="0"/>
      <w:marTop w:val="0"/>
      <w:marBottom w:val="0"/>
      <w:divBdr>
        <w:top w:val="none" w:sz="0" w:space="0" w:color="auto"/>
        <w:left w:val="none" w:sz="0" w:space="0" w:color="auto"/>
        <w:bottom w:val="none" w:sz="0" w:space="0" w:color="auto"/>
        <w:right w:val="none" w:sz="0" w:space="0" w:color="auto"/>
      </w:divBdr>
    </w:div>
    <w:div w:id="79565492">
      <w:marLeft w:val="0"/>
      <w:marRight w:val="0"/>
      <w:marTop w:val="0"/>
      <w:marBottom w:val="0"/>
      <w:divBdr>
        <w:top w:val="none" w:sz="0" w:space="0" w:color="auto"/>
        <w:left w:val="none" w:sz="0" w:space="0" w:color="auto"/>
        <w:bottom w:val="none" w:sz="0" w:space="0" w:color="auto"/>
        <w:right w:val="none" w:sz="0" w:space="0" w:color="auto"/>
      </w:divBdr>
    </w:div>
    <w:div w:id="79565493">
      <w:marLeft w:val="0"/>
      <w:marRight w:val="0"/>
      <w:marTop w:val="0"/>
      <w:marBottom w:val="0"/>
      <w:divBdr>
        <w:top w:val="none" w:sz="0" w:space="0" w:color="auto"/>
        <w:left w:val="none" w:sz="0" w:space="0" w:color="auto"/>
        <w:bottom w:val="none" w:sz="0" w:space="0" w:color="auto"/>
        <w:right w:val="none" w:sz="0" w:space="0" w:color="auto"/>
      </w:divBdr>
    </w:div>
    <w:div w:id="79565494">
      <w:marLeft w:val="0"/>
      <w:marRight w:val="0"/>
      <w:marTop w:val="0"/>
      <w:marBottom w:val="0"/>
      <w:divBdr>
        <w:top w:val="none" w:sz="0" w:space="0" w:color="auto"/>
        <w:left w:val="none" w:sz="0" w:space="0" w:color="auto"/>
        <w:bottom w:val="none" w:sz="0" w:space="0" w:color="auto"/>
        <w:right w:val="none" w:sz="0" w:space="0" w:color="auto"/>
      </w:divBdr>
    </w:div>
    <w:div w:id="79565495">
      <w:marLeft w:val="0"/>
      <w:marRight w:val="0"/>
      <w:marTop w:val="0"/>
      <w:marBottom w:val="0"/>
      <w:divBdr>
        <w:top w:val="none" w:sz="0" w:space="0" w:color="auto"/>
        <w:left w:val="none" w:sz="0" w:space="0" w:color="auto"/>
        <w:bottom w:val="none" w:sz="0" w:space="0" w:color="auto"/>
        <w:right w:val="none" w:sz="0" w:space="0" w:color="auto"/>
      </w:divBdr>
    </w:div>
    <w:div w:id="79565496">
      <w:marLeft w:val="0"/>
      <w:marRight w:val="0"/>
      <w:marTop w:val="0"/>
      <w:marBottom w:val="0"/>
      <w:divBdr>
        <w:top w:val="none" w:sz="0" w:space="0" w:color="auto"/>
        <w:left w:val="none" w:sz="0" w:space="0" w:color="auto"/>
        <w:bottom w:val="none" w:sz="0" w:space="0" w:color="auto"/>
        <w:right w:val="none" w:sz="0" w:space="0" w:color="auto"/>
      </w:divBdr>
    </w:div>
    <w:div w:id="79565497">
      <w:marLeft w:val="0"/>
      <w:marRight w:val="0"/>
      <w:marTop w:val="0"/>
      <w:marBottom w:val="0"/>
      <w:divBdr>
        <w:top w:val="none" w:sz="0" w:space="0" w:color="auto"/>
        <w:left w:val="none" w:sz="0" w:space="0" w:color="auto"/>
        <w:bottom w:val="none" w:sz="0" w:space="0" w:color="auto"/>
        <w:right w:val="none" w:sz="0" w:space="0" w:color="auto"/>
      </w:divBdr>
    </w:div>
    <w:div w:id="79565498">
      <w:marLeft w:val="0"/>
      <w:marRight w:val="0"/>
      <w:marTop w:val="0"/>
      <w:marBottom w:val="0"/>
      <w:divBdr>
        <w:top w:val="none" w:sz="0" w:space="0" w:color="auto"/>
        <w:left w:val="none" w:sz="0" w:space="0" w:color="auto"/>
        <w:bottom w:val="none" w:sz="0" w:space="0" w:color="auto"/>
        <w:right w:val="none" w:sz="0" w:space="0" w:color="auto"/>
      </w:divBdr>
    </w:div>
    <w:div w:id="79565499">
      <w:marLeft w:val="0"/>
      <w:marRight w:val="0"/>
      <w:marTop w:val="0"/>
      <w:marBottom w:val="0"/>
      <w:divBdr>
        <w:top w:val="none" w:sz="0" w:space="0" w:color="auto"/>
        <w:left w:val="none" w:sz="0" w:space="0" w:color="auto"/>
        <w:bottom w:val="none" w:sz="0" w:space="0" w:color="auto"/>
        <w:right w:val="none" w:sz="0" w:space="0" w:color="auto"/>
      </w:divBdr>
    </w:div>
    <w:div w:id="79565500">
      <w:marLeft w:val="0"/>
      <w:marRight w:val="0"/>
      <w:marTop w:val="0"/>
      <w:marBottom w:val="0"/>
      <w:divBdr>
        <w:top w:val="none" w:sz="0" w:space="0" w:color="auto"/>
        <w:left w:val="none" w:sz="0" w:space="0" w:color="auto"/>
        <w:bottom w:val="none" w:sz="0" w:space="0" w:color="auto"/>
        <w:right w:val="none" w:sz="0" w:space="0" w:color="auto"/>
      </w:divBdr>
    </w:div>
    <w:div w:id="79565501">
      <w:marLeft w:val="0"/>
      <w:marRight w:val="0"/>
      <w:marTop w:val="0"/>
      <w:marBottom w:val="0"/>
      <w:divBdr>
        <w:top w:val="none" w:sz="0" w:space="0" w:color="auto"/>
        <w:left w:val="none" w:sz="0" w:space="0" w:color="auto"/>
        <w:bottom w:val="none" w:sz="0" w:space="0" w:color="auto"/>
        <w:right w:val="none" w:sz="0" w:space="0" w:color="auto"/>
      </w:divBdr>
    </w:div>
    <w:div w:id="79565502">
      <w:marLeft w:val="0"/>
      <w:marRight w:val="0"/>
      <w:marTop w:val="0"/>
      <w:marBottom w:val="0"/>
      <w:divBdr>
        <w:top w:val="none" w:sz="0" w:space="0" w:color="auto"/>
        <w:left w:val="none" w:sz="0" w:space="0" w:color="auto"/>
        <w:bottom w:val="none" w:sz="0" w:space="0" w:color="auto"/>
        <w:right w:val="none" w:sz="0" w:space="0" w:color="auto"/>
      </w:divBdr>
    </w:div>
    <w:div w:id="79565503">
      <w:marLeft w:val="0"/>
      <w:marRight w:val="0"/>
      <w:marTop w:val="0"/>
      <w:marBottom w:val="0"/>
      <w:divBdr>
        <w:top w:val="none" w:sz="0" w:space="0" w:color="auto"/>
        <w:left w:val="none" w:sz="0" w:space="0" w:color="auto"/>
        <w:bottom w:val="none" w:sz="0" w:space="0" w:color="auto"/>
        <w:right w:val="none" w:sz="0" w:space="0" w:color="auto"/>
      </w:divBdr>
    </w:div>
    <w:div w:id="79565504">
      <w:marLeft w:val="0"/>
      <w:marRight w:val="0"/>
      <w:marTop w:val="0"/>
      <w:marBottom w:val="0"/>
      <w:divBdr>
        <w:top w:val="none" w:sz="0" w:space="0" w:color="auto"/>
        <w:left w:val="none" w:sz="0" w:space="0" w:color="auto"/>
        <w:bottom w:val="none" w:sz="0" w:space="0" w:color="auto"/>
        <w:right w:val="none" w:sz="0" w:space="0" w:color="auto"/>
      </w:divBdr>
    </w:div>
    <w:div w:id="79565505">
      <w:marLeft w:val="0"/>
      <w:marRight w:val="0"/>
      <w:marTop w:val="0"/>
      <w:marBottom w:val="0"/>
      <w:divBdr>
        <w:top w:val="none" w:sz="0" w:space="0" w:color="auto"/>
        <w:left w:val="none" w:sz="0" w:space="0" w:color="auto"/>
        <w:bottom w:val="none" w:sz="0" w:space="0" w:color="auto"/>
        <w:right w:val="none" w:sz="0" w:space="0" w:color="auto"/>
      </w:divBdr>
    </w:div>
    <w:div w:id="79565506">
      <w:marLeft w:val="0"/>
      <w:marRight w:val="0"/>
      <w:marTop w:val="0"/>
      <w:marBottom w:val="0"/>
      <w:divBdr>
        <w:top w:val="none" w:sz="0" w:space="0" w:color="auto"/>
        <w:left w:val="none" w:sz="0" w:space="0" w:color="auto"/>
        <w:bottom w:val="none" w:sz="0" w:space="0" w:color="auto"/>
        <w:right w:val="none" w:sz="0" w:space="0" w:color="auto"/>
      </w:divBdr>
    </w:div>
    <w:div w:id="79565507">
      <w:marLeft w:val="0"/>
      <w:marRight w:val="0"/>
      <w:marTop w:val="0"/>
      <w:marBottom w:val="0"/>
      <w:divBdr>
        <w:top w:val="none" w:sz="0" w:space="0" w:color="auto"/>
        <w:left w:val="none" w:sz="0" w:space="0" w:color="auto"/>
        <w:bottom w:val="none" w:sz="0" w:space="0" w:color="auto"/>
        <w:right w:val="none" w:sz="0" w:space="0" w:color="auto"/>
      </w:divBdr>
    </w:div>
    <w:div w:id="79565508">
      <w:marLeft w:val="0"/>
      <w:marRight w:val="0"/>
      <w:marTop w:val="0"/>
      <w:marBottom w:val="0"/>
      <w:divBdr>
        <w:top w:val="none" w:sz="0" w:space="0" w:color="auto"/>
        <w:left w:val="none" w:sz="0" w:space="0" w:color="auto"/>
        <w:bottom w:val="none" w:sz="0" w:space="0" w:color="auto"/>
        <w:right w:val="none" w:sz="0" w:space="0" w:color="auto"/>
      </w:divBdr>
    </w:div>
    <w:div w:id="79565509">
      <w:marLeft w:val="0"/>
      <w:marRight w:val="0"/>
      <w:marTop w:val="0"/>
      <w:marBottom w:val="0"/>
      <w:divBdr>
        <w:top w:val="none" w:sz="0" w:space="0" w:color="auto"/>
        <w:left w:val="none" w:sz="0" w:space="0" w:color="auto"/>
        <w:bottom w:val="none" w:sz="0" w:space="0" w:color="auto"/>
        <w:right w:val="none" w:sz="0" w:space="0" w:color="auto"/>
      </w:divBdr>
    </w:div>
    <w:div w:id="79565510">
      <w:marLeft w:val="0"/>
      <w:marRight w:val="0"/>
      <w:marTop w:val="0"/>
      <w:marBottom w:val="0"/>
      <w:divBdr>
        <w:top w:val="none" w:sz="0" w:space="0" w:color="auto"/>
        <w:left w:val="none" w:sz="0" w:space="0" w:color="auto"/>
        <w:bottom w:val="none" w:sz="0" w:space="0" w:color="auto"/>
        <w:right w:val="none" w:sz="0" w:space="0" w:color="auto"/>
      </w:divBdr>
    </w:div>
    <w:div w:id="79565511">
      <w:marLeft w:val="0"/>
      <w:marRight w:val="0"/>
      <w:marTop w:val="0"/>
      <w:marBottom w:val="0"/>
      <w:divBdr>
        <w:top w:val="none" w:sz="0" w:space="0" w:color="auto"/>
        <w:left w:val="none" w:sz="0" w:space="0" w:color="auto"/>
        <w:bottom w:val="none" w:sz="0" w:space="0" w:color="auto"/>
        <w:right w:val="none" w:sz="0" w:space="0" w:color="auto"/>
      </w:divBdr>
    </w:div>
    <w:div w:id="79565512">
      <w:marLeft w:val="0"/>
      <w:marRight w:val="0"/>
      <w:marTop w:val="0"/>
      <w:marBottom w:val="0"/>
      <w:divBdr>
        <w:top w:val="none" w:sz="0" w:space="0" w:color="auto"/>
        <w:left w:val="none" w:sz="0" w:space="0" w:color="auto"/>
        <w:bottom w:val="none" w:sz="0" w:space="0" w:color="auto"/>
        <w:right w:val="none" w:sz="0" w:space="0" w:color="auto"/>
      </w:divBdr>
    </w:div>
    <w:div w:id="79565513">
      <w:marLeft w:val="0"/>
      <w:marRight w:val="0"/>
      <w:marTop w:val="0"/>
      <w:marBottom w:val="0"/>
      <w:divBdr>
        <w:top w:val="none" w:sz="0" w:space="0" w:color="auto"/>
        <w:left w:val="none" w:sz="0" w:space="0" w:color="auto"/>
        <w:bottom w:val="none" w:sz="0" w:space="0" w:color="auto"/>
        <w:right w:val="none" w:sz="0" w:space="0" w:color="auto"/>
      </w:divBdr>
    </w:div>
    <w:div w:id="80951738">
      <w:bodyDiv w:val="1"/>
      <w:marLeft w:val="0"/>
      <w:marRight w:val="0"/>
      <w:marTop w:val="0"/>
      <w:marBottom w:val="0"/>
      <w:divBdr>
        <w:top w:val="none" w:sz="0" w:space="0" w:color="auto"/>
        <w:left w:val="none" w:sz="0" w:space="0" w:color="auto"/>
        <w:bottom w:val="none" w:sz="0" w:space="0" w:color="auto"/>
        <w:right w:val="none" w:sz="0" w:space="0" w:color="auto"/>
      </w:divBdr>
      <w:divsChild>
        <w:div w:id="231087492">
          <w:marLeft w:val="144"/>
          <w:marRight w:val="0"/>
          <w:marTop w:val="240"/>
          <w:marBottom w:val="40"/>
          <w:divBdr>
            <w:top w:val="none" w:sz="0" w:space="0" w:color="auto"/>
            <w:left w:val="none" w:sz="0" w:space="0" w:color="auto"/>
            <w:bottom w:val="none" w:sz="0" w:space="0" w:color="auto"/>
            <w:right w:val="none" w:sz="0" w:space="0" w:color="auto"/>
          </w:divBdr>
        </w:div>
        <w:div w:id="1805078921">
          <w:marLeft w:val="144"/>
          <w:marRight w:val="0"/>
          <w:marTop w:val="240"/>
          <w:marBottom w:val="40"/>
          <w:divBdr>
            <w:top w:val="none" w:sz="0" w:space="0" w:color="auto"/>
            <w:left w:val="none" w:sz="0" w:space="0" w:color="auto"/>
            <w:bottom w:val="none" w:sz="0" w:space="0" w:color="auto"/>
            <w:right w:val="none" w:sz="0" w:space="0" w:color="auto"/>
          </w:divBdr>
        </w:div>
      </w:divsChild>
    </w:div>
    <w:div w:id="90006641">
      <w:bodyDiv w:val="1"/>
      <w:marLeft w:val="0"/>
      <w:marRight w:val="0"/>
      <w:marTop w:val="0"/>
      <w:marBottom w:val="0"/>
      <w:divBdr>
        <w:top w:val="none" w:sz="0" w:space="0" w:color="auto"/>
        <w:left w:val="none" w:sz="0" w:space="0" w:color="auto"/>
        <w:bottom w:val="none" w:sz="0" w:space="0" w:color="auto"/>
        <w:right w:val="none" w:sz="0" w:space="0" w:color="auto"/>
      </w:divBdr>
    </w:div>
    <w:div w:id="113255044">
      <w:bodyDiv w:val="1"/>
      <w:marLeft w:val="0"/>
      <w:marRight w:val="0"/>
      <w:marTop w:val="0"/>
      <w:marBottom w:val="0"/>
      <w:divBdr>
        <w:top w:val="none" w:sz="0" w:space="0" w:color="auto"/>
        <w:left w:val="none" w:sz="0" w:space="0" w:color="auto"/>
        <w:bottom w:val="none" w:sz="0" w:space="0" w:color="auto"/>
        <w:right w:val="none" w:sz="0" w:space="0" w:color="auto"/>
      </w:divBdr>
    </w:div>
    <w:div w:id="289629902">
      <w:bodyDiv w:val="1"/>
      <w:marLeft w:val="0"/>
      <w:marRight w:val="0"/>
      <w:marTop w:val="0"/>
      <w:marBottom w:val="0"/>
      <w:divBdr>
        <w:top w:val="none" w:sz="0" w:space="0" w:color="auto"/>
        <w:left w:val="none" w:sz="0" w:space="0" w:color="auto"/>
        <w:bottom w:val="none" w:sz="0" w:space="0" w:color="auto"/>
        <w:right w:val="none" w:sz="0" w:space="0" w:color="auto"/>
      </w:divBdr>
    </w:div>
    <w:div w:id="417600504">
      <w:bodyDiv w:val="1"/>
      <w:marLeft w:val="0"/>
      <w:marRight w:val="0"/>
      <w:marTop w:val="0"/>
      <w:marBottom w:val="0"/>
      <w:divBdr>
        <w:top w:val="none" w:sz="0" w:space="0" w:color="auto"/>
        <w:left w:val="none" w:sz="0" w:space="0" w:color="auto"/>
        <w:bottom w:val="none" w:sz="0" w:space="0" w:color="auto"/>
        <w:right w:val="none" w:sz="0" w:space="0" w:color="auto"/>
      </w:divBdr>
      <w:divsChild>
        <w:div w:id="948321359">
          <w:marLeft w:val="144"/>
          <w:marRight w:val="0"/>
          <w:marTop w:val="240"/>
          <w:marBottom w:val="40"/>
          <w:divBdr>
            <w:top w:val="none" w:sz="0" w:space="0" w:color="auto"/>
            <w:left w:val="none" w:sz="0" w:space="0" w:color="auto"/>
            <w:bottom w:val="none" w:sz="0" w:space="0" w:color="auto"/>
            <w:right w:val="none" w:sz="0" w:space="0" w:color="auto"/>
          </w:divBdr>
        </w:div>
        <w:div w:id="1010793410">
          <w:marLeft w:val="144"/>
          <w:marRight w:val="0"/>
          <w:marTop w:val="240"/>
          <w:marBottom w:val="40"/>
          <w:divBdr>
            <w:top w:val="none" w:sz="0" w:space="0" w:color="auto"/>
            <w:left w:val="none" w:sz="0" w:space="0" w:color="auto"/>
            <w:bottom w:val="none" w:sz="0" w:space="0" w:color="auto"/>
            <w:right w:val="none" w:sz="0" w:space="0" w:color="auto"/>
          </w:divBdr>
        </w:div>
        <w:div w:id="178586007">
          <w:marLeft w:val="144"/>
          <w:marRight w:val="0"/>
          <w:marTop w:val="240"/>
          <w:marBottom w:val="40"/>
          <w:divBdr>
            <w:top w:val="none" w:sz="0" w:space="0" w:color="auto"/>
            <w:left w:val="none" w:sz="0" w:space="0" w:color="auto"/>
            <w:bottom w:val="none" w:sz="0" w:space="0" w:color="auto"/>
            <w:right w:val="none" w:sz="0" w:space="0" w:color="auto"/>
          </w:divBdr>
        </w:div>
        <w:div w:id="303120803">
          <w:marLeft w:val="144"/>
          <w:marRight w:val="0"/>
          <w:marTop w:val="240"/>
          <w:marBottom w:val="40"/>
          <w:divBdr>
            <w:top w:val="none" w:sz="0" w:space="0" w:color="auto"/>
            <w:left w:val="none" w:sz="0" w:space="0" w:color="auto"/>
            <w:bottom w:val="none" w:sz="0" w:space="0" w:color="auto"/>
            <w:right w:val="none" w:sz="0" w:space="0" w:color="auto"/>
          </w:divBdr>
        </w:div>
      </w:divsChild>
    </w:div>
    <w:div w:id="437063298">
      <w:bodyDiv w:val="1"/>
      <w:marLeft w:val="0"/>
      <w:marRight w:val="0"/>
      <w:marTop w:val="0"/>
      <w:marBottom w:val="0"/>
      <w:divBdr>
        <w:top w:val="none" w:sz="0" w:space="0" w:color="auto"/>
        <w:left w:val="none" w:sz="0" w:space="0" w:color="auto"/>
        <w:bottom w:val="none" w:sz="0" w:space="0" w:color="auto"/>
        <w:right w:val="none" w:sz="0" w:space="0" w:color="auto"/>
      </w:divBdr>
    </w:div>
    <w:div w:id="502355285">
      <w:bodyDiv w:val="1"/>
      <w:marLeft w:val="0"/>
      <w:marRight w:val="0"/>
      <w:marTop w:val="0"/>
      <w:marBottom w:val="0"/>
      <w:divBdr>
        <w:top w:val="none" w:sz="0" w:space="0" w:color="auto"/>
        <w:left w:val="none" w:sz="0" w:space="0" w:color="auto"/>
        <w:bottom w:val="none" w:sz="0" w:space="0" w:color="auto"/>
        <w:right w:val="none" w:sz="0" w:space="0" w:color="auto"/>
      </w:divBdr>
    </w:div>
    <w:div w:id="528493550">
      <w:bodyDiv w:val="1"/>
      <w:marLeft w:val="0"/>
      <w:marRight w:val="0"/>
      <w:marTop w:val="0"/>
      <w:marBottom w:val="0"/>
      <w:divBdr>
        <w:top w:val="none" w:sz="0" w:space="0" w:color="auto"/>
        <w:left w:val="none" w:sz="0" w:space="0" w:color="auto"/>
        <w:bottom w:val="none" w:sz="0" w:space="0" w:color="auto"/>
        <w:right w:val="none" w:sz="0" w:space="0" w:color="auto"/>
      </w:divBdr>
    </w:div>
    <w:div w:id="532620153">
      <w:bodyDiv w:val="1"/>
      <w:marLeft w:val="0"/>
      <w:marRight w:val="0"/>
      <w:marTop w:val="0"/>
      <w:marBottom w:val="0"/>
      <w:divBdr>
        <w:top w:val="none" w:sz="0" w:space="0" w:color="auto"/>
        <w:left w:val="none" w:sz="0" w:space="0" w:color="auto"/>
        <w:bottom w:val="none" w:sz="0" w:space="0" w:color="auto"/>
        <w:right w:val="none" w:sz="0" w:space="0" w:color="auto"/>
      </w:divBdr>
    </w:div>
    <w:div w:id="587278387">
      <w:bodyDiv w:val="1"/>
      <w:marLeft w:val="0"/>
      <w:marRight w:val="0"/>
      <w:marTop w:val="0"/>
      <w:marBottom w:val="0"/>
      <w:divBdr>
        <w:top w:val="none" w:sz="0" w:space="0" w:color="auto"/>
        <w:left w:val="none" w:sz="0" w:space="0" w:color="auto"/>
        <w:bottom w:val="none" w:sz="0" w:space="0" w:color="auto"/>
        <w:right w:val="none" w:sz="0" w:space="0" w:color="auto"/>
      </w:divBdr>
    </w:div>
    <w:div w:id="623073260">
      <w:bodyDiv w:val="1"/>
      <w:marLeft w:val="0"/>
      <w:marRight w:val="0"/>
      <w:marTop w:val="0"/>
      <w:marBottom w:val="0"/>
      <w:divBdr>
        <w:top w:val="none" w:sz="0" w:space="0" w:color="auto"/>
        <w:left w:val="none" w:sz="0" w:space="0" w:color="auto"/>
        <w:bottom w:val="none" w:sz="0" w:space="0" w:color="auto"/>
        <w:right w:val="none" w:sz="0" w:space="0" w:color="auto"/>
      </w:divBdr>
    </w:div>
    <w:div w:id="673726467">
      <w:bodyDiv w:val="1"/>
      <w:marLeft w:val="0"/>
      <w:marRight w:val="0"/>
      <w:marTop w:val="0"/>
      <w:marBottom w:val="0"/>
      <w:divBdr>
        <w:top w:val="none" w:sz="0" w:space="0" w:color="auto"/>
        <w:left w:val="none" w:sz="0" w:space="0" w:color="auto"/>
        <w:bottom w:val="none" w:sz="0" w:space="0" w:color="auto"/>
        <w:right w:val="none" w:sz="0" w:space="0" w:color="auto"/>
      </w:divBdr>
      <w:divsChild>
        <w:div w:id="996690060">
          <w:marLeft w:val="144"/>
          <w:marRight w:val="0"/>
          <w:marTop w:val="240"/>
          <w:marBottom w:val="40"/>
          <w:divBdr>
            <w:top w:val="none" w:sz="0" w:space="0" w:color="auto"/>
            <w:left w:val="none" w:sz="0" w:space="0" w:color="auto"/>
            <w:bottom w:val="none" w:sz="0" w:space="0" w:color="auto"/>
            <w:right w:val="none" w:sz="0" w:space="0" w:color="auto"/>
          </w:divBdr>
        </w:div>
        <w:div w:id="969365585">
          <w:marLeft w:val="144"/>
          <w:marRight w:val="0"/>
          <w:marTop w:val="240"/>
          <w:marBottom w:val="40"/>
          <w:divBdr>
            <w:top w:val="none" w:sz="0" w:space="0" w:color="auto"/>
            <w:left w:val="none" w:sz="0" w:space="0" w:color="auto"/>
            <w:bottom w:val="none" w:sz="0" w:space="0" w:color="auto"/>
            <w:right w:val="none" w:sz="0" w:space="0" w:color="auto"/>
          </w:divBdr>
        </w:div>
        <w:div w:id="1158613197">
          <w:marLeft w:val="144"/>
          <w:marRight w:val="0"/>
          <w:marTop w:val="240"/>
          <w:marBottom w:val="40"/>
          <w:divBdr>
            <w:top w:val="none" w:sz="0" w:space="0" w:color="auto"/>
            <w:left w:val="none" w:sz="0" w:space="0" w:color="auto"/>
            <w:bottom w:val="none" w:sz="0" w:space="0" w:color="auto"/>
            <w:right w:val="none" w:sz="0" w:space="0" w:color="auto"/>
          </w:divBdr>
        </w:div>
      </w:divsChild>
    </w:div>
    <w:div w:id="831680789">
      <w:bodyDiv w:val="1"/>
      <w:marLeft w:val="0"/>
      <w:marRight w:val="0"/>
      <w:marTop w:val="0"/>
      <w:marBottom w:val="0"/>
      <w:divBdr>
        <w:top w:val="none" w:sz="0" w:space="0" w:color="auto"/>
        <w:left w:val="none" w:sz="0" w:space="0" w:color="auto"/>
        <w:bottom w:val="none" w:sz="0" w:space="0" w:color="auto"/>
        <w:right w:val="none" w:sz="0" w:space="0" w:color="auto"/>
      </w:divBdr>
    </w:div>
    <w:div w:id="942230177">
      <w:bodyDiv w:val="1"/>
      <w:marLeft w:val="0"/>
      <w:marRight w:val="0"/>
      <w:marTop w:val="0"/>
      <w:marBottom w:val="0"/>
      <w:divBdr>
        <w:top w:val="none" w:sz="0" w:space="0" w:color="auto"/>
        <w:left w:val="none" w:sz="0" w:space="0" w:color="auto"/>
        <w:bottom w:val="none" w:sz="0" w:space="0" w:color="auto"/>
        <w:right w:val="none" w:sz="0" w:space="0" w:color="auto"/>
      </w:divBdr>
      <w:divsChild>
        <w:div w:id="865869337">
          <w:marLeft w:val="144"/>
          <w:marRight w:val="0"/>
          <w:marTop w:val="240"/>
          <w:marBottom w:val="40"/>
          <w:divBdr>
            <w:top w:val="none" w:sz="0" w:space="0" w:color="auto"/>
            <w:left w:val="none" w:sz="0" w:space="0" w:color="auto"/>
            <w:bottom w:val="none" w:sz="0" w:space="0" w:color="auto"/>
            <w:right w:val="none" w:sz="0" w:space="0" w:color="auto"/>
          </w:divBdr>
        </w:div>
      </w:divsChild>
    </w:div>
    <w:div w:id="994913774">
      <w:bodyDiv w:val="1"/>
      <w:marLeft w:val="0"/>
      <w:marRight w:val="0"/>
      <w:marTop w:val="0"/>
      <w:marBottom w:val="0"/>
      <w:divBdr>
        <w:top w:val="none" w:sz="0" w:space="0" w:color="auto"/>
        <w:left w:val="none" w:sz="0" w:space="0" w:color="auto"/>
        <w:bottom w:val="none" w:sz="0" w:space="0" w:color="auto"/>
        <w:right w:val="none" w:sz="0" w:space="0" w:color="auto"/>
      </w:divBdr>
      <w:divsChild>
        <w:div w:id="1969697036">
          <w:marLeft w:val="144"/>
          <w:marRight w:val="0"/>
          <w:marTop w:val="240"/>
          <w:marBottom w:val="40"/>
          <w:divBdr>
            <w:top w:val="none" w:sz="0" w:space="0" w:color="auto"/>
            <w:left w:val="none" w:sz="0" w:space="0" w:color="auto"/>
            <w:bottom w:val="none" w:sz="0" w:space="0" w:color="auto"/>
            <w:right w:val="none" w:sz="0" w:space="0" w:color="auto"/>
          </w:divBdr>
        </w:div>
        <w:div w:id="1180386344">
          <w:marLeft w:val="144"/>
          <w:marRight w:val="0"/>
          <w:marTop w:val="240"/>
          <w:marBottom w:val="40"/>
          <w:divBdr>
            <w:top w:val="none" w:sz="0" w:space="0" w:color="auto"/>
            <w:left w:val="none" w:sz="0" w:space="0" w:color="auto"/>
            <w:bottom w:val="none" w:sz="0" w:space="0" w:color="auto"/>
            <w:right w:val="none" w:sz="0" w:space="0" w:color="auto"/>
          </w:divBdr>
        </w:div>
        <w:div w:id="297423309">
          <w:marLeft w:val="144"/>
          <w:marRight w:val="0"/>
          <w:marTop w:val="240"/>
          <w:marBottom w:val="40"/>
          <w:divBdr>
            <w:top w:val="none" w:sz="0" w:space="0" w:color="auto"/>
            <w:left w:val="none" w:sz="0" w:space="0" w:color="auto"/>
            <w:bottom w:val="none" w:sz="0" w:space="0" w:color="auto"/>
            <w:right w:val="none" w:sz="0" w:space="0" w:color="auto"/>
          </w:divBdr>
        </w:div>
      </w:divsChild>
    </w:div>
    <w:div w:id="1089304072">
      <w:bodyDiv w:val="1"/>
      <w:marLeft w:val="0"/>
      <w:marRight w:val="0"/>
      <w:marTop w:val="0"/>
      <w:marBottom w:val="0"/>
      <w:divBdr>
        <w:top w:val="none" w:sz="0" w:space="0" w:color="auto"/>
        <w:left w:val="none" w:sz="0" w:space="0" w:color="auto"/>
        <w:bottom w:val="none" w:sz="0" w:space="0" w:color="auto"/>
        <w:right w:val="none" w:sz="0" w:space="0" w:color="auto"/>
      </w:divBdr>
    </w:div>
    <w:div w:id="1134105756">
      <w:bodyDiv w:val="1"/>
      <w:marLeft w:val="0"/>
      <w:marRight w:val="0"/>
      <w:marTop w:val="0"/>
      <w:marBottom w:val="0"/>
      <w:divBdr>
        <w:top w:val="none" w:sz="0" w:space="0" w:color="auto"/>
        <w:left w:val="none" w:sz="0" w:space="0" w:color="auto"/>
        <w:bottom w:val="none" w:sz="0" w:space="0" w:color="auto"/>
        <w:right w:val="none" w:sz="0" w:space="0" w:color="auto"/>
      </w:divBdr>
    </w:div>
    <w:div w:id="1140423993">
      <w:bodyDiv w:val="1"/>
      <w:marLeft w:val="0"/>
      <w:marRight w:val="0"/>
      <w:marTop w:val="0"/>
      <w:marBottom w:val="0"/>
      <w:divBdr>
        <w:top w:val="none" w:sz="0" w:space="0" w:color="auto"/>
        <w:left w:val="none" w:sz="0" w:space="0" w:color="auto"/>
        <w:bottom w:val="none" w:sz="0" w:space="0" w:color="auto"/>
        <w:right w:val="none" w:sz="0" w:space="0" w:color="auto"/>
      </w:divBdr>
      <w:divsChild>
        <w:div w:id="827599350">
          <w:marLeft w:val="144"/>
          <w:marRight w:val="0"/>
          <w:marTop w:val="240"/>
          <w:marBottom w:val="40"/>
          <w:divBdr>
            <w:top w:val="none" w:sz="0" w:space="0" w:color="auto"/>
            <w:left w:val="none" w:sz="0" w:space="0" w:color="auto"/>
            <w:bottom w:val="none" w:sz="0" w:space="0" w:color="auto"/>
            <w:right w:val="none" w:sz="0" w:space="0" w:color="auto"/>
          </w:divBdr>
        </w:div>
        <w:div w:id="2111462918">
          <w:marLeft w:val="144"/>
          <w:marRight w:val="0"/>
          <w:marTop w:val="240"/>
          <w:marBottom w:val="40"/>
          <w:divBdr>
            <w:top w:val="none" w:sz="0" w:space="0" w:color="auto"/>
            <w:left w:val="none" w:sz="0" w:space="0" w:color="auto"/>
            <w:bottom w:val="none" w:sz="0" w:space="0" w:color="auto"/>
            <w:right w:val="none" w:sz="0" w:space="0" w:color="auto"/>
          </w:divBdr>
        </w:div>
        <w:div w:id="465317637">
          <w:marLeft w:val="144"/>
          <w:marRight w:val="0"/>
          <w:marTop w:val="240"/>
          <w:marBottom w:val="40"/>
          <w:divBdr>
            <w:top w:val="none" w:sz="0" w:space="0" w:color="auto"/>
            <w:left w:val="none" w:sz="0" w:space="0" w:color="auto"/>
            <w:bottom w:val="none" w:sz="0" w:space="0" w:color="auto"/>
            <w:right w:val="none" w:sz="0" w:space="0" w:color="auto"/>
          </w:divBdr>
        </w:div>
        <w:div w:id="89350825">
          <w:marLeft w:val="144"/>
          <w:marRight w:val="0"/>
          <w:marTop w:val="240"/>
          <w:marBottom w:val="40"/>
          <w:divBdr>
            <w:top w:val="none" w:sz="0" w:space="0" w:color="auto"/>
            <w:left w:val="none" w:sz="0" w:space="0" w:color="auto"/>
            <w:bottom w:val="none" w:sz="0" w:space="0" w:color="auto"/>
            <w:right w:val="none" w:sz="0" w:space="0" w:color="auto"/>
          </w:divBdr>
        </w:div>
        <w:div w:id="680199587">
          <w:marLeft w:val="144"/>
          <w:marRight w:val="0"/>
          <w:marTop w:val="240"/>
          <w:marBottom w:val="40"/>
          <w:divBdr>
            <w:top w:val="none" w:sz="0" w:space="0" w:color="auto"/>
            <w:left w:val="none" w:sz="0" w:space="0" w:color="auto"/>
            <w:bottom w:val="none" w:sz="0" w:space="0" w:color="auto"/>
            <w:right w:val="none" w:sz="0" w:space="0" w:color="auto"/>
          </w:divBdr>
        </w:div>
      </w:divsChild>
    </w:div>
    <w:div w:id="1151867727">
      <w:bodyDiv w:val="1"/>
      <w:marLeft w:val="0"/>
      <w:marRight w:val="0"/>
      <w:marTop w:val="0"/>
      <w:marBottom w:val="0"/>
      <w:divBdr>
        <w:top w:val="none" w:sz="0" w:space="0" w:color="auto"/>
        <w:left w:val="none" w:sz="0" w:space="0" w:color="auto"/>
        <w:bottom w:val="none" w:sz="0" w:space="0" w:color="auto"/>
        <w:right w:val="none" w:sz="0" w:space="0" w:color="auto"/>
      </w:divBdr>
    </w:div>
    <w:div w:id="1213226180">
      <w:bodyDiv w:val="1"/>
      <w:marLeft w:val="0"/>
      <w:marRight w:val="0"/>
      <w:marTop w:val="0"/>
      <w:marBottom w:val="0"/>
      <w:divBdr>
        <w:top w:val="none" w:sz="0" w:space="0" w:color="auto"/>
        <w:left w:val="none" w:sz="0" w:space="0" w:color="auto"/>
        <w:bottom w:val="none" w:sz="0" w:space="0" w:color="auto"/>
        <w:right w:val="none" w:sz="0" w:space="0" w:color="auto"/>
      </w:divBdr>
    </w:div>
    <w:div w:id="1215385765">
      <w:bodyDiv w:val="1"/>
      <w:marLeft w:val="0"/>
      <w:marRight w:val="0"/>
      <w:marTop w:val="0"/>
      <w:marBottom w:val="0"/>
      <w:divBdr>
        <w:top w:val="none" w:sz="0" w:space="0" w:color="auto"/>
        <w:left w:val="none" w:sz="0" w:space="0" w:color="auto"/>
        <w:bottom w:val="none" w:sz="0" w:space="0" w:color="auto"/>
        <w:right w:val="none" w:sz="0" w:space="0" w:color="auto"/>
      </w:divBdr>
    </w:div>
    <w:div w:id="1219785845">
      <w:bodyDiv w:val="1"/>
      <w:marLeft w:val="0"/>
      <w:marRight w:val="0"/>
      <w:marTop w:val="0"/>
      <w:marBottom w:val="0"/>
      <w:divBdr>
        <w:top w:val="none" w:sz="0" w:space="0" w:color="auto"/>
        <w:left w:val="none" w:sz="0" w:space="0" w:color="auto"/>
        <w:bottom w:val="none" w:sz="0" w:space="0" w:color="auto"/>
        <w:right w:val="none" w:sz="0" w:space="0" w:color="auto"/>
      </w:divBdr>
    </w:div>
    <w:div w:id="1392339125">
      <w:bodyDiv w:val="1"/>
      <w:marLeft w:val="0"/>
      <w:marRight w:val="0"/>
      <w:marTop w:val="0"/>
      <w:marBottom w:val="0"/>
      <w:divBdr>
        <w:top w:val="none" w:sz="0" w:space="0" w:color="auto"/>
        <w:left w:val="none" w:sz="0" w:space="0" w:color="auto"/>
        <w:bottom w:val="none" w:sz="0" w:space="0" w:color="auto"/>
        <w:right w:val="none" w:sz="0" w:space="0" w:color="auto"/>
      </w:divBdr>
    </w:div>
    <w:div w:id="1451701980">
      <w:bodyDiv w:val="1"/>
      <w:marLeft w:val="0"/>
      <w:marRight w:val="0"/>
      <w:marTop w:val="0"/>
      <w:marBottom w:val="0"/>
      <w:divBdr>
        <w:top w:val="none" w:sz="0" w:space="0" w:color="auto"/>
        <w:left w:val="none" w:sz="0" w:space="0" w:color="auto"/>
        <w:bottom w:val="none" w:sz="0" w:space="0" w:color="auto"/>
        <w:right w:val="none" w:sz="0" w:space="0" w:color="auto"/>
      </w:divBdr>
      <w:divsChild>
        <w:div w:id="68427186">
          <w:marLeft w:val="144"/>
          <w:marRight w:val="0"/>
          <w:marTop w:val="240"/>
          <w:marBottom w:val="40"/>
          <w:divBdr>
            <w:top w:val="none" w:sz="0" w:space="0" w:color="auto"/>
            <w:left w:val="none" w:sz="0" w:space="0" w:color="auto"/>
            <w:bottom w:val="none" w:sz="0" w:space="0" w:color="auto"/>
            <w:right w:val="none" w:sz="0" w:space="0" w:color="auto"/>
          </w:divBdr>
        </w:div>
        <w:div w:id="1602490385">
          <w:marLeft w:val="144"/>
          <w:marRight w:val="0"/>
          <w:marTop w:val="240"/>
          <w:marBottom w:val="40"/>
          <w:divBdr>
            <w:top w:val="none" w:sz="0" w:space="0" w:color="auto"/>
            <w:left w:val="none" w:sz="0" w:space="0" w:color="auto"/>
            <w:bottom w:val="none" w:sz="0" w:space="0" w:color="auto"/>
            <w:right w:val="none" w:sz="0" w:space="0" w:color="auto"/>
          </w:divBdr>
        </w:div>
      </w:divsChild>
    </w:div>
    <w:div w:id="1542479243">
      <w:bodyDiv w:val="1"/>
      <w:marLeft w:val="0"/>
      <w:marRight w:val="0"/>
      <w:marTop w:val="0"/>
      <w:marBottom w:val="0"/>
      <w:divBdr>
        <w:top w:val="none" w:sz="0" w:space="0" w:color="auto"/>
        <w:left w:val="none" w:sz="0" w:space="0" w:color="auto"/>
        <w:bottom w:val="none" w:sz="0" w:space="0" w:color="auto"/>
        <w:right w:val="none" w:sz="0" w:space="0" w:color="auto"/>
      </w:divBdr>
    </w:div>
    <w:div w:id="1570462373">
      <w:bodyDiv w:val="1"/>
      <w:marLeft w:val="0"/>
      <w:marRight w:val="0"/>
      <w:marTop w:val="0"/>
      <w:marBottom w:val="0"/>
      <w:divBdr>
        <w:top w:val="none" w:sz="0" w:space="0" w:color="auto"/>
        <w:left w:val="none" w:sz="0" w:space="0" w:color="auto"/>
        <w:bottom w:val="none" w:sz="0" w:space="0" w:color="auto"/>
        <w:right w:val="none" w:sz="0" w:space="0" w:color="auto"/>
      </w:divBdr>
    </w:div>
    <w:div w:id="1638297366">
      <w:bodyDiv w:val="1"/>
      <w:marLeft w:val="0"/>
      <w:marRight w:val="0"/>
      <w:marTop w:val="0"/>
      <w:marBottom w:val="0"/>
      <w:divBdr>
        <w:top w:val="none" w:sz="0" w:space="0" w:color="auto"/>
        <w:left w:val="none" w:sz="0" w:space="0" w:color="auto"/>
        <w:bottom w:val="none" w:sz="0" w:space="0" w:color="auto"/>
        <w:right w:val="none" w:sz="0" w:space="0" w:color="auto"/>
      </w:divBdr>
      <w:divsChild>
        <w:div w:id="1580670294">
          <w:marLeft w:val="144"/>
          <w:marRight w:val="0"/>
          <w:marTop w:val="240"/>
          <w:marBottom w:val="40"/>
          <w:divBdr>
            <w:top w:val="none" w:sz="0" w:space="0" w:color="auto"/>
            <w:left w:val="none" w:sz="0" w:space="0" w:color="auto"/>
            <w:bottom w:val="none" w:sz="0" w:space="0" w:color="auto"/>
            <w:right w:val="none" w:sz="0" w:space="0" w:color="auto"/>
          </w:divBdr>
        </w:div>
        <w:div w:id="1180896336">
          <w:marLeft w:val="144"/>
          <w:marRight w:val="0"/>
          <w:marTop w:val="240"/>
          <w:marBottom w:val="40"/>
          <w:divBdr>
            <w:top w:val="none" w:sz="0" w:space="0" w:color="auto"/>
            <w:left w:val="none" w:sz="0" w:space="0" w:color="auto"/>
            <w:bottom w:val="none" w:sz="0" w:space="0" w:color="auto"/>
            <w:right w:val="none" w:sz="0" w:space="0" w:color="auto"/>
          </w:divBdr>
        </w:div>
      </w:divsChild>
    </w:div>
    <w:div w:id="1704673192">
      <w:bodyDiv w:val="1"/>
      <w:marLeft w:val="0"/>
      <w:marRight w:val="0"/>
      <w:marTop w:val="0"/>
      <w:marBottom w:val="0"/>
      <w:divBdr>
        <w:top w:val="none" w:sz="0" w:space="0" w:color="auto"/>
        <w:left w:val="none" w:sz="0" w:space="0" w:color="auto"/>
        <w:bottom w:val="none" w:sz="0" w:space="0" w:color="auto"/>
        <w:right w:val="none" w:sz="0" w:space="0" w:color="auto"/>
      </w:divBdr>
      <w:divsChild>
        <w:div w:id="815610740">
          <w:marLeft w:val="144"/>
          <w:marRight w:val="0"/>
          <w:marTop w:val="240"/>
          <w:marBottom w:val="40"/>
          <w:divBdr>
            <w:top w:val="none" w:sz="0" w:space="0" w:color="auto"/>
            <w:left w:val="none" w:sz="0" w:space="0" w:color="auto"/>
            <w:bottom w:val="none" w:sz="0" w:space="0" w:color="auto"/>
            <w:right w:val="none" w:sz="0" w:space="0" w:color="auto"/>
          </w:divBdr>
        </w:div>
      </w:divsChild>
    </w:div>
    <w:div w:id="1708797968">
      <w:bodyDiv w:val="1"/>
      <w:marLeft w:val="0"/>
      <w:marRight w:val="0"/>
      <w:marTop w:val="0"/>
      <w:marBottom w:val="0"/>
      <w:divBdr>
        <w:top w:val="none" w:sz="0" w:space="0" w:color="auto"/>
        <w:left w:val="none" w:sz="0" w:space="0" w:color="auto"/>
        <w:bottom w:val="none" w:sz="0" w:space="0" w:color="auto"/>
        <w:right w:val="none" w:sz="0" w:space="0" w:color="auto"/>
      </w:divBdr>
    </w:div>
    <w:div w:id="1722438392">
      <w:bodyDiv w:val="1"/>
      <w:marLeft w:val="0"/>
      <w:marRight w:val="0"/>
      <w:marTop w:val="0"/>
      <w:marBottom w:val="0"/>
      <w:divBdr>
        <w:top w:val="none" w:sz="0" w:space="0" w:color="auto"/>
        <w:left w:val="none" w:sz="0" w:space="0" w:color="auto"/>
        <w:bottom w:val="none" w:sz="0" w:space="0" w:color="auto"/>
        <w:right w:val="none" w:sz="0" w:space="0" w:color="auto"/>
      </w:divBdr>
      <w:divsChild>
        <w:div w:id="1045176202">
          <w:marLeft w:val="144"/>
          <w:marRight w:val="0"/>
          <w:marTop w:val="240"/>
          <w:marBottom w:val="40"/>
          <w:divBdr>
            <w:top w:val="none" w:sz="0" w:space="0" w:color="auto"/>
            <w:left w:val="none" w:sz="0" w:space="0" w:color="auto"/>
            <w:bottom w:val="none" w:sz="0" w:space="0" w:color="auto"/>
            <w:right w:val="none" w:sz="0" w:space="0" w:color="auto"/>
          </w:divBdr>
        </w:div>
        <w:div w:id="654645642">
          <w:marLeft w:val="144"/>
          <w:marRight w:val="0"/>
          <w:marTop w:val="240"/>
          <w:marBottom w:val="40"/>
          <w:divBdr>
            <w:top w:val="none" w:sz="0" w:space="0" w:color="auto"/>
            <w:left w:val="none" w:sz="0" w:space="0" w:color="auto"/>
            <w:bottom w:val="none" w:sz="0" w:space="0" w:color="auto"/>
            <w:right w:val="none" w:sz="0" w:space="0" w:color="auto"/>
          </w:divBdr>
        </w:div>
        <w:div w:id="22679566">
          <w:marLeft w:val="144"/>
          <w:marRight w:val="0"/>
          <w:marTop w:val="240"/>
          <w:marBottom w:val="40"/>
          <w:divBdr>
            <w:top w:val="none" w:sz="0" w:space="0" w:color="auto"/>
            <w:left w:val="none" w:sz="0" w:space="0" w:color="auto"/>
            <w:bottom w:val="none" w:sz="0" w:space="0" w:color="auto"/>
            <w:right w:val="none" w:sz="0" w:space="0" w:color="auto"/>
          </w:divBdr>
        </w:div>
      </w:divsChild>
    </w:div>
    <w:div w:id="1851333165">
      <w:bodyDiv w:val="1"/>
      <w:marLeft w:val="0"/>
      <w:marRight w:val="0"/>
      <w:marTop w:val="0"/>
      <w:marBottom w:val="0"/>
      <w:divBdr>
        <w:top w:val="none" w:sz="0" w:space="0" w:color="auto"/>
        <w:left w:val="none" w:sz="0" w:space="0" w:color="auto"/>
        <w:bottom w:val="none" w:sz="0" w:space="0" w:color="auto"/>
        <w:right w:val="none" w:sz="0" w:space="0" w:color="auto"/>
      </w:divBdr>
      <w:divsChild>
        <w:div w:id="1723410169">
          <w:marLeft w:val="144"/>
          <w:marRight w:val="0"/>
          <w:marTop w:val="240"/>
          <w:marBottom w:val="40"/>
          <w:divBdr>
            <w:top w:val="none" w:sz="0" w:space="0" w:color="auto"/>
            <w:left w:val="none" w:sz="0" w:space="0" w:color="auto"/>
            <w:bottom w:val="none" w:sz="0" w:space="0" w:color="auto"/>
            <w:right w:val="none" w:sz="0" w:space="0" w:color="auto"/>
          </w:divBdr>
        </w:div>
        <w:div w:id="336464799">
          <w:marLeft w:val="144"/>
          <w:marRight w:val="0"/>
          <w:marTop w:val="240"/>
          <w:marBottom w:val="40"/>
          <w:divBdr>
            <w:top w:val="none" w:sz="0" w:space="0" w:color="auto"/>
            <w:left w:val="none" w:sz="0" w:space="0" w:color="auto"/>
            <w:bottom w:val="none" w:sz="0" w:space="0" w:color="auto"/>
            <w:right w:val="none" w:sz="0" w:space="0" w:color="auto"/>
          </w:divBdr>
        </w:div>
      </w:divsChild>
    </w:div>
    <w:div w:id="1858035708">
      <w:bodyDiv w:val="1"/>
      <w:marLeft w:val="0"/>
      <w:marRight w:val="0"/>
      <w:marTop w:val="0"/>
      <w:marBottom w:val="0"/>
      <w:divBdr>
        <w:top w:val="none" w:sz="0" w:space="0" w:color="auto"/>
        <w:left w:val="none" w:sz="0" w:space="0" w:color="auto"/>
        <w:bottom w:val="none" w:sz="0" w:space="0" w:color="auto"/>
        <w:right w:val="none" w:sz="0" w:space="0" w:color="auto"/>
      </w:divBdr>
    </w:div>
    <w:div w:id="1872259384">
      <w:bodyDiv w:val="1"/>
      <w:marLeft w:val="0"/>
      <w:marRight w:val="0"/>
      <w:marTop w:val="0"/>
      <w:marBottom w:val="0"/>
      <w:divBdr>
        <w:top w:val="none" w:sz="0" w:space="0" w:color="auto"/>
        <w:left w:val="none" w:sz="0" w:space="0" w:color="auto"/>
        <w:bottom w:val="none" w:sz="0" w:space="0" w:color="auto"/>
        <w:right w:val="none" w:sz="0" w:space="0" w:color="auto"/>
      </w:divBdr>
    </w:div>
    <w:div w:id="2023238774">
      <w:bodyDiv w:val="1"/>
      <w:marLeft w:val="0"/>
      <w:marRight w:val="0"/>
      <w:marTop w:val="0"/>
      <w:marBottom w:val="0"/>
      <w:divBdr>
        <w:top w:val="none" w:sz="0" w:space="0" w:color="auto"/>
        <w:left w:val="none" w:sz="0" w:space="0" w:color="auto"/>
        <w:bottom w:val="none" w:sz="0" w:space="0" w:color="auto"/>
        <w:right w:val="none" w:sz="0" w:space="0" w:color="auto"/>
      </w:divBdr>
    </w:div>
    <w:div w:id="2027251558">
      <w:bodyDiv w:val="1"/>
      <w:marLeft w:val="0"/>
      <w:marRight w:val="0"/>
      <w:marTop w:val="0"/>
      <w:marBottom w:val="0"/>
      <w:divBdr>
        <w:top w:val="none" w:sz="0" w:space="0" w:color="auto"/>
        <w:left w:val="none" w:sz="0" w:space="0" w:color="auto"/>
        <w:bottom w:val="none" w:sz="0" w:space="0" w:color="auto"/>
        <w:right w:val="none" w:sz="0" w:space="0" w:color="auto"/>
      </w:divBdr>
    </w:div>
    <w:div w:id="2096586970">
      <w:bodyDiv w:val="1"/>
      <w:marLeft w:val="0"/>
      <w:marRight w:val="0"/>
      <w:marTop w:val="0"/>
      <w:marBottom w:val="0"/>
      <w:divBdr>
        <w:top w:val="none" w:sz="0" w:space="0" w:color="auto"/>
        <w:left w:val="none" w:sz="0" w:space="0" w:color="auto"/>
        <w:bottom w:val="none" w:sz="0" w:space="0" w:color="auto"/>
        <w:right w:val="none" w:sz="0" w:space="0" w:color="auto"/>
      </w:divBdr>
    </w:div>
    <w:div w:id="2103137281">
      <w:bodyDiv w:val="1"/>
      <w:marLeft w:val="0"/>
      <w:marRight w:val="0"/>
      <w:marTop w:val="0"/>
      <w:marBottom w:val="0"/>
      <w:divBdr>
        <w:top w:val="none" w:sz="0" w:space="0" w:color="auto"/>
        <w:left w:val="none" w:sz="0" w:space="0" w:color="auto"/>
        <w:bottom w:val="none" w:sz="0" w:space="0" w:color="auto"/>
        <w:right w:val="none" w:sz="0" w:space="0" w:color="auto"/>
      </w:divBdr>
      <w:divsChild>
        <w:div w:id="1755396057">
          <w:marLeft w:val="144"/>
          <w:marRight w:val="0"/>
          <w:marTop w:val="240"/>
          <w:marBottom w:val="40"/>
          <w:divBdr>
            <w:top w:val="none" w:sz="0" w:space="0" w:color="auto"/>
            <w:left w:val="none" w:sz="0" w:space="0" w:color="auto"/>
            <w:bottom w:val="none" w:sz="0" w:space="0" w:color="auto"/>
            <w:right w:val="none" w:sz="0" w:space="0" w:color="auto"/>
          </w:divBdr>
        </w:div>
        <w:div w:id="958141276">
          <w:marLeft w:val="144"/>
          <w:marRight w:val="0"/>
          <w:marTop w:val="240"/>
          <w:marBottom w:val="40"/>
          <w:divBdr>
            <w:top w:val="none" w:sz="0" w:space="0" w:color="auto"/>
            <w:left w:val="none" w:sz="0" w:space="0" w:color="auto"/>
            <w:bottom w:val="none" w:sz="0" w:space="0" w:color="auto"/>
            <w:right w:val="none" w:sz="0" w:space="0" w:color="auto"/>
          </w:divBdr>
        </w:div>
        <w:div w:id="301622589">
          <w:marLeft w:val="144"/>
          <w:marRight w:val="0"/>
          <w:marTop w:val="240"/>
          <w:marBottom w:val="4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hyperlink" Target="http://web.shgm.gov.tr/documents/sivilhavacilik/files/pdf/kurumsal/stratejik_plan.pdf"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hyperlink" Target="https://tr.investing.com/equities/pegasus-hava-tasimaciligi-ratios"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hyperlink" Target="https://www.flypgs.com/kariyer/insan-kaynaklari-politikamiz"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hyperlink" Target="https://www.flypgs.com/" TargetMode="External"/><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BF9B24-2D4E-47ED-AF17-8D466BE171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882</TotalTime>
  <Pages>56</Pages>
  <Words>9278</Words>
  <Characters>52888</Characters>
  <Application>Microsoft Office Word</Application>
  <DocSecurity>0</DocSecurity>
  <Lines>440</Lines>
  <Paragraphs>124</Paragraphs>
  <ScaleCrop>false</ScaleCrop>
  <HeadingPairs>
    <vt:vector size="2" baseType="variant">
      <vt:variant>
        <vt:lpstr>Konu Başlığı</vt:lpstr>
      </vt:variant>
      <vt:variant>
        <vt:i4>1</vt:i4>
      </vt:variant>
    </vt:vector>
  </HeadingPairs>
  <TitlesOfParts>
    <vt:vector size="1" baseType="lpstr">
      <vt:lpstr> </vt:lpstr>
    </vt:vector>
  </TitlesOfParts>
  <Company/>
  <LinksUpToDate>false</LinksUpToDate>
  <CharactersWithSpaces>62042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Mehmet ÇETİNKAYA</dc:creator>
  <cp:keywords/>
  <dc:description/>
  <cp:lastModifiedBy>MEHMET ÇETİNKAYA</cp:lastModifiedBy>
  <cp:revision>417</cp:revision>
  <cp:lastPrinted>2019-06-09T14:24:00Z</cp:lastPrinted>
  <dcterms:created xsi:type="dcterms:W3CDTF">2016-12-16T17:18:00Z</dcterms:created>
  <dcterms:modified xsi:type="dcterms:W3CDTF">2019-06-09T18:06:00Z</dcterms:modified>
</cp:coreProperties>
</file>